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DA1EB">
      <w:pPr>
        <w:pStyle w:val="1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合川区人民医院急诊部抢救室扩容及诊区调整项目设计服务询价函</w:t>
      </w:r>
      <w:r>
        <w:rPr>
          <w:rFonts w:hint="eastAsia"/>
          <w:lang w:val="en-US" w:eastAsia="zh-CN"/>
        </w:rPr>
        <w:br w:type="textWrapping"/>
      </w:r>
    </w:p>
    <w:p w14:paraId="2B799C2E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各潜在供应商：</w:t>
      </w:r>
    </w:p>
    <w:p w14:paraId="4CAAA682">
      <w:pPr>
        <w:bidi w:val="0"/>
        <w:ind w:left="0" w:leftChars="0" w:firstLine="640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你们好！</w:t>
      </w:r>
      <w:bookmarkStart w:id="0" w:name="_GoBack"/>
      <w:r>
        <w:rPr>
          <w:rFonts w:hint="eastAsia"/>
          <w:lang w:val="en-US" w:eastAsia="zh-CN"/>
        </w:rPr>
        <w:t>我院拟对急诊部部分诊疗区域进行改建，需委托设计单位开展设计工作，欢迎具有资质的单位参与报价</w:t>
      </w:r>
      <w:bookmarkEnd w:id="0"/>
      <w:r>
        <w:rPr>
          <w:rFonts w:hint="eastAsia"/>
          <w:lang w:val="en-US" w:eastAsia="zh-CN"/>
        </w:rPr>
        <w:t>！</w:t>
      </w:r>
    </w:p>
    <w:p w14:paraId="428B4414">
      <w:pPr>
        <w:bidi w:val="0"/>
        <w:ind w:left="0" w:leftChars="0" w:firstLine="0" w:firstLineChars="0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1.工程概况：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工程位于合川区人民医院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急诊部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涉及抢救室、留观输液区、诊室、清创缝合室、冲洗室、挂号收费室、公区过道等区域，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改造面积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预估约1000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平方米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（改造具体区域和面积将视工程造价调整，调整幅度不超过35%）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涉及专业包括但不限于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装饰装修、强弱电、给排水、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医气、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暖通、消防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等。</w:t>
      </w:r>
    </w:p>
    <w:p w14:paraId="3B065B1A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2.服务内容：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包括但不限于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绘制效果图（不少于3张）</w:t>
      </w: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、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施工图设计（包括配合医疗设备安装进行设计深化和补充）、设计交底、设计变更及参与竣工验收等需设计方配合内容。</w:t>
      </w:r>
    </w:p>
    <w:p w14:paraId="0CAA307C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3.服务质量要求：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(1)图纸须满足行业规范要求及采购方功能使用需求。(2)设计方开展设计工作前应实地踏勘工程现场并充分听取采购人意见，若因设计遗漏或错误造成变更且增加工程费用的，增加金额若超过施工合同价3%的，扣减金额为增加金额的5%且不超过设计合同总金额，因设计原因给采购人造成损失的，依法承担赔偿责任。</w:t>
      </w:r>
    </w:p>
    <w:p w14:paraId="6FA8C9EF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4.服务期限：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须在合同签订后10个自然日内提交效果图，效果图通过后30个自然日内提交施工图(纸质版3份+电子版)，并服务至项目竣工验收止。</w:t>
      </w:r>
    </w:p>
    <w:p w14:paraId="044FCBC2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5.资质要求：</w:t>
      </w:r>
      <w:r>
        <w:rPr>
          <w:rFonts w:hint="eastAsia"/>
          <w:lang w:val="en-US" w:eastAsia="zh-CN"/>
        </w:rPr>
        <w:t>建筑行业（建筑工程）甲级及以上设计资质。</w:t>
      </w:r>
    </w:p>
    <w:p w14:paraId="2A1F3EFE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6.业绩要求：</w:t>
      </w:r>
      <w:r>
        <w:rPr>
          <w:rFonts w:hint="eastAsia"/>
          <w:lang w:val="en-US" w:eastAsia="zh-CN"/>
        </w:rPr>
        <w:t>须在2023年1月1日至报价截止前完成过至少1个类似规模及性质的卫生建筑设计项目（拥有急诊部或手术室设计经验的优先考虑），须提供合同书及竣工验收证明材料。</w:t>
      </w:r>
    </w:p>
    <w:p w14:paraId="511412AD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hAnsi="宋体" w:cs="宋体"/>
          <w:b/>
          <w:bCs w:val="0"/>
          <w:kern w:val="24"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7.支付方式：</w:t>
      </w:r>
      <w:r>
        <w:rPr>
          <w:rFonts w:hint="eastAsia"/>
          <w:lang w:val="en-US" w:eastAsia="zh-CN"/>
        </w:rPr>
        <w:t>竣工验收合格后一次性全额无息支付</w:t>
      </w: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。</w:t>
      </w:r>
    </w:p>
    <w:p w14:paraId="477274B5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hAnsi="宋体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8.报价：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本次报价为人民币报价，所作报价包干使用，包括不限于服务人员和相关工作人员的人工成本、劳保、医疗、福利、津贴、保险、差旅费、资料费、会务费用、单位的管理费、税金、利润等一切可预见和不可预见费用。</w:t>
      </w:r>
    </w:p>
    <w:p w14:paraId="70702F78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8.时限：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鼓励各潜在供应商现场踏勘后报价</w:t>
      </w:r>
      <w:r>
        <w:rPr>
          <w:rFonts w:hint="eastAsia"/>
          <w:lang w:val="en-US" w:eastAsia="zh-CN"/>
        </w:rPr>
        <w:t>，同时请务必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cs="方正仿宋_GBK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日下午</w:t>
      </w:r>
      <w:r>
        <w:rPr>
          <w:rFonts w:hint="eastAsia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  <w:r>
        <w:rPr>
          <w:rFonts w:hint="eastAsia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前（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），将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加盖公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章后的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报价文件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扫描件报送至邮箱</w:t>
      </w:r>
      <w:r>
        <w:rPr>
          <w:rStyle w:val="9"/>
          <w:rFonts w:hint="eastAsia"/>
          <w:sz w:val="32"/>
          <w:lang w:val="en-US" w:eastAsia="zh-CN"/>
        </w:rPr>
        <w:t>1256107814</w:t>
      </w:r>
      <w:r>
        <w:rPr>
          <w:rStyle w:val="9"/>
          <w:rFonts w:hint="eastAsia" w:ascii="方正仿宋_GBK" w:eastAsia="方正仿宋_GBK"/>
          <w:sz w:val="32"/>
        </w:rPr>
        <w:t>@qq.com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7BC51407">
      <w:pPr>
        <w:tabs>
          <w:tab w:val="left" w:pos="1565"/>
        </w:tabs>
        <w:bidi w:val="0"/>
        <w:ind w:left="0" w:leftChars="0" w:firstLine="0" w:firstLineChars="0"/>
        <w:jc w:val="left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cs="方正仿宋_GBK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请各潜在供应厂商如实反应市场行情，勿恶意报价。</w:t>
      </w:r>
    </w:p>
    <w:p w14:paraId="7017DD24">
      <w:pPr>
        <w:spacing w:line="360" w:lineRule="auto"/>
        <w:ind w:left="0" w:leftChars="0" w:firstLine="0" w:firstLineChars="0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10</w:t>
      </w:r>
      <w:r>
        <w:rPr>
          <w:rFonts w:hint="eastAsia" w:ascii="方正仿宋_GBK" w:hAnsi="宋体" w:eastAsia="方正仿宋_GBK" w:cs="宋体"/>
          <w:b/>
          <w:bCs w:val="0"/>
          <w:kern w:val="24"/>
          <w:sz w:val="32"/>
          <w:szCs w:val="32"/>
        </w:rPr>
        <w:t>.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联系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人及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电话：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李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老师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13028360281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6A4A369D">
      <w:pPr>
        <w:spacing w:line="360" w:lineRule="auto"/>
        <w:ind w:left="0" w:leftChars="0" w:firstLine="0" w:firstLineChars="0"/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</w:p>
    <w:p w14:paraId="58B8F59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6E77C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kern w:val="44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44"/>
          <w:sz w:val="28"/>
          <w:szCs w:val="28"/>
          <w:lang w:val="en-US" w:eastAsia="zh-CN"/>
        </w:rPr>
        <w:t>报价格式</w:t>
      </w:r>
    </w:p>
    <w:p w14:paraId="27E0607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报 价 函</w:t>
      </w:r>
    </w:p>
    <w:p w14:paraId="7C814D57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03E66DD1">
      <w:pPr>
        <w:ind w:left="-320" w:leftChars="-100" w:right="-320" w:rightChars="-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重庆市合川区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C73BB74">
      <w:pPr>
        <w:ind w:left="-320" w:leftChars="-100" w:right="-32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我方收到贵单位关于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eastAsia="zh-CN"/>
        </w:rPr>
        <w:t>合川区人民医院急诊部抢救室扩容及诊区调整项目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询价函，经详细研究，决定参加该项目的竞价。</w:t>
      </w:r>
    </w:p>
    <w:p w14:paraId="0C56EBD8">
      <w:pPr>
        <w:ind w:left="-320" w:leftChars="-100" w:right="-32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我方愿意按照该项目询价函中的一切要求，提供</w:t>
      </w:r>
      <w:r>
        <w:rPr>
          <w:rFonts w:hint="eastAsia" w:cs="方正仿宋_GBK"/>
          <w:sz w:val="32"/>
          <w:szCs w:val="32"/>
          <w:lang w:val="en-US" w:eastAsia="zh-CN"/>
        </w:rPr>
        <w:t>设计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服务。总价包干为人民币大写：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（小写RMB：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元）。</w:t>
      </w:r>
    </w:p>
    <w:p w14:paraId="6290FF8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0F3422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0C1382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竞价单位（公章）：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        </w:t>
      </w:r>
    </w:p>
    <w:p w14:paraId="77F2A6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联系人： </w:t>
      </w:r>
    </w:p>
    <w:p w14:paraId="76D99FB0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地址：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40"/>
        </w:rPr>
        <w:t>邮编：</w:t>
      </w:r>
    </w:p>
    <w:p w14:paraId="6EF042F4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电话：                           邮箱：            </w:t>
      </w:r>
    </w:p>
    <w:p w14:paraId="20D9BAB9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2CC7C81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FF14348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          年  月  日  </w:t>
      </w:r>
    </w:p>
    <w:p w14:paraId="5C4FEFB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1AF3660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5AECA33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DBEF24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6DDB49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52F65B7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E41F03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</w:pPr>
    </w:p>
    <w:p w14:paraId="19B8826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报价人营业执照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  <w:t>：</w:t>
      </w:r>
    </w:p>
    <w:p w14:paraId="7E71C1C5">
      <w:pPr>
        <w:widowControl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 w14:paraId="7992CAA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报价人资质证书：</w:t>
      </w:r>
    </w:p>
    <w:p w14:paraId="53D8AF7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val="en-US" w:eastAsia="zh-CN"/>
        </w:rPr>
        <w:t>业绩证明材料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：</w:t>
      </w:r>
    </w:p>
    <w:p w14:paraId="2F8496C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</w:pPr>
    </w:p>
    <w:p w14:paraId="02C4EEF4">
      <w:pPr>
        <w:widowControl/>
        <w:jc w:val="left"/>
        <w:rPr>
          <w:rFonts w:ascii="仿宋" w:hAnsi="仿宋" w:eastAsia="仿宋" w:cs="仿宋"/>
          <w:sz w:val="32"/>
          <w:szCs w:val="40"/>
        </w:rPr>
      </w:pPr>
    </w:p>
    <w:p w14:paraId="00FBE299">
      <w:pPr>
        <w:spacing w:line="360" w:lineRule="auto"/>
        <w:ind w:left="0" w:leftChars="0" w:firstLine="0" w:firstLineChars="0"/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0F19"/>
    <w:rsid w:val="0A5E7FF1"/>
    <w:rsid w:val="0C911CF8"/>
    <w:rsid w:val="0FE97C61"/>
    <w:rsid w:val="116972BF"/>
    <w:rsid w:val="15570396"/>
    <w:rsid w:val="157239D3"/>
    <w:rsid w:val="187E452D"/>
    <w:rsid w:val="18D45952"/>
    <w:rsid w:val="19AD7A29"/>
    <w:rsid w:val="19CC7393"/>
    <w:rsid w:val="1EE47F71"/>
    <w:rsid w:val="240D3AC6"/>
    <w:rsid w:val="256B2C88"/>
    <w:rsid w:val="28C50E13"/>
    <w:rsid w:val="2C2422F5"/>
    <w:rsid w:val="32116EAC"/>
    <w:rsid w:val="32917FB8"/>
    <w:rsid w:val="32FC18D5"/>
    <w:rsid w:val="33D00BFB"/>
    <w:rsid w:val="38AC203C"/>
    <w:rsid w:val="3DC85ED8"/>
    <w:rsid w:val="3F4E528D"/>
    <w:rsid w:val="40020B76"/>
    <w:rsid w:val="4554358E"/>
    <w:rsid w:val="47DD0DF1"/>
    <w:rsid w:val="48266C2A"/>
    <w:rsid w:val="48B92DDD"/>
    <w:rsid w:val="4D1A0E7E"/>
    <w:rsid w:val="50E00577"/>
    <w:rsid w:val="51ED6B61"/>
    <w:rsid w:val="58906498"/>
    <w:rsid w:val="61167757"/>
    <w:rsid w:val="63CA1729"/>
    <w:rsid w:val="6D6511F5"/>
    <w:rsid w:val="6F653C56"/>
    <w:rsid w:val="70D52D93"/>
    <w:rsid w:val="722D47D3"/>
    <w:rsid w:val="7A092C03"/>
    <w:rsid w:val="7DE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420" w:firstLineChars="200"/>
      <w:jc w:val="both"/>
    </w:pPr>
    <w:rPr>
      <w:rFonts w:ascii="方正仿宋_GBK" w:hAnsi="方正仿宋_GBK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880" w:firstLineChars="200"/>
      <w:jc w:val="left"/>
      <w:outlineLvl w:val="0"/>
    </w:pPr>
    <w:rPr>
      <w:rFonts w:hint="default" w:ascii="方正黑体_GBK" w:hAnsi="方正黑体_GBK" w:eastAsia="方正黑体_GBK" w:cs="宋体"/>
      <w:bCs/>
      <w:kern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jc w:val="left"/>
      <w:outlineLvl w:val="1"/>
    </w:pPr>
    <w:rPr>
      <w:rFonts w:ascii="方正楷体_GBK" w:hAnsi="方正楷体_GBK" w:eastAsia="方正楷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936" w:lineRule="auto"/>
      <w:jc w:val="left"/>
      <w:outlineLvl w:val="2"/>
    </w:pPr>
    <w:rPr>
      <w:rFonts w:ascii="方正仿宋_GBK" w:hAnsi="方正仿宋_GBK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jc w:val="left"/>
      <w:outlineLvl w:val="3"/>
    </w:pPr>
    <w:rPr>
      <w:rFonts w:ascii="方正仿宋_GBK" w:hAnsi="方正仿宋_GBK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文章标题"/>
    <w:basedOn w:val="1"/>
    <w:next w:val="1"/>
    <w:qFormat/>
    <w:uiPriority w:val="0"/>
    <w:pPr>
      <w:ind w:firstLine="0" w:firstLineChars="0"/>
      <w:jc w:val="center"/>
      <w:outlineLvl w:val="9"/>
    </w:pPr>
    <w:rPr>
      <w:rFonts w:hint="default" w:ascii="方正小标宋_GBK" w:hAnsi="方正小标宋_GBK" w:eastAsia="方正小标宋_GBK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1030</Words>
  <Characters>1094</Characters>
  <Lines>0</Lines>
  <Paragraphs>0</Paragraphs>
  <TotalTime>88</TotalTime>
  <ScaleCrop>false</ScaleCrop>
  <LinksUpToDate>false</LinksUpToDate>
  <CharactersWithSpaces>1225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2024-11-28T00:51:00Z</dcterms:created>
  <dc:creator>Administrator</dc:creator>
  <cp:lastModifiedBy>知岁</cp:lastModifiedBy>
  <dcterms:modified xsi:type="dcterms:W3CDTF">2026-05-19T01:43:45Z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3138F9DE24954436A66AD8A46D183A78_13</vt:lpwstr>
  </property>
  <property fmtid="{D5CDD505-2E9C-101B-9397-08002B2CF9AE}" pid="4" name="KSOTemplateDocerSaveRecord">
    <vt:lpwstr>eyJoZGlkIjoiZTE0ZGY1MzFlZjQwODMzZjFmNTQzMTU1OTljMmE2MmYiLCJ1c2VySWQiOiIyNTMzMDI1MjcifQ==</vt:lpwstr>
  </property>
</Properties>
</file>