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AB3113">
      <w:pPr>
        <w:spacing w:line="460" w:lineRule="exact"/>
        <w:jc w:val="center"/>
        <w:rPr>
          <w:rFonts w:ascii="Times New Roman" w:hAnsi="Times New Roman" w:eastAsia="方正小标宋_GBK" w:cs="Times New Roman"/>
          <w:sz w:val="36"/>
          <w:szCs w:val="36"/>
        </w:rPr>
      </w:pPr>
      <w:r>
        <w:rPr>
          <w:rFonts w:ascii="Times New Roman" w:hAnsi="Times New Roman" w:eastAsia="方正小标宋_GBK" w:cs="Times New Roman"/>
          <w:sz w:val="36"/>
          <w:szCs w:val="36"/>
        </w:rPr>
        <w:t>重庆市合川区人民医院等离子体手术刀头（3把）</w:t>
      </w:r>
    </w:p>
    <w:p w14:paraId="324A4455">
      <w:pPr>
        <w:spacing w:line="460" w:lineRule="exact"/>
        <w:jc w:val="center"/>
        <w:rPr>
          <w:rFonts w:ascii="Times New Roman" w:hAnsi="Times New Roman" w:eastAsia="方正小标宋_GBK" w:cs="Times New Roman"/>
          <w:sz w:val="36"/>
          <w:szCs w:val="36"/>
        </w:rPr>
      </w:pPr>
      <w:r>
        <w:rPr>
          <w:rFonts w:ascii="Times New Roman" w:hAnsi="Times New Roman" w:eastAsia="方正小标宋_GBK" w:cs="Times New Roman"/>
          <w:sz w:val="36"/>
          <w:szCs w:val="36"/>
        </w:rPr>
        <w:t>采购项目小额询比价公告</w:t>
      </w:r>
    </w:p>
    <w:p w14:paraId="4F7FF394">
      <w:pPr>
        <w:spacing w:line="400" w:lineRule="exact"/>
        <w:rPr>
          <w:rFonts w:ascii="Times New Roman" w:hAnsi="Times New Roman" w:cs="Times New Roman"/>
          <w:sz w:val="24"/>
        </w:rPr>
      </w:pPr>
    </w:p>
    <w:p w14:paraId="75A77C54">
      <w:pPr>
        <w:spacing w:line="5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各潜在供应商：</w:t>
      </w:r>
    </w:p>
    <w:p w14:paraId="33434230">
      <w:pPr>
        <w:spacing w:line="500" w:lineRule="exact"/>
        <w:ind w:firstLine="420"/>
        <w:rPr>
          <w:rFonts w:ascii="Times New Roman" w:hAnsi="Times New Roman" w:eastAsia="方正仿宋_GBK" w:cs="Times New Roman"/>
          <w:sz w:val="28"/>
          <w:szCs w:val="28"/>
        </w:rPr>
      </w:pPr>
      <w:r>
        <w:rPr>
          <w:rFonts w:ascii="Times New Roman" w:hAnsi="Times New Roman" w:eastAsia="方正仿宋_GBK" w:cs="Times New Roman"/>
          <w:sz w:val="28"/>
          <w:szCs w:val="28"/>
        </w:rPr>
        <w:t>根据院内审批，我院现需采购等离子体手术刀头3把。请有经销资质及货源的供应商积极报价，并将相关资质文件（属于医疗器械的需提供三证一照：厂家的生产许可证、产品的注册证、供应商的经营许可证和营业执照）、报价表（见附件1）盖公章后发送至合川区人民医院招标办邮箱：</w:t>
      </w:r>
      <w:r>
        <w:rPr>
          <w:rFonts w:ascii="Times New Roman" w:hAnsi="Times New Roman" w:eastAsia="方正仿宋_GBK" w:cs="Times New Roman"/>
          <w:sz w:val="28"/>
          <w:szCs w:val="28"/>
          <w:u w:val="single"/>
        </w:rPr>
        <w:t>hcrmyyzbb@163.com。</w:t>
      </w:r>
    </w:p>
    <w:p w14:paraId="1F67FB8E">
      <w:pPr>
        <w:spacing w:line="500" w:lineRule="exact"/>
        <w:ind w:firstLine="562" w:firstLineChars="200"/>
        <w:rPr>
          <w:rFonts w:ascii="Times New Roman" w:hAnsi="Times New Roman" w:eastAsia="方正仿宋_GBK" w:cs="Times New Roman"/>
          <w:sz w:val="28"/>
          <w:szCs w:val="28"/>
        </w:rPr>
      </w:pPr>
      <w:r>
        <w:rPr>
          <w:rFonts w:ascii="Times New Roman" w:hAnsi="Times New Roman" w:eastAsia="方正仿宋_GBK" w:cs="Times New Roman"/>
          <w:b/>
          <w:sz w:val="28"/>
          <w:szCs w:val="28"/>
        </w:rPr>
        <w:t>参数要求：1.</w:t>
      </w:r>
      <w:r>
        <w:rPr>
          <w:rFonts w:ascii="Times New Roman" w:hAnsi="Times New Roman" w:eastAsia="方正仿宋_GBK" w:cs="Times New Roman"/>
          <w:sz w:val="28"/>
          <w:szCs w:val="28"/>
        </w:rPr>
        <w:t>所报产品医疗器械注册证中核定的适用范围需写明适用于内窥镜外科手术；</w:t>
      </w:r>
      <w:r>
        <w:rPr>
          <w:rFonts w:ascii="Times New Roman" w:hAnsi="Times New Roman" w:eastAsia="方正仿宋_GBK" w:cs="Times New Roman"/>
          <w:b/>
          <w:sz w:val="28"/>
          <w:szCs w:val="28"/>
        </w:rPr>
        <w:t>2.</w:t>
      </w:r>
      <w:r>
        <w:rPr>
          <w:rFonts w:ascii="Times New Roman" w:hAnsi="Times New Roman" w:eastAsia="方正仿宋_GBK" w:cs="Times New Roman"/>
          <w:sz w:val="28"/>
          <w:szCs w:val="28"/>
        </w:rPr>
        <w:t>匹配我院妇科等离子双极电切电凝系统（品牌：司迈/珠海，型号：SM10）使用，所报产品医疗器械注册证或者使用说明书中需标注清楚其配套能量发生器的机型；</w:t>
      </w:r>
      <w:r>
        <w:rPr>
          <w:rFonts w:ascii="Times New Roman" w:hAnsi="Times New Roman" w:eastAsia="方正仿宋_GBK" w:cs="Times New Roman"/>
          <w:b/>
          <w:sz w:val="28"/>
          <w:szCs w:val="28"/>
        </w:rPr>
        <w:t>3.</w:t>
      </w:r>
      <w:r>
        <w:rPr>
          <w:rFonts w:ascii="Times New Roman" w:hAnsi="Times New Roman" w:eastAsia="方正仿宋_GBK" w:cs="Times New Roman"/>
          <w:sz w:val="28"/>
          <w:szCs w:val="28"/>
        </w:rPr>
        <w:t>一次性和重复使用均可</w:t>
      </w:r>
      <w:r>
        <w:rPr>
          <w:rFonts w:hint="eastAsia" w:ascii="Times New Roman" w:hAnsi="Times New Roman" w:eastAsia="方正仿宋_GBK" w:cs="Times New Roman"/>
          <w:sz w:val="28"/>
          <w:szCs w:val="28"/>
          <w:lang w:eastAsia="zh-CN"/>
        </w:rPr>
        <w:t>。</w:t>
      </w:r>
      <w:bookmarkStart w:id="2" w:name="_GoBack"/>
      <w:bookmarkEnd w:id="2"/>
      <w:r>
        <w:rPr>
          <w:rFonts w:ascii="Times New Roman" w:hAnsi="Times New Roman" w:eastAsia="方正仿宋_GBK" w:cs="Times New Roman"/>
          <w:sz w:val="28"/>
          <w:szCs w:val="28"/>
        </w:rPr>
        <w:t>如为可重复使用的</w:t>
      </w:r>
      <w:r>
        <w:rPr>
          <w:rFonts w:hint="eastAsia" w:ascii="Times New Roman" w:hAnsi="Times New Roman" w:eastAsia="方正仿宋_GBK" w:cs="Times New Roman"/>
          <w:sz w:val="28"/>
          <w:szCs w:val="28"/>
        </w:rPr>
        <w:t>医疗器械</w:t>
      </w:r>
      <w:r>
        <w:rPr>
          <w:rFonts w:ascii="Times New Roman" w:hAnsi="Times New Roman" w:eastAsia="方正仿宋_GBK" w:cs="Times New Roman"/>
          <w:sz w:val="28"/>
          <w:szCs w:val="28"/>
        </w:rPr>
        <w:t>，其使用说明书中需标注清楚清洗消毒方法、重复使用具体次数及产品质保期等使用信息。</w:t>
      </w:r>
    </w:p>
    <w:p w14:paraId="25762D48">
      <w:pPr>
        <w:spacing w:line="500" w:lineRule="exact"/>
        <w:ind w:firstLine="562" w:firstLineChars="200"/>
        <w:rPr>
          <w:rFonts w:ascii="Times New Roman" w:hAnsi="Times New Roman" w:eastAsia="方正仿宋_GBK" w:cs="Times New Roman"/>
          <w:sz w:val="28"/>
          <w:szCs w:val="28"/>
        </w:rPr>
      </w:pPr>
      <w:r>
        <w:rPr>
          <w:rFonts w:ascii="Times New Roman" w:hAnsi="Times New Roman" w:eastAsia="方正仿宋_GBK" w:cs="Times New Roman"/>
          <w:b/>
          <w:sz w:val="28"/>
          <w:szCs w:val="28"/>
        </w:rPr>
        <w:t>送货地点：</w:t>
      </w:r>
      <w:r>
        <w:rPr>
          <w:rFonts w:ascii="Times New Roman" w:hAnsi="Times New Roman" w:eastAsia="方正仿宋_GBK" w:cs="Times New Roman"/>
          <w:sz w:val="28"/>
          <w:szCs w:val="28"/>
        </w:rPr>
        <w:t>送货到医院指定地点。</w:t>
      </w:r>
    </w:p>
    <w:p w14:paraId="496E99E1">
      <w:pPr>
        <w:spacing w:line="500" w:lineRule="exact"/>
        <w:ind w:firstLine="562" w:firstLineChars="200"/>
        <w:rPr>
          <w:rFonts w:ascii="Times New Roman" w:hAnsi="Times New Roman" w:eastAsia="方正仿宋_GBK" w:cs="Times New Roman"/>
          <w:sz w:val="28"/>
          <w:szCs w:val="28"/>
        </w:rPr>
      </w:pPr>
      <w:r>
        <w:rPr>
          <w:rFonts w:ascii="Times New Roman" w:hAnsi="Times New Roman" w:eastAsia="方正仿宋_GBK" w:cs="Times New Roman"/>
          <w:b/>
          <w:sz w:val="28"/>
          <w:szCs w:val="28"/>
        </w:rPr>
        <w:t>报价时间</w:t>
      </w:r>
      <w:r>
        <w:rPr>
          <w:rFonts w:hint="eastAsia" w:ascii="Times New Roman" w:hAnsi="Times New Roman" w:eastAsia="方正仿宋_GBK" w:cs="Times New Roman"/>
          <w:b/>
          <w:sz w:val="28"/>
          <w:szCs w:val="28"/>
        </w:rPr>
        <w:t>：</w:t>
      </w:r>
      <w:r>
        <w:rPr>
          <w:rFonts w:ascii="Times New Roman" w:hAnsi="Times New Roman" w:eastAsia="方正仿宋_GBK" w:cs="Times New Roman"/>
          <w:sz w:val="28"/>
          <w:szCs w:val="28"/>
        </w:rPr>
        <w:t>从此公告发布之日起到2026年4月</w:t>
      </w:r>
      <w:r>
        <w:rPr>
          <w:rFonts w:hint="eastAsia" w:ascii="Times New Roman" w:hAnsi="Times New Roman" w:eastAsia="方正仿宋_GBK" w:cs="Times New Roman"/>
          <w:sz w:val="28"/>
          <w:szCs w:val="28"/>
          <w:lang w:val="en-US" w:eastAsia="zh-CN"/>
        </w:rPr>
        <w:t>10</w:t>
      </w:r>
      <w:r>
        <w:rPr>
          <w:rFonts w:ascii="Times New Roman" w:hAnsi="Times New Roman" w:eastAsia="方正仿宋_GBK" w:cs="Times New Roman"/>
          <w:sz w:val="28"/>
          <w:szCs w:val="28"/>
        </w:rPr>
        <w:t>日1</w:t>
      </w:r>
      <w:r>
        <w:rPr>
          <w:rFonts w:hint="eastAsia" w:ascii="Times New Roman" w:hAnsi="Times New Roman" w:eastAsia="方正仿宋_GBK" w:cs="Times New Roman"/>
          <w:sz w:val="28"/>
          <w:szCs w:val="28"/>
          <w:lang w:val="en-US" w:eastAsia="zh-CN"/>
        </w:rPr>
        <w:t>6</w:t>
      </w:r>
      <w:r>
        <w:rPr>
          <w:rFonts w:ascii="Times New Roman" w:hAnsi="Times New Roman" w:eastAsia="方正仿宋_GBK" w:cs="Times New Roman"/>
          <w:sz w:val="28"/>
          <w:szCs w:val="28"/>
        </w:rPr>
        <w:t>:00截止，逾期不予受理！</w:t>
      </w:r>
    </w:p>
    <w:p w14:paraId="1DA912F5">
      <w:pPr>
        <w:spacing w:line="500" w:lineRule="exact"/>
        <w:ind w:firstLine="562" w:firstLineChars="200"/>
        <w:rPr>
          <w:rFonts w:ascii="Times New Roman" w:hAnsi="Times New Roman" w:eastAsia="方正仿宋_GBK" w:cs="Times New Roman"/>
          <w:sz w:val="28"/>
          <w:szCs w:val="28"/>
        </w:rPr>
      </w:pPr>
      <w:r>
        <w:rPr>
          <w:rFonts w:ascii="Times New Roman" w:hAnsi="Times New Roman" w:eastAsia="方正仿宋_GBK" w:cs="Times New Roman"/>
          <w:b/>
          <w:sz w:val="28"/>
          <w:szCs w:val="28"/>
        </w:rPr>
        <w:t>付款方式：</w:t>
      </w:r>
      <w:r>
        <w:rPr>
          <w:rFonts w:ascii="Times New Roman" w:hAnsi="Times New Roman" w:eastAsia="方正仿宋_GBK" w:cs="Times New Roman"/>
          <w:sz w:val="28"/>
          <w:szCs w:val="28"/>
        </w:rPr>
        <w:t>医院对公周期性付款。</w:t>
      </w:r>
    </w:p>
    <w:p w14:paraId="78A1BCB7">
      <w:pPr>
        <w:spacing w:line="500" w:lineRule="exact"/>
        <w:ind w:firstLine="562" w:firstLineChars="200"/>
        <w:rPr>
          <w:rFonts w:ascii="Times New Roman" w:hAnsi="Times New Roman" w:eastAsia="方正仿宋_GBK" w:cs="Times New Roman"/>
          <w:sz w:val="28"/>
          <w:szCs w:val="28"/>
        </w:rPr>
      </w:pPr>
      <w:r>
        <w:rPr>
          <w:rFonts w:ascii="Times New Roman" w:hAnsi="Times New Roman" w:eastAsia="方正仿宋_GBK" w:cs="Times New Roman"/>
          <w:b/>
          <w:sz w:val="28"/>
          <w:szCs w:val="28"/>
        </w:rPr>
        <w:t>报价咨询电话：</w:t>
      </w:r>
      <w:r>
        <w:rPr>
          <w:rFonts w:ascii="Times New Roman" w:hAnsi="Times New Roman" w:eastAsia="方正仿宋_GBK" w:cs="Times New Roman"/>
          <w:sz w:val="28"/>
          <w:szCs w:val="28"/>
        </w:rPr>
        <w:t>023-42827145  唐老师</w:t>
      </w:r>
    </w:p>
    <w:p w14:paraId="5A20006C">
      <w:pPr>
        <w:spacing w:line="500" w:lineRule="exact"/>
        <w:ind w:firstLine="562" w:firstLineChars="200"/>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b/>
          <w:sz w:val="28"/>
          <w:szCs w:val="28"/>
        </w:rPr>
        <w:t>注：</w:t>
      </w:r>
      <w:r>
        <w:rPr>
          <w:rFonts w:ascii="Times New Roman" w:hAnsi="Times New Roman" w:eastAsia="方正仿宋_GBK" w:cs="Times New Roman"/>
          <w:sz w:val="28"/>
          <w:szCs w:val="28"/>
        </w:rPr>
        <w:t>1.</w:t>
      </w:r>
      <w:r>
        <w:rPr>
          <w:rFonts w:ascii="Times New Roman" w:hAnsi="Times New Roman" w:eastAsia="方正仿宋_GBK" w:cs="Times New Roman"/>
          <w:color w:val="000000" w:themeColor="text1"/>
          <w:sz w:val="28"/>
          <w:szCs w:val="28"/>
          <w14:textFill>
            <w14:solidFill>
              <w14:schemeClr w14:val="tx1"/>
            </w14:solidFill>
          </w14:textFill>
        </w:rPr>
        <w:t>所投产品需与采购需求一致，因该医疗器械使用科室不能单独收费，需重点考虑其采购价格，故最终采购产品价格及样品需与使用科室确认后再行供货。</w:t>
      </w:r>
    </w:p>
    <w:p w14:paraId="206C6FF3">
      <w:pPr>
        <w:spacing w:line="500" w:lineRule="exact"/>
        <w:ind w:firstLine="560" w:firstLineChars="200"/>
        <w:rPr>
          <w:rFonts w:ascii="Times New Roman" w:hAnsi="Times New Roman" w:eastAsia="宋体" w:cs="Times New Roman"/>
          <w:b/>
          <w:bCs/>
          <w:sz w:val="24"/>
        </w:rPr>
      </w:pPr>
      <w:r>
        <w:rPr>
          <w:rFonts w:ascii="Times New Roman" w:hAnsi="Times New Roman" w:eastAsia="方正仿宋_GBK" w:cs="Times New Roman"/>
          <w:color w:val="000000" w:themeColor="text1"/>
          <w:sz w:val="28"/>
          <w:szCs w:val="28"/>
          <w14:textFill>
            <w14:solidFill>
              <w14:schemeClr w14:val="tx1"/>
            </w14:solidFill>
          </w14:textFill>
        </w:rPr>
        <w:t>2.</w:t>
      </w:r>
      <w:r>
        <w:rPr>
          <w:rFonts w:ascii="Times New Roman" w:hAnsi="Times New Roman" w:eastAsia="方正仿宋_GBK" w:cs="Times New Roman"/>
          <w:sz w:val="28"/>
          <w:szCs w:val="28"/>
        </w:rPr>
        <w:t>送货单开具内容包括：产品名称、规格型号、生产厂家、单价、数量、注册证、生产许可证、序列号（批号）、生产日期、有效期、合计金额等。</w:t>
      </w:r>
    </w:p>
    <w:p w14:paraId="4251686D">
      <w:pPr>
        <w:ind w:firstLine="420"/>
        <w:rPr>
          <w:rFonts w:ascii="Times New Roman" w:hAnsi="Times New Roman" w:eastAsia="宋体" w:cs="Times New Roman"/>
          <w:b/>
          <w:bCs/>
          <w:sz w:val="24"/>
        </w:rPr>
        <w:sectPr>
          <w:pgSz w:w="11906" w:h="16838"/>
          <w:pgMar w:top="1440" w:right="1800" w:bottom="1440" w:left="1800" w:header="851" w:footer="992" w:gutter="0"/>
          <w:cols w:space="425" w:num="1"/>
          <w:docGrid w:type="lines" w:linePitch="312" w:charSpace="0"/>
        </w:sectPr>
      </w:pPr>
    </w:p>
    <w:p w14:paraId="0AC3B3A0">
      <w:pPr>
        <w:ind w:firstLine="420"/>
        <w:rPr>
          <w:rFonts w:ascii="Times New Roman" w:hAnsi="Times New Roman" w:eastAsia="方正黑体_GBK" w:cs="Times New Roman"/>
          <w:bCs/>
          <w:sz w:val="28"/>
          <w:szCs w:val="28"/>
        </w:rPr>
      </w:pPr>
      <w:r>
        <w:rPr>
          <w:rFonts w:ascii="Times New Roman" w:hAnsi="Times New Roman" w:eastAsia="方正黑体_GBK" w:cs="Times New Roman"/>
          <w:bCs/>
          <w:sz w:val="28"/>
          <w:szCs w:val="28"/>
        </w:rPr>
        <w:t>附件:1：报价表</w:t>
      </w:r>
    </w:p>
    <w:p w14:paraId="5513EAC9">
      <w:pPr>
        <w:ind w:firstLine="420"/>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项目编号：x2026016                   名称：妇科等离子体手术刀头</w:t>
      </w:r>
      <w:r>
        <w:rPr>
          <w:rFonts w:hint="eastAsia" w:ascii="Times New Roman" w:hAnsi="Times New Roman" w:eastAsia="方正仿宋_GBK" w:cs="Times New Roman"/>
          <w:sz w:val="30"/>
          <w:szCs w:val="30"/>
          <w:lang w:val="en-US" w:eastAsia="zh-CN"/>
        </w:rPr>
        <w:t>3</w:t>
      </w:r>
      <w:r>
        <w:rPr>
          <w:rFonts w:ascii="Times New Roman" w:hAnsi="Times New Roman" w:eastAsia="方正仿宋_GBK" w:cs="Times New Roman"/>
          <w:sz w:val="30"/>
          <w:szCs w:val="30"/>
        </w:rPr>
        <w:t>把</w:t>
      </w:r>
    </w:p>
    <w:tbl>
      <w:tblPr>
        <w:tblStyle w:val="6"/>
        <w:tblW w:w="14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701"/>
        <w:gridCol w:w="1985"/>
        <w:gridCol w:w="1559"/>
        <w:gridCol w:w="1417"/>
        <w:gridCol w:w="1843"/>
        <w:gridCol w:w="1418"/>
        <w:gridCol w:w="992"/>
        <w:gridCol w:w="992"/>
        <w:gridCol w:w="1418"/>
      </w:tblGrid>
      <w:tr w14:paraId="16CF7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817" w:type="dxa"/>
            <w:vAlign w:val="center"/>
          </w:tcPr>
          <w:p w14:paraId="0068F0C3">
            <w:pPr>
              <w:jc w:val="center"/>
              <w:rPr>
                <w:rFonts w:ascii="Times New Roman" w:hAnsi="Times New Roman" w:eastAsia="方正仿宋_GBK" w:cs="Times New Roman"/>
                <w:b/>
                <w:sz w:val="28"/>
                <w:szCs w:val="28"/>
              </w:rPr>
            </w:pPr>
            <w:r>
              <w:rPr>
                <w:rFonts w:ascii="Times New Roman" w:hAnsi="Times New Roman" w:eastAsia="宋体" w:cs="Times New Roman"/>
                <w:sz w:val="24"/>
                <w:szCs w:val="28"/>
              </w:rPr>
              <w:t>序号</w:t>
            </w:r>
          </w:p>
        </w:tc>
        <w:tc>
          <w:tcPr>
            <w:tcW w:w="1701" w:type="dxa"/>
            <w:vAlign w:val="center"/>
          </w:tcPr>
          <w:p w14:paraId="54E9272E">
            <w:pPr>
              <w:jc w:val="center"/>
              <w:rPr>
                <w:rFonts w:ascii="Times New Roman" w:hAnsi="Times New Roman" w:eastAsia="方正仿宋_GBK" w:cs="Times New Roman"/>
                <w:sz w:val="28"/>
                <w:szCs w:val="28"/>
              </w:rPr>
            </w:pPr>
            <w:r>
              <w:rPr>
                <w:rFonts w:ascii="Times New Roman" w:hAnsi="Times New Roman" w:eastAsia="宋体" w:cs="Times New Roman"/>
                <w:sz w:val="24"/>
                <w:szCs w:val="28"/>
              </w:rPr>
              <w:t>采购计划名称</w:t>
            </w:r>
          </w:p>
        </w:tc>
        <w:tc>
          <w:tcPr>
            <w:tcW w:w="1985" w:type="dxa"/>
            <w:vAlign w:val="center"/>
          </w:tcPr>
          <w:p w14:paraId="0F90EE5A">
            <w:pPr>
              <w:jc w:val="center"/>
              <w:rPr>
                <w:rFonts w:ascii="Times New Roman" w:hAnsi="Times New Roman" w:eastAsia="方正仿宋_GBK" w:cs="Times New Roman"/>
                <w:sz w:val="28"/>
                <w:szCs w:val="28"/>
              </w:rPr>
            </w:pPr>
            <w:r>
              <w:rPr>
                <w:rFonts w:ascii="Times New Roman" w:hAnsi="Times New Roman" w:eastAsia="宋体" w:cs="Times New Roman"/>
                <w:sz w:val="24"/>
                <w:szCs w:val="28"/>
              </w:rPr>
              <w:t>产品注册证名称</w:t>
            </w:r>
          </w:p>
        </w:tc>
        <w:tc>
          <w:tcPr>
            <w:tcW w:w="1559" w:type="dxa"/>
            <w:vAlign w:val="center"/>
          </w:tcPr>
          <w:p w14:paraId="46149E01">
            <w:pPr>
              <w:jc w:val="center"/>
              <w:rPr>
                <w:rFonts w:ascii="Times New Roman" w:hAnsi="Times New Roman" w:eastAsia="方正仿宋_GBK" w:cs="Times New Roman"/>
                <w:sz w:val="28"/>
                <w:szCs w:val="28"/>
              </w:rPr>
            </w:pPr>
            <w:r>
              <w:rPr>
                <w:rFonts w:ascii="Times New Roman" w:hAnsi="Times New Roman" w:eastAsia="宋体" w:cs="Times New Roman"/>
                <w:sz w:val="24"/>
                <w:szCs w:val="28"/>
              </w:rPr>
              <w:t>规格型号</w:t>
            </w:r>
          </w:p>
        </w:tc>
        <w:tc>
          <w:tcPr>
            <w:tcW w:w="1417" w:type="dxa"/>
            <w:vAlign w:val="center"/>
          </w:tcPr>
          <w:p w14:paraId="1FFE65C1">
            <w:pPr>
              <w:jc w:val="center"/>
              <w:rPr>
                <w:rFonts w:ascii="Times New Roman" w:hAnsi="Times New Roman" w:eastAsia="方正仿宋_GBK" w:cs="Times New Roman"/>
                <w:sz w:val="28"/>
                <w:szCs w:val="28"/>
              </w:rPr>
            </w:pPr>
            <w:r>
              <w:rPr>
                <w:rFonts w:ascii="Times New Roman" w:hAnsi="Times New Roman" w:eastAsia="宋体" w:cs="Times New Roman"/>
                <w:sz w:val="24"/>
                <w:szCs w:val="28"/>
              </w:rPr>
              <w:t>品牌</w:t>
            </w:r>
          </w:p>
        </w:tc>
        <w:tc>
          <w:tcPr>
            <w:tcW w:w="1843" w:type="dxa"/>
            <w:vAlign w:val="center"/>
          </w:tcPr>
          <w:p w14:paraId="7D926B56">
            <w:pPr>
              <w:jc w:val="center"/>
              <w:rPr>
                <w:rFonts w:ascii="Times New Roman" w:hAnsi="Times New Roman" w:eastAsia="方正仿宋_GBK" w:cs="Times New Roman"/>
                <w:sz w:val="28"/>
                <w:szCs w:val="28"/>
              </w:rPr>
            </w:pPr>
            <w:r>
              <w:rPr>
                <w:rFonts w:ascii="Times New Roman" w:hAnsi="Times New Roman" w:eastAsia="宋体" w:cs="Times New Roman"/>
                <w:sz w:val="24"/>
                <w:szCs w:val="28"/>
              </w:rPr>
              <w:t>制造商名称</w:t>
            </w:r>
          </w:p>
        </w:tc>
        <w:tc>
          <w:tcPr>
            <w:tcW w:w="1418" w:type="dxa"/>
            <w:vAlign w:val="center"/>
          </w:tcPr>
          <w:p w14:paraId="752CB45B">
            <w:pPr>
              <w:spacing w:line="3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单价（元）</w:t>
            </w:r>
          </w:p>
        </w:tc>
        <w:tc>
          <w:tcPr>
            <w:tcW w:w="992" w:type="dxa"/>
            <w:vAlign w:val="center"/>
          </w:tcPr>
          <w:p w14:paraId="4F0FF979">
            <w:pPr>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数量</w:t>
            </w:r>
          </w:p>
        </w:tc>
        <w:tc>
          <w:tcPr>
            <w:tcW w:w="992" w:type="dxa"/>
            <w:vAlign w:val="center"/>
          </w:tcPr>
          <w:p w14:paraId="32E27EE2">
            <w:pPr>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单位</w:t>
            </w:r>
          </w:p>
        </w:tc>
        <w:tc>
          <w:tcPr>
            <w:tcW w:w="1418" w:type="dxa"/>
            <w:vAlign w:val="center"/>
          </w:tcPr>
          <w:p w14:paraId="362A7B78">
            <w:pPr>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质保期</w:t>
            </w:r>
          </w:p>
        </w:tc>
      </w:tr>
      <w:tr w14:paraId="15761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817" w:type="dxa"/>
            <w:vAlign w:val="center"/>
          </w:tcPr>
          <w:p w14:paraId="30E7B5B5">
            <w:pPr>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w:t>
            </w:r>
          </w:p>
        </w:tc>
        <w:tc>
          <w:tcPr>
            <w:tcW w:w="1701" w:type="dxa"/>
            <w:vAlign w:val="center"/>
          </w:tcPr>
          <w:p w14:paraId="6273B072">
            <w:pPr>
              <w:jc w:val="center"/>
              <w:rPr>
                <w:rFonts w:ascii="Times New Roman" w:hAnsi="Times New Roman" w:eastAsia="宋体" w:cs="Times New Roman"/>
                <w:sz w:val="24"/>
                <w:szCs w:val="28"/>
              </w:rPr>
            </w:pPr>
            <w:r>
              <w:rPr>
                <w:rFonts w:ascii="Times New Roman" w:hAnsi="Times New Roman" w:eastAsia="宋体" w:cs="Times New Roman"/>
                <w:sz w:val="24"/>
                <w:szCs w:val="28"/>
              </w:rPr>
              <w:t>等离子体</w:t>
            </w:r>
          </w:p>
          <w:p w14:paraId="4432A29E">
            <w:pPr>
              <w:jc w:val="center"/>
              <w:rPr>
                <w:rFonts w:ascii="Times New Roman" w:hAnsi="Times New Roman" w:eastAsia="宋体" w:cs="Times New Roman"/>
                <w:sz w:val="24"/>
                <w:szCs w:val="28"/>
              </w:rPr>
            </w:pPr>
            <w:r>
              <w:rPr>
                <w:rFonts w:ascii="Times New Roman" w:hAnsi="Times New Roman" w:eastAsia="宋体" w:cs="Times New Roman"/>
                <w:sz w:val="24"/>
                <w:szCs w:val="28"/>
              </w:rPr>
              <w:t>手术刀头</w:t>
            </w:r>
          </w:p>
        </w:tc>
        <w:tc>
          <w:tcPr>
            <w:tcW w:w="1985" w:type="dxa"/>
            <w:vAlign w:val="center"/>
          </w:tcPr>
          <w:p w14:paraId="65955446">
            <w:pPr>
              <w:jc w:val="center"/>
              <w:rPr>
                <w:rFonts w:ascii="Times New Roman" w:hAnsi="Times New Roman" w:eastAsia="方正仿宋_GBK" w:cs="Times New Roman"/>
                <w:sz w:val="28"/>
                <w:szCs w:val="28"/>
              </w:rPr>
            </w:pPr>
          </w:p>
        </w:tc>
        <w:tc>
          <w:tcPr>
            <w:tcW w:w="1559" w:type="dxa"/>
            <w:vAlign w:val="center"/>
          </w:tcPr>
          <w:p w14:paraId="2CCEE935">
            <w:pPr>
              <w:jc w:val="center"/>
              <w:rPr>
                <w:rFonts w:ascii="Times New Roman" w:hAnsi="Times New Roman" w:eastAsia="方正仿宋_GBK" w:cs="Times New Roman"/>
                <w:sz w:val="28"/>
                <w:szCs w:val="28"/>
              </w:rPr>
            </w:pPr>
          </w:p>
        </w:tc>
        <w:tc>
          <w:tcPr>
            <w:tcW w:w="1417" w:type="dxa"/>
            <w:vAlign w:val="center"/>
          </w:tcPr>
          <w:p w14:paraId="18D55FB0">
            <w:pPr>
              <w:jc w:val="center"/>
              <w:rPr>
                <w:rFonts w:ascii="Times New Roman" w:hAnsi="Times New Roman" w:eastAsia="方正仿宋_GBK" w:cs="Times New Roman"/>
                <w:sz w:val="28"/>
                <w:szCs w:val="28"/>
              </w:rPr>
            </w:pPr>
          </w:p>
        </w:tc>
        <w:tc>
          <w:tcPr>
            <w:tcW w:w="1843" w:type="dxa"/>
            <w:vAlign w:val="center"/>
          </w:tcPr>
          <w:p w14:paraId="4CC496B6">
            <w:pPr>
              <w:jc w:val="center"/>
              <w:rPr>
                <w:rFonts w:ascii="Times New Roman" w:hAnsi="Times New Roman" w:eastAsia="方正仿宋_GBK" w:cs="Times New Roman"/>
                <w:sz w:val="28"/>
                <w:szCs w:val="28"/>
              </w:rPr>
            </w:pPr>
          </w:p>
        </w:tc>
        <w:tc>
          <w:tcPr>
            <w:tcW w:w="1418" w:type="dxa"/>
            <w:vAlign w:val="center"/>
          </w:tcPr>
          <w:p w14:paraId="2CD6B1AA">
            <w:pPr>
              <w:jc w:val="center"/>
              <w:rPr>
                <w:rFonts w:ascii="Times New Roman" w:hAnsi="Times New Roman" w:eastAsia="方正仿宋_GBK" w:cs="Times New Roman"/>
                <w:sz w:val="28"/>
                <w:szCs w:val="28"/>
              </w:rPr>
            </w:pPr>
          </w:p>
        </w:tc>
        <w:tc>
          <w:tcPr>
            <w:tcW w:w="992" w:type="dxa"/>
            <w:vAlign w:val="center"/>
          </w:tcPr>
          <w:p w14:paraId="436A8FAA">
            <w:pPr>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3</w:t>
            </w:r>
          </w:p>
        </w:tc>
        <w:tc>
          <w:tcPr>
            <w:tcW w:w="992" w:type="dxa"/>
            <w:vAlign w:val="center"/>
          </w:tcPr>
          <w:p w14:paraId="6A163C7B">
            <w:pPr>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把</w:t>
            </w:r>
          </w:p>
        </w:tc>
        <w:tc>
          <w:tcPr>
            <w:tcW w:w="1418" w:type="dxa"/>
            <w:vAlign w:val="center"/>
          </w:tcPr>
          <w:p w14:paraId="721B1EB6">
            <w:pPr>
              <w:jc w:val="center"/>
              <w:rPr>
                <w:rFonts w:ascii="Times New Roman" w:hAnsi="Times New Roman" w:eastAsia="方正仿宋_GBK" w:cs="Times New Roman"/>
                <w:sz w:val="28"/>
                <w:szCs w:val="28"/>
              </w:rPr>
            </w:pPr>
          </w:p>
        </w:tc>
      </w:tr>
      <w:tr w14:paraId="407D0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2518" w:type="dxa"/>
            <w:gridSpan w:val="2"/>
            <w:vAlign w:val="center"/>
          </w:tcPr>
          <w:p w14:paraId="2BBFAD89">
            <w:pPr>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合计金额（元）</w:t>
            </w:r>
          </w:p>
        </w:tc>
        <w:tc>
          <w:tcPr>
            <w:tcW w:w="3544" w:type="dxa"/>
            <w:gridSpan w:val="2"/>
            <w:vAlign w:val="center"/>
          </w:tcPr>
          <w:p w14:paraId="5986487B">
            <w:pPr>
              <w:jc w:val="center"/>
              <w:rPr>
                <w:rFonts w:ascii="Times New Roman" w:hAnsi="Times New Roman" w:eastAsia="方正仿宋_GBK" w:cs="Times New Roman"/>
                <w:sz w:val="28"/>
                <w:szCs w:val="28"/>
              </w:rPr>
            </w:pPr>
          </w:p>
        </w:tc>
        <w:tc>
          <w:tcPr>
            <w:tcW w:w="1417" w:type="dxa"/>
            <w:vAlign w:val="center"/>
          </w:tcPr>
          <w:p w14:paraId="0F978103">
            <w:pPr>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大写：</w:t>
            </w:r>
          </w:p>
        </w:tc>
        <w:tc>
          <w:tcPr>
            <w:tcW w:w="6663" w:type="dxa"/>
            <w:gridSpan w:val="5"/>
            <w:vAlign w:val="center"/>
          </w:tcPr>
          <w:p w14:paraId="3C27087A">
            <w:pPr>
              <w:jc w:val="center"/>
              <w:rPr>
                <w:rFonts w:ascii="Times New Roman" w:hAnsi="Times New Roman" w:eastAsia="方正仿宋_GBK" w:cs="Times New Roman"/>
                <w:sz w:val="28"/>
                <w:szCs w:val="28"/>
              </w:rPr>
            </w:pPr>
          </w:p>
        </w:tc>
      </w:tr>
    </w:tbl>
    <w:p w14:paraId="533132EF">
      <w:pPr>
        <w:ind w:firstLine="420"/>
        <w:jc w:val="center"/>
        <w:rPr>
          <w:rFonts w:ascii="Times New Roman" w:hAnsi="Times New Roman" w:eastAsia="方正仿宋_GBK" w:cs="Times New Roman"/>
          <w:sz w:val="28"/>
          <w:szCs w:val="28"/>
        </w:rPr>
      </w:pPr>
    </w:p>
    <w:p w14:paraId="3560F2A7">
      <w:pPr>
        <w:snapToGrid w:val="0"/>
        <w:spacing w:line="5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注：1、请供应商完整填写本表。</w:t>
      </w:r>
    </w:p>
    <w:p w14:paraId="6B6447A7">
      <w:pPr>
        <w:snapToGrid w:val="0"/>
        <w:spacing w:line="500" w:lineRule="exact"/>
        <w:rPr>
          <w:rFonts w:hint="eastAsia" w:ascii="Times New Roman" w:hAnsi="Times New Roman" w:eastAsia="方正仿宋_GBK" w:cs="Times New Roman"/>
          <w:sz w:val="28"/>
          <w:szCs w:val="28"/>
        </w:rPr>
      </w:pPr>
      <w:r>
        <w:rPr>
          <w:rFonts w:ascii="Times New Roman" w:hAnsi="Times New Roman" w:eastAsia="方正仿宋_GBK" w:cs="Times New Roman"/>
          <w:sz w:val="28"/>
          <w:szCs w:val="28"/>
        </w:rPr>
        <w:t xml:space="preserve">        2、该表</w:t>
      </w:r>
      <w:bookmarkStart w:id="0" w:name="OLE_LINK2"/>
      <w:bookmarkStart w:id="1" w:name="OLE_LINK1"/>
      <w:r>
        <w:rPr>
          <w:rFonts w:ascii="Times New Roman" w:hAnsi="Times New Roman" w:eastAsia="方正仿宋_GBK" w:cs="Times New Roman"/>
          <w:sz w:val="28"/>
          <w:szCs w:val="28"/>
        </w:rPr>
        <w:t>盖章</w:t>
      </w:r>
      <w:r>
        <w:rPr>
          <w:rFonts w:hint="eastAsia" w:ascii="Times New Roman" w:hAnsi="Times New Roman" w:eastAsia="方正仿宋_GBK" w:cs="Times New Roman"/>
          <w:sz w:val="28"/>
          <w:szCs w:val="28"/>
        </w:rPr>
        <w:t>后生效</w:t>
      </w:r>
      <w:r>
        <w:rPr>
          <w:rFonts w:ascii="Times New Roman" w:hAnsi="Times New Roman" w:eastAsia="方正仿宋_GBK" w:cs="Times New Roman"/>
          <w:sz w:val="28"/>
          <w:szCs w:val="28"/>
        </w:rPr>
        <w:t>。</w:t>
      </w:r>
      <w:bookmarkEnd w:id="0"/>
      <w:bookmarkEnd w:id="1"/>
    </w:p>
    <w:p w14:paraId="7E67D851">
      <w:pPr>
        <w:snapToGrid w:val="0"/>
        <w:spacing w:line="500" w:lineRule="exact"/>
        <w:ind w:left="1599" w:leftChars="228" w:hanging="1120" w:hangingChars="400"/>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       </w:t>
      </w:r>
    </w:p>
    <w:p w14:paraId="28EBAD0A">
      <w:pPr>
        <w:pStyle w:val="4"/>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                      联系人：</w:t>
      </w:r>
    </w:p>
    <w:p w14:paraId="29E41257">
      <w:pPr>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                                                         联系电话：</w:t>
      </w:r>
    </w:p>
    <w:p w14:paraId="6368F869">
      <w:pPr>
        <w:pStyle w:val="4"/>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                        </w:t>
      </w:r>
    </w:p>
    <w:p w14:paraId="6E1BE772">
      <w:pPr>
        <w:pStyle w:val="4"/>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                                供应商名称（公章）：</w:t>
      </w:r>
    </w:p>
    <w:p w14:paraId="3798F4A9">
      <w:pPr>
        <w:snapToGrid w:val="0"/>
        <w:spacing w:line="500" w:lineRule="exact"/>
        <w:ind w:firstLine="480" w:firstLineChars="200"/>
        <w:rPr>
          <w:rFonts w:ascii="Times New Roman" w:hAnsi="Times New Roman" w:cs="Times New Roman"/>
        </w:rPr>
      </w:pPr>
      <w:r>
        <w:rPr>
          <w:rFonts w:ascii="Times New Roman" w:hAnsi="Times New Roman" w:eastAsia="宋体" w:cs="Times New Roman"/>
          <w:sz w:val="24"/>
        </w:rPr>
        <w:t xml:space="preserve">                                                           </w:t>
      </w:r>
      <w:r>
        <w:rPr>
          <w:rFonts w:ascii="Times New Roman" w:hAnsi="Times New Roman" w:eastAsia="方正仿宋_GBK" w:cs="Times New Roman"/>
          <w:sz w:val="28"/>
          <w:szCs w:val="28"/>
        </w:rPr>
        <w:t xml:space="preserve">                      年     月     日</w:t>
      </w:r>
    </w:p>
    <w:sectPr>
      <w:pgSz w:w="16838" w:h="11906" w:orient="landscape"/>
      <w:pgMar w:top="156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20C"/>
    <w:rsid w:val="00001F13"/>
    <w:rsid w:val="00010206"/>
    <w:rsid w:val="00090C65"/>
    <w:rsid w:val="00162AF0"/>
    <w:rsid w:val="004E43BF"/>
    <w:rsid w:val="004F6922"/>
    <w:rsid w:val="00707A63"/>
    <w:rsid w:val="00711B18"/>
    <w:rsid w:val="00753B47"/>
    <w:rsid w:val="008F65FA"/>
    <w:rsid w:val="00A42231"/>
    <w:rsid w:val="00A86174"/>
    <w:rsid w:val="00C4020C"/>
    <w:rsid w:val="00CF7AD4"/>
    <w:rsid w:val="00EB1C84"/>
    <w:rsid w:val="00FF538C"/>
    <w:rsid w:val="02072A78"/>
    <w:rsid w:val="0236335D"/>
    <w:rsid w:val="024912E2"/>
    <w:rsid w:val="02825B3F"/>
    <w:rsid w:val="02BA5D3C"/>
    <w:rsid w:val="03457CFC"/>
    <w:rsid w:val="03C53222"/>
    <w:rsid w:val="03F51722"/>
    <w:rsid w:val="04354A1B"/>
    <w:rsid w:val="044B7594"/>
    <w:rsid w:val="050B287F"/>
    <w:rsid w:val="052B1173"/>
    <w:rsid w:val="05832D5D"/>
    <w:rsid w:val="05A625A8"/>
    <w:rsid w:val="06BF1B73"/>
    <w:rsid w:val="06C947A0"/>
    <w:rsid w:val="070677A2"/>
    <w:rsid w:val="07B45450"/>
    <w:rsid w:val="0A334D52"/>
    <w:rsid w:val="0A342878"/>
    <w:rsid w:val="0AA7129C"/>
    <w:rsid w:val="0ADF4592"/>
    <w:rsid w:val="0AEC4F01"/>
    <w:rsid w:val="0BCB2D68"/>
    <w:rsid w:val="0C790A16"/>
    <w:rsid w:val="0C833643"/>
    <w:rsid w:val="0D10137A"/>
    <w:rsid w:val="0D7D4536"/>
    <w:rsid w:val="0D906A90"/>
    <w:rsid w:val="0DD405FA"/>
    <w:rsid w:val="0E952092"/>
    <w:rsid w:val="0ED168E7"/>
    <w:rsid w:val="0ED4462A"/>
    <w:rsid w:val="0F474DFC"/>
    <w:rsid w:val="104D6442"/>
    <w:rsid w:val="10CD1330"/>
    <w:rsid w:val="10E01064"/>
    <w:rsid w:val="110A7E8F"/>
    <w:rsid w:val="11480612"/>
    <w:rsid w:val="117F6ACF"/>
    <w:rsid w:val="11877731"/>
    <w:rsid w:val="12BF59E2"/>
    <w:rsid w:val="12F301E3"/>
    <w:rsid w:val="13490AB6"/>
    <w:rsid w:val="13E64BE3"/>
    <w:rsid w:val="14475CDC"/>
    <w:rsid w:val="144B2C98"/>
    <w:rsid w:val="148A193E"/>
    <w:rsid w:val="14922675"/>
    <w:rsid w:val="14C34F24"/>
    <w:rsid w:val="14C667C2"/>
    <w:rsid w:val="14CF1B1B"/>
    <w:rsid w:val="151B08BC"/>
    <w:rsid w:val="16113A6D"/>
    <w:rsid w:val="161E578C"/>
    <w:rsid w:val="1628375A"/>
    <w:rsid w:val="169A7F07"/>
    <w:rsid w:val="16A668AC"/>
    <w:rsid w:val="16CB4564"/>
    <w:rsid w:val="16D8458B"/>
    <w:rsid w:val="17084E70"/>
    <w:rsid w:val="177469AA"/>
    <w:rsid w:val="17F35B20"/>
    <w:rsid w:val="18DE232D"/>
    <w:rsid w:val="196A11C7"/>
    <w:rsid w:val="1AA50C28"/>
    <w:rsid w:val="1AA9696A"/>
    <w:rsid w:val="1B154000"/>
    <w:rsid w:val="1BA15893"/>
    <w:rsid w:val="1C3D4670"/>
    <w:rsid w:val="1C7A05BE"/>
    <w:rsid w:val="1C7A6810"/>
    <w:rsid w:val="1C931680"/>
    <w:rsid w:val="1CB11B06"/>
    <w:rsid w:val="1D8070CB"/>
    <w:rsid w:val="1E3D7AF5"/>
    <w:rsid w:val="1EA81ADB"/>
    <w:rsid w:val="1F574BE7"/>
    <w:rsid w:val="1F941997"/>
    <w:rsid w:val="1F971487"/>
    <w:rsid w:val="20250841"/>
    <w:rsid w:val="20895274"/>
    <w:rsid w:val="20CC6F0F"/>
    <w:rsid w:val="20D83B05"/>
    <w:rsid w:val="212705E9"/>
    <w:rsid w:val="21D65D10"/>
    <w:rsid w:val="21DC13D3"/>
    <w:rsid w:val="220B3A67"/>
    <w:rsid w:val="225673D8"/>
    <w:rsid w:val="22680EB9"/>
    <w:rsid w:val="22CD6F6E"/>
    <w:rsid w:val="23386ADD"/>
    <w:rsid w:val="23F0126E"/>
    <w:rsid w:val="23FF584D"/>
    <w:rsid w:val="2403533D"/>
    <w:rsid w:val="241E2177"/>
    <w:rsid w:val="249441E7"/>
    <w:rsid w:val="24C467E9"/>
    <w:rsid w:val="24CC1BD3"/>
    <w:rsid w:val="24E72569"/>
    <w:rsid w:val="250749B9"/>
    <w:rsid w:val="25292B82"/>
    <w:rsid w:val="257638ED"/>
    <w:rsid w:val="25D36F91"/>
    <w:rsid w:val="263F0183"/>
    <w:rsid w:val="266D4CF0"/>
    <w:rsid w:val="26976211"/>
    <w:rsid w:val="27294A71"/>
    <w:rsid w:val="27D72D69"/>
    <w:rsid w:val="27E15995"/>
    <w:rsid w:val="298760C9"/>
    <w:rsid w:val="29D62BAC"/>
    <w:rsid w:val="2A1831C5"/>
    <w:rsid w:val="2A2D4EC2"/>
    <w:rsid w:val="2A467D32"/>
    <w:rsid w:val="2AC944BF"/>
    <w:rsid w:val="2B7F799F"/>
    <w:rsid w:val="2C4209CD"/>
    <w:rsid w:val="2D0839C4"/>
    <w:rsid w:val="2D510EC7"/>
    <w:rsid w:val="2DC86CB0"/>
    <w:rsid w:val="2DF9330D"/>
    <w:rsid w:val="2E1E4B22"/>
    <w:rsid w:val="2E840E29"/>
    <w:rsid w:val="2EEB6E83"/>
    <w:rsid w:val="2F8310E0"/>
    <w:rsid w:val="2FCF4325"/>
    <w:rsid w:val="2FE04785"/>
    <w:rsid w:val="2FF67B04"/>
    <w:rsid w:val="304F5466"/>
    <w:rsid w:val="307750E9"/>
    <w:rsid w:val="307D6477"/>
    <w:rsid w:val="318178A1"/>
    <w:rsid w:val="318E0D37"/>
    <w:rsid w:val="31E22A36"/>
    <w:rsid w:val="32933D30"/>
    <w:rsid w:val="32F32A21"/>
    <w:rsid w:val="32FD564D"/>
    <w:rsid w:val="33274478"/>
    <w:rsid w:val="333D6659"/>
    <w:rsid w:val="3344502A"/>
    <w:rsid w:val="33527747"/>
    <w:rsid w:val="33CB74FA"/>
    <w:rsid w:val="340C1D01"/>
    <w:rsid w:val="341113B0"/>
    <w:rsid w:val="34120C85"/>
    <w:rsid w:val="34945B3E"/>
    <w:rsid w:val="34DF1BC4"/>
    <w:rsid w:val="350B4052"/>
    <w:rsid w:val="35D408E8"/>
    <w:rsid w:val="35E14DB3"/>
    <w:rsid w:val="362058DB"/>
    <w:rsid w:val="36A209E6"/>
    <w:rsid w:val="36AE738B"/>
    <w:rsid w:val="36FF1994"/>
    <w:rsid w:val="37040D59"/>
    <w:rsid w:val="371A057C"/>
    <w:rsid w:val="37256F21"/>
    <w:rsid w:val="372F1B4E"/>
    <w:rsid w:val="379674AB"/>
    <w:rsid w:val="381C20D2"/>
    <w:rsid w:val="38E5340E"/>
    <w:rsid w:val="39924D42"/>
    <w:rsid w:val="39DA2245"/>
    <w:rsid w:val="39E41315"/>
    <w:rsid w:val="3A5E59CC"/>
    <w:rsid w:val="3A706E9A"/>
    <w:rsid w:val="3B8F6E75"/>
    <w:rsid w:val="3C132F95"/>
    <w:rsid w:val="3CB44FCF"/>
    <w:rsid w:val="3D250C0C"/>
    <w:rsid w:val="3D3659E4"/>
    <w:rsid w:val="3D4A5933"/>
    <w:rsid w:val="3D762284"/>
    <w:rsid w:val="3DCC2E3D"/>
    <w:rsid w:val="3DEB2C72"/>
    <w:rsid w:val="3E1838C1"/>
    <w:rsid w:val="3E9A01F4"/>
    <w:rsid w:val="3EAD43CC"/>
    <w:rsid w:val="3F23468E"/>
    <w:rsid w:val="3FC4377B"/>
    <w:rsid w:val="40157BE4"/>
    <w:rsid w:val="40305F02"/>
    <w:rsid w:val="406D5BC1"/>
    <w:rsid w:val="408B4299"/>
    <w:rsid w:val="408E678F"/>
    <w:rsid w:val="40907B01"/>
    <w:rsid w:val="40CF687B"/>
    <w:rsid w:val="41087697"/>
    <w:rsid w:val="410B53D9"/>
    <w:rsid w:val="41727207"/>
    <w:rsid w:val="420662CD"/>
    <w:rsid w:val="427F1BDB"/>
    <w:rsid w:val="42D261AF"/>
    <w:rsid w:val="430622FC"/>
    <w:rsid w:val="430D5439"/>
    <w:rsid w:val="432602A9"/>
    <w:rsid w:val="437B05F4"/>
    <w:rsid w:val="43A538C3"/>
    <w:rsid w:val="43C24475"/>
    <w:rsid w:val="43CE2A78"/>
    <w:rsid w:val="43E3619A"/>
    <w:rsid w:val="446077EA"/>
    <w:rsid w:val="44F155B8"/>
    <w:rsid w:val="44FD3CF3"/>
    <w:rsid w:val="45B95404"/>
    <w:rsid w:val="46522ED9"/>
    <w:rsid w:val="46FC1A4C"/>
    <w:rsid w:val="46FF4ECB"/>
    <w:rsid w:val="47C63BD3"/>
    <w:rsid w:val="47F210A1"/>
    <w:rsid w:val="48D34A2F"/>
    <w:rsid w:val="4A1B7487"/>
    <w:rsid w:val="4AB4263E"/>
    <w:rsid w:val="4ACD1FF4"/>
    <w:rsid w:val="4AF84C20"/>
    <w:rsid w:val="4B4614E8"/>
    <w:rsid w:val="4B7A73E4"/>
    <w:rsid w:val="4B8E2E8F"/>
    <w:rsid w:val="4BA6642B"/>
    <w:rsid w:val="4BA803F5"/>
    <w:rsid w:val="4C3A5243"/>
    <w:rsid w:val="4C453CFD"/>
    <w:rsid w:val="4C7D6E7A"/>
    <w:rsid w:val="4C9149E5"/>
    <w:rsid w:val="4CA02E7A"/>
    <w:rsid w:val="4D151ABA"/>
    <w:rsid w:val="4D1869E5"/>
    <w:rsid w:val="4D2C295F"/>
    <w:rsid w:val="4D4F02E2"/>
    <w:rsid w:val="4D73058E"/>
    <w:rsid w:val="4DAC584E"/>
    <w:rsid w:val="4DF304E1"/>
    <w:rsid w:val="4E013DEC"/>
    <w:rsid w:val="4E07740D"/>
    <w:rsid w:val="4E9407BC"/>
    <w:rsid w:val="4ECD3CCE"/>
    <w:rsid w:val="4F702FD7"/>
    <w:rsid w:val="4F870321"/>
    <w:rsid w:val="4FA709C3"/>
    <w:rsid w:val="4FED287A"/>
    <w:rsid w:val="505226DD"/>
    <w:rsid w:val="509C604E"/>
    <w:rsid w:val="51DD06CC"/>
    <w:rsid w:val="523A5B1F"/>
    <w:rsid w:val="52B551A5"/>
    <w:rsid w:val="52E57838"/>
    <w:rsid w:val="53784B50"/>
    <w:rsid w:val="53AC65A8"/>
    <w:rsid w:val="546D5D37"/>
    <w:rsid w:val="5563713A"/>
    <w:rsid w:val="56262642"/>
    <w:rsid w:val="565F5B54"/>
    <w:rsid w:val="566308BE"/>
    <w:rsid w:val="56B13CD2"/>
    <w:rsid w:val="57323DAF"/>
    <w:rsid w:val="573248A8"/>
    <w:rsid w:val="58276B45"/>
    <w:rsid w:val="58353181"/>
    <w:rsid w:val="584119B5"/>
    <w:rsid w:val="5853793A"/>
    <w:rsid w:val="58D97E3F"/>
    <w:rsid w:val="593432C8"/>
    <w:rsid w:val="59A10231"/>
    <w:rsid w:val="59B85CA7"/>
    <w:rsid w:val="5A44578C"/>
    <w:rsid w:val="5A67147B"/>
    <w:rsid w:val="5AE76118"/>
    <w:rsid w:val="5B595267"/>
    <w:rsid w:val="5C1170D3"/>
    <w:rsid w:val="5C4F3201"/>
    <w:rsid w:val="5C593045"/>
    <w:rsid w:val="5D301FF8"/>
    <w:rsid w:val="5D7073C8"/>
    <w:rsid w:val="5D79399F"/>
    <w:rsid w:val="5DC82230"/>
    <w:rsid w:val="5E4775F9"/>
    <w:rsid w:val="5E987E55"/>
    <w:rsid w:val="5F0F0A09"/>
    <w:rsid w:val="5F4B3119"/>
    <w:rsid w:val="5F4F6A72"/>
    <w:rsid w:val="5FF94923"/>
    <w:rsid w:val="600734E4"/>
    <w:rsid w:val="600959C8"/>
    <w:rsid w:val="602A71D2"/>
    <w:rsid w:val="603C0CB4"/>
    <w:rsid w:val="617D3332"/>
    <w:rsid w:val="619743F4"/>
    <w:rsid w:val="6208709F"/>
    <w:rsid w:val="62917D64"/>
    <w:rsid w:val="62A80882"/>
    <w:rsid w:val="62B17737"/>
    <w:rsid w:val="62FB09B2"/>
    <w:rsid w:val="637E7E39"/>
    <w:rsid w:val="638F06FB"/>
    <w:rsid w:val="639D174A"/>
    <w:rsid w:val="63A941EF"/>
    <w:rsid w:val="646F3406"/>
    <w:rsid w:val="65130235"/>
    <w:rsid w:val="65246042"/>
    <w:rsid w:val="65CE23AE"/>
    <w:rsid w:val="66611474"/>
    <w:rsid w:val="66D103A8"/>
    <w:rsid w:val="67193AFD"/>
    <w:rsid w:val="67760F4F"/>
    <w:rsid w:val="67DF08A2"/>
    <w:rsid w:val="68152516"/>
    <w:rsid w:val="681F3395"/>
    <w:rsid w:val="68295FC1"/>
    <w:rsid w:val="68550B65"/>
    <w:rsid w:val="68A35D74"/>
    <w:rsid w:val="697414BE"/>
    <w:rsid w:val="697F058F"/>
    <w:rsid w:val="6A31115D"/>
    <w:rsid w:val="6A470981"/>
    <w:rsid w:val="6A641533"/>
    <w:rsid w:val="6AAD4C88"/>
    <w:rsid w:val="6B3233DF"/>
    <w:rsid w:val="6B3727A3"/>
    <w:rsid w:val="6BD6020E"/>
    <w:rsid w:val="6BE50451"/>
    <w:rsid w:val="6C042FCD"/>
    <w:rsid w:val="6C0E5087"/>
    <w:rsid w:val="6C5775A1"/>
    <w:rsid w:val="6D4A2C62"/>
    <w:rsid w:val="6D721533"/>
    <w:rsid w:val="6DD601EF"/>
    <w:rsid w:val="6E020DB0"/>
    <w:rsid w:val="6F0E7CBF"/>
    <w:rsid w:val="70BD374B"/>
    <w:rsid w:val="71357785"/>
    <w:rsid w:val="716F2C97"/>
    <w:rsid w:val="71AA3CCF"/>
    <w:rsid w:val="71B7463E"/>
    <w:rsid w:val="731A30D6"/>
    <w:rsid w:val="73644352"/>
    <w:rsid w:val="741C1473"/>
    <w:rsid w:val="74982505"/>
    <w:rsid w:val="749B7516"/>
    <w:rsid w:val="7530098F"/>
    <w:rsid w:val="75322959"/>
    <w:rsid w:val="756E14B8"/>
    <w:rsid w:val="75DE03EB"/>
    <w:rsid w:val="76C021E7"/>
    <w:rsid w:val="76E45ED5"/>
    <w:rsid w:val="77277B70"/>
    <w:rsid w:val="77846D70"/>
    <w:rsid w:val="78774B27"/>
    <w:rsid w:val="79027FE0"/>
    <w:rsid w:val="7904460D"/>
    <w:rsid w:val="790740FD"/>
    <w:rsid w:val="79D97847"/>
    <w:rsid w:val="7A036672"/>
    <w:rsid w:val="7A3F3423"/>
    <w:rsid w:val="7A3F5F66"/>
    <w:rsid w:val="7A903C7E"/>
    <w:rsid w:val="7A911ED0"/>
    <w:rsid w:val="7AB54511"/>
    <w:rsid w:val="7AE30252"/>
    <w:rsid w:val="7B5C0B86"/>
    <w:rsid w:val="7B705F89"/>
    <w:rsid w:val="7C8D578F"/>
    <w:rsid w:val="7D3B25C7"/>
    <w:rsid w:val="7DA41F1A"/>
    <w:rsid w:val="7ECB797B"/>
    <w:rsid w:val="7F144E7E"/>
    <w:rsid w:val="7F3D43D5"/>
    <w:rsid w:val="7F625BE9"/>
    <w:rsid w:val="7F736048"/>
    <w:rsid w:val="7FFD3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rPr>
      <w:rFonts w:ascii="仿宋_GB2312" w:eastAsia="仿宋_GB2312"/>
      <w:sz w:val="32"/>
    </w:rPr>
  </w:style>
  <w:style w:type="paragraph" w:styleId="3">
    <w:name w:val="Date"/>
    <w:basedOn w:val="1"/>
    <w:next w:val="1"/>
    <w:qFormat/>
    <w:uiPriority w:val="0"/>
  </w:style>
  <w:style w:type="paragraph" w:styleId="4">
    <w:name w:val="toc 1"/>
    <w:basedOn w:val="1"/>
    <w:next w:val="1"/>
    <w:qFormat/>
    <w:uiPriority w:val="0"/>
    <w:pPr>
      <w:spacing w:line="180" w:lineRule="auto"/>
      <w:jc w:val="center"/>
    </w:pPr>
    <w:rPr>
      <w:sz w:val="30"/>
    </w:rPr>
  </w:style>
  <w:style w:type="table" w:styleId="6">
    <w:name w:val="Table Grid"/>
    <w:basedOn w:val="5"/>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686</Words>
  <Characters>736</Characters>
  <Lines>7</Lines>
  <Paragraphs>2</Paragraphs>
  <TotalTime>16</TotalTime>
  <ScaleCrop>false</ScaleCrop>
  <LinksUpToDate>false</LinksUpToDate>
  <CharactersWithSpaces>998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2026-04-03T08:08:00Z</dcterms:created>
  <dc:creator>Administrator</dc:creator>
  <cp:lastModifiedBy>桅子花</cp:lastModifiedBy>
  <dcterms:modified xsi:type="dcterms:W3CDTF">2026-04-07T03:34:14Z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eyJoZGlkIjoiMzUyMDllMzU4NjE2OTljNmE2YmQzNzdjMDVmYTRiMmQiLCJ1c2VySWQiOiIzOTU5NTQ1MzkifQ==</vt:lpwstr>
  </property>
  <property fmtid="{D5CDD505-2E9C-101B-9397-08002B2CF9AE}" pid="4" name="ICV">
    <vt:lpwstr>DBAAB67CB53D4FB9AC16952E2B299B06_13</vt:lpwstr>
  </property>
</Properties>
</file>