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30AC">
      <w:pPr>
        <w:adjustRightInd w:val="0"/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sz w:val="36"/>
          <w:szCs w:val="36"/>
          <w:lang w:eastAsia="zh-TW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 xml:space="preserve">     </w:t>
      </w:r>
      <w:r>
        <w:rPr>
          <w:rFonts w:hint="eastAsia" w:ascii="方正小标宋_GBK" w:hAnsi="宋体" w:eastAsia="方正小标宋_GBK" w:cs="宋体"/>
          <w:sz w:val="36"/>
          <w:szCs w:val="36"/>
          <w:lang w:eastAsia="zh-TW"/>
        </w:rPr>
        <w:t>单一来源采购方式公示表</w:t>
      </w:r>
    </w:p>
    <w:tbl>
      <w:tblPr>
        <w:tblStyle w:val="4"/>
        <w:tblpPr w:leftFromText="180" w:rightFromText="180" w:vertAnchor="text" w:horzAnchor="margin" w:tblpXSpec="center" w:tblpY="2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7590"/>
      </w:tblGrid>
      <w:tr w14:paraId="491D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9" w:type="dxa"/>
            <w:vAlign w:val="center"/>
          </w:tcPr>
          <w:p w14:paraId="16874BD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采购单位（全称）</w:t>
            </w:r>
          </w:p>
        </w:tc>
        <w:tc>
          <w:tcPr>
            <w:tcW w:w="7590" w:type="dxa"/>
            <w:vAlign w:val="center"/>
          </w:tcPr>
          <w:p w14:paraId="1ABB22F6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重庆市合川区人民医院</w:t>
            </w:r>
          </w:p>
        </w:tc>
      </w:tr>
      <w:tr w14:paraId="30C3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989" w:type="dxa"/>
            <w:vAlign w:val="center"/>
          </w:tcPr>
          <w:p w14:paraId="5608926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项目名称及编号</w:t>
            </w:r>
          </w:p>
        </w:tc>
        <w:tc>
          <w:tcPr>
            <w:tcW w:w="7590" w:type="dxa"/>
            <w:vAlign w:val="center"/>
          </w:tcPr>
          <w:p w14:paraId="6E9C19B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绩效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核算与成本管理系统维保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D2026004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）</w:t>
            </w:r>
          </w:p>
        </w:tc>
      </w:tr>
      <w:tr w14:paraId="4EAE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989" w:type="dxa"/>
            <w:vAlign w:val="center"/>
          </w:tcPr>
          <w:p w14:paraId="3A4D9D7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项目内容</w:t>
            </w:r>
          </w:p>
        </w:tc>
        <w:tc>
          <w:tcPr>
            <w:tcW w:w="7590" w:type="dxa"/>
            <w:vAlign w:val="center"/>
          </w:tcPr>
          <w:p w14:paraId="643ABE3C">
            <w:pPr>
              <w:spacing w:line="4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2026年绩效核算与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成本管理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系统维保服务，采购期限1年。</w:t>
            </w:r>
          </w:p>
        </w:tc>
      </w:tr>
      <w:tr w14:paraId="0C4B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89" w:type="dxa"/>
            <w:vAlign w:val="center"/>
          </w:tcPr>
          <w:p w14:paraId="47D6989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采购预算</w:t>
            </w:r>
          </w:p>
        </w:tc>
        <w:tc>
          <w:tcPr>
            <w:tcW w:w="7590" w:type="dxa"/>
            <w:vAlign w:val="center"/>
          </w:tcPr>
          <w:p w14:paraId="214DDB5B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人民币￥120000.00元/年（大写：壹拾贰万元整/年）</w:t>
            </w:r>
          </w:p>
        </w:tc>
      </w:tr>
      <w:tr w14:paraId="4835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989" w:type="dxa"/>
            <w:vAlign w:val="center"/>
          </w:tcPr>
          <w:p w14:paraId="552E86E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拟采购供应商全称、地址</w:t>
            </w:r>
          </w:p>
        </w:tc>
        <w:tc>
          <w:tcPr>
            <w:tcW w:w="7590" w:type="dxa"/>
            <w:vAlign w:val="center"/>
          </w:tcPr>
          <w:p w14:paraId="7552765F">
            <w:pPr>
              <w:spacing w:line="440" w:lineRule="exact"/>
              <w:jc w:val="left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公司名</w:t>
            </w:r>
            <w:r>
              <w:rPr>
                <w:rFonts w:hint="eastAsia" w:ascii="方正仿宋_GBK" w:hAnsi="方正仿宋_GBK" w:cs="方正仿宋_GBK"/>
                <w:kern w:val="0"/>
                <w:sz w:val="24"/>
                <w:szCs w:val="24"/>
              </w:rPr>
              <w:t>称：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北京保诚医院管理有限公司</w:t>
            </w:r>
          </w:p>
          <w:p w14:paraId="045AEE8D">
            <w:pPr>
              <w:spacing w:line="440" w:lineRule="exact"/>
              <w:jc w:val="left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  <w:szCs w:val="24"/>
              </w:rPr>
              <w:t>公司地址：北京市</w:t>
            </w:r>
            <w:r>
              <w:rPr>
                <w:rFonts w:ascii="方正仿宋_GBK" w:hAnsi="方正仿宋_GBK" w:cs="方正仿宋_GBK"/>
                <w:kern w:val="0"/>
                <w:sz w:val="24"/>
                <w:szCs w:val="24"/>
              </w:rPr>
              <w:t>西城区宣武门外大街</w:t>
            </w:r>
            <w:r>
              <w:rPr>
                <w:rFonts w:hint="eastAsia" w:ascii="方正仿宋_GBK" w:hAnsi="方正仿宋_GBK" w:cs="方正仿宋_GBK"/>
                <w:kern w:val="0"/>
                <w:sz w:val="24"/>
                <w:szCs w:val="24"/>
              </w:rPr>
              <w:t>26/28/30号2幢28号</w:t>
            </w:r>
            <w:r>
              <w:rPr>
                <w:rFonts w:ascii="方正仿宋_GBK" w:hAnsi="方正仿宋_GBK" w:cs="方正仿宋_GBK"/>
                <w:kern w:val="0"/>
                <w:sz w:val="24"/>
                <w:szCs w:val="24"/>
              </w:rPr>
              <w:t>四层</w:t>
            </w:r>
            <w:r>
              <w:rPr>
                <w:rFonts w:hint="eastAsia" w:ascii="方正仿宋_GBK" w:hAnsi="方正仿宋_GBK" w:cs="方正仿宋_GBK"/>
                <w:kern w:val="0"/>
                <w:sz w:val="24"/>
                <w:szCs w:val="24"/>
              </w:rPr>
              <w:t>B409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</w:t>
            </w:r>
          </w:p>
        </w:tc>
      </w:tr>
      <w:tr w14:paraId="14DB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1989" w:type="dxa"/>
            <w:vAlign w:val="center"/>
          </w:tcPr>
          <w:p w14:paraId="025AFDA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单一来源采购</w:t>
            </w:r>
          </w:p>
          <w:p w14:paraId="659D07B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理由</w:t>
            </w:r>
          </w:p>
        </w:tc>
        <w:tc>
          <w:tcPr>
            <w:tcW w:w="7590" w:type="dxa"/>
            <w:vAlign w:val="center"/>
          </w:tcPr>
          <w:p w14:paraId="09BC8C4B">
            <w:pPr>
              <w:spacing w:line="440" w:lineRule="exact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我院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绩效核算与成本管理系统是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由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北京保诚医院管理有限公司搭建和实施的，202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5年12月30日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签署的维保合同已经到期，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为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保证系统的稳定以及公司可以继续提供后续服务，现对绩效系统维保进行单一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来源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采购招标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进行公示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，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公示无异议后进行单一来源采购。符合《重庆市单一来源采购申报及审批管理规定》第三条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符合下列情形之一的货物或者服务，可以依照本规定采用单一来源方式采购：（一）只能从唯一供应商处采购的情形，是指因货物或者服务使用不可替代的专利、专有技术，或者公共服务项目具有特殊要求，导致只能从某一特定供应商处采购。</w:t>
            </w:r>
          </w:p>
        </w:tc>
      </w:tr>
      <w:tr w14:paraId="1DB2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89" w:type="dxa"/>
            <w:vAlign w:val="center"/>
          </w:tcPr>
          <w:p w14:paraId="216102B2">
            <w:pPr>
              <w:spacing w:line="280" w:lineRule="exact"/>
              <w:jc w:val="center"/>
              <w:rPr>
                <w:rFonts w:ascii="宋体" w:hAnsi="宋体" w:eastAsia="PMingLiU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公示时间</w:t>
            </w:r>
          </w:p>
          <w:p w14:paraId="651C181D">
            <w:pPr>
              <w:spacing w:line="280" w:lineRule="exact"/>
              <w:jc w:val="center"/>
              <w:rPr>
                <w:rFonts w:hint="eastAsia" w:ascii="宋体" w:hAnsi="宋体" w:eastAsia="PMingLiU" w:cs="宋体"/>
                <w:sz w:val="24"/>
                <w:szCs w:val="24"/>
                <w:lang w:eastAsia="zh-TW"/>
              </w:rPr>
            </w:pPr>
          </w:p>
        </w:tc>
        <w:tc>
          <w:tcPr>
            <w:tcW w:w="7590" w:type="dxa"/>
            <w:vAlign w:val="center"/>
          </w:tcPr>
          <w:p w14:paraId="301A3B10">
            <w:pPr>
              <w:spacing w:line="480" w:lineRule="exact"/>
              <w:jc w:val="left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FF0000"/>
                <w:sz w:val="24"/>
                <w:szCs w:val="24"/>
                <w:lang w:val="en-US" w:eastAsia="zh-CN"/>
              </w:rPr>
              <w:t>2026年3月10日-2026年3月17日17:30</w:t>
            </w:r>
          </w:p>
        </w:tc>
      </w:tr>
      <w:tr w14:paraId="18F7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989" w:type="dxa"/>
            <w:vAlign w:val="center"/>
          </w:tcPr>
          <w:p w14:paraId="57C61C8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采购单位联系人及联系电话</w:t>
            </w:r>
          </w:p>
        </w:tc>
        <w:tc>
          <w:tcPr>
            <w:tcW w:w="7590" w:type="dxa"/>
            <w:vAlign w:val="center"/>
          </w:tcPr>
          <w:p w14:paraId="4F802BA1">
            <w:pPr>
              <w:spacing w:line="480" w:lineRule="exact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采购需求部门：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张老师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023-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42810268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；</w:t>
            </w:r>
          </w:p>
          <w:p w14:paraId="17327871">
            <w:pPr>
              <w:spacing w:line="480" w:lineRule="exact"/>
              <w:rPr>
                <w:rFonts w:ascii="方正仿宋_GBK" w:hAnsi="方正仿宋_GBK" w:cs="方正仿宋_GBK"/>
                <w:sz w:val="24"/>
                <w:szCs w:val="24"/>
                <w:highlight w:val="yellow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>审计科：彭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老师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023-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42820756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。</w:t>
            </w:r>
          </w:p>
        </w:tc>
      </w:tr>
    </w:tbl>
    <w:p w14:paraId="2E00216E">
      <w:pPr>
        <w:adjustRightInd w:val="0"/>
        <w:spacing w:line="240" w:lineRule="exact"/>
        <w:rPr>
          <w:rFonts w:hint="eastAsia" w:ascii="方正仿宋_GBK" w:hAnsi="宋体"/>
          <w:sz w:val="24"/>
          <w:szCs w:val="24"/>
          <w:lang w:eastAsia="zh-TW"/>
        </w:rPr>
      </w:pPr>
      <w:bookmarkStart w:id="0" w:name="_GoBack"/>
      <w:bookmarkEnd w:id="0"/>
    </w:p>
    <w:p w14:paraId="4FD12B3B">
      <w:pPr>
        <w:adjustRightInd w:val="0"/>
        <w:spacing w:line="2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TW"/>
        </w:rPr>
      </w:pPr>
      <w:r>
        <w:rPr>
          <w:rFonts w:hint="eastAsia" w:ascii="宋体" w:hAnsi="宋体" w:eastAsia="宋体" w:cs="宋体"/>
          <w:sz w:val="24"/>
          <w:szCs w:val="24"/>
          <w:lang w:eastAsia="zh-TW"/>
        </w:rPr>
        <w:t>注：1、以上陈述是否真实，欢迎社会各界监督，公示时间至少5个工作日；</w:t>
      </w:r>
    </w:p>
    <w:p w14:paraId="64240193">
      <w:pPr>
        <w:adjustRightInd w:val="0"/>
        <w:spacing w:line="240" w:lineRule="exact"/>
        <w:ind w:firstLine="960" w:firstLineChars="400"/>
        <w:rPr>
          <w:rFonts w:hint="eastAsia" w:ascii="宋体" w:hAnsi="宋体" w:eastAsia="宋体" w:cs="宋体"/>
          <w:sz w:val="24"/>
          <w:szCs w:val="24"/>
          <w:lang w:eastAsia="zh-TW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公示期内无异议的，医院将按流程进行单一来源采购；如有异议请在公示期内及时反馈。</w:t>
      </w:r>
    </w:p>
    <w:p w14:paraId="6AACD3CC"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09"/>
    <w:rsid w:val="00054C99"/>
    <w:rsid w:val="00355299"/>
    <w:rsid w:val="00A10809"/>
    <w:rsid w:val="00FE34CD"/>
    <w:rsid w:val="4731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522</Words>
  <Characters>571</Characters>
  <Lines>4</Lines>
  <Paragraphs>1</Paragraphs>
  <TotalTime>9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2026-03-06T06:37:00Z</dcterms:created>
  <dc:creator>Microsoft</dc:creator>
  <cp:lastModifiedBy>有、意思</cp:lastModifiedBy>
  <dcterms:modified xsi:type="dcterms:W3CDTF">2026-03-10T02:54:39Z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eyJoZGlkIjoiYTFjNmUxZmQ3MDE2YTA2YTc5NDhkNThhYTYxYWVmYzIiLCJ1c2VySWQiOiIxMTM0NDA2MDEwIn0=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4B12830CF7FA4570B43C44522087F57F_13</vt:lpwstr>
  </property>
</Properties>
</file>