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66487">
      <w:pPr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单一来源采购方式公示表</w:t>
      </w:r>
    </w:p>
    <w:tbl>
      <w:tblPr>
        <w:tblStyle w:val="3"/>
        <w:tblpPr w:leftFromText="180" w:rightFromText="180" w:vertAnchor="text" w:horzAnchor="margin" w:tblpXSpec="center" w:tblpY="2"/>
        <w:tblW w:w="102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1"/>
        <w:gridCol w:w="6520"/>
      </w:tblGrid>
      <w:tr w14:paraId="096D5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681" w:type="dxa"/>
            <w:vAlign w:val="center"/>
          </w:tcPr>
          <w:p w14:paraId="61661165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采购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单位（全称）</w:t>
            </w:r>
          </w:p>
        </w:tc>
        <w:tc>
          <w:tcPr>
            <w:tcW w:w="6520" w:type="dxa"/>
            <w:vAlign w:val="center"/>
          </w:tcPr>
          <w:p w14:paraId="453C5104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重庆市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合川区人民医院</w:t>
            </w:r>
          </w:p>
        </w:tc>
      </w:tr>
      <w:tr w14:paraId="43F73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3681" w:type="dxa"/>
            <w:vAlign w:val="center"/>
          </w:tcPr>
          <w:p w14:paraId="3AF07CEB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TW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TW"/>
              </w:rPr>
              <w:t>项目名称</w:t>
            </w:r>
          </w:p>
        </w:tc>
        <w:tc>
          <w:tcPr>
            <w:tcW w:w="6520" w:type="dxa"/>
            <w:vAlign w:val="center"/>
          </w:tcPr>
          <w:p w14:paraId="4F9E1183">
            <w:pPr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网络专线、IPTV等网络相关业务</w:t>
            </w:r>
          </w:p>
        </w:tc>
      </w:tr>
      <w:tr w14:paraId="7B4E9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7" w:hRule="atLeast"/>
        </w:trPr>
        <w:tc>
          <w:tcPr>
            <w:tcW w:w="3681" w:type="dxa"/>
            <w:vAlign w:val="center"/>
          </w:tcPr>
          <w:p w14:paraId="6F2D2DA1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TW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TW"/>
              </w:rPr>
              <w:t>项目内容</w:t>
            </w:r>
          </w:p>
        </w:tc>
        <w:tc>
          <w:tcPr>
            <w:tcW w:w="6520" w:type="dxa"/>
            <w:vAlign w:val="center"/>
          </w:tcPr>
          <w:p w14:paraId="72E5C7AD">
            <w:pPr>
              <w:spacing w:line="5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我院拟对院内短信平台、二期住院部病房IPTV网络、影像云专线、政务外网专线进行续约采购。</w:t>
            </w:r>
          </w:p>
        </w:tc>
      </w:tr>
      <w:tr w14:paraId="2384A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681" w:type="dxa"/>
            <w:vAlign w:val="center"/>
          </w:tcPr>
          <w:p w14:paraId="3CFCB30A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TW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TW"/>
              </w:rPr>
              <w:t>采购预算</w:t>
            </w:r>
          </w:p>
        </w:tc>
        <w:tc>
          <w:tcPr>
            <w:tcW w:w="6520" w:type="dxa"/>
            <w:vAlign w:val="center"/>
          </w:tcPr>
          <w:p w14:paraId="369613D2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29992元</w:t>
            </w:r>
          </w:p>
        </w:tc>
      </w:tr>
      <w:tr w14:paraId="5635E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</w:trPr>
        <w:tc>
          <w:tcPr>
            <w:tcW w:w="3681" w:type="dxa"/>
            <w:vAlign w:val="center"/>
          </w:tcPr>
          <w:p w14:paraId="3972E61F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TW"/>
              </w:rPr>
              <w:t>拟采购供应商全称、地址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及联系方式</w:t>
            </w:r>
          </w:p>
        </w:tc>
        <w:tc>
          <w:tcPr>
            <w:tcW w:w="6520" w:type="dxa"/>
            <w:vAlign w:val="center"/>
          </w:tcPr>
          <w:p w14:paraId="7B8E4E05">
            <w:pPr>
              <w:spacing w:line="360" w:lineRule="auto"/>
              <w:ind w:firstLine="480" w:firstLineChars="200"/>
              <w:jc w:val="both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公司名称：中国移动通信集团重庆有限公司合川分公司</w:t>
            </w:r>
          </w:p>
          <w:p w14:paraId="6206F7FB">
            <w:pPr>
              <w:spacing w:line="360" w:lineRule="auto"/>
              <w:ind w:firstLine="480" w:firstLineChars="200"/>
              <w:jc w:val="both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公司地址：</w:t>
            </w: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重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庆市合川区南津街办事处南园路418号</w:t>
            </w:r>
          </w:p>
          <w:p w14:paraId="24B1C2E3">
            <w:pPr>
              <w:spacing w:line="360" w:lineRule="auto"/>
              <w:ind w:firstLine="480" w:firstLineChars="200"/>
              <w:jc w:val="both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联系方式：13983988699</w:t>
            </w:r>
          </w:p>
        </w:tc>
      </w:tr>
      <w:tr w14:paraId="2AEC1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3681" w:type="dxa"/>
            <w:vAlign w:val="center"/>
          </w:tcPr>
          <w:p w14:paraId="4C7AEDEF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TW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TW"/>
              </w:rPr>
              <w:t>单一来源采购理由</w:t>
            </w:r>
          </w:p>
        </w:tc>
        <w:tc>
          <w:tcPr>
            <w:tcW w:w="6520" w:type="dxa"/>
            <w:vAlign w:val="center"/>
          </w:tcPr>
          <w:p w14:paraId="07E559B1">
            <w:pPr>
              <w:spacing w:line="360" w:lineRule="auto"/>
              <w:ind w:firstLine="480" w:firstLineChars="200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为确保医院相关业务连续、稳定运行，避免因服务中断影响临床工作和行政管理，同时考虑到四项业务均已完成前期的软硬件部署与系统适配，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具有独立知识产权，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且与中国移动合川分公司合作期间系统运行平稳、服务响应及时，拟继续沿用现有供应商。</w:t>
            </w: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符合《重庆市单一来源采购申报及审批管理规定》第二条  符合下列情形之一的货物或者服务，可以依照本规定采用单一来源方式采购：（一）只能从唯一供应商处采购的情形，是指因货物或者服务使用不可替代的专利、专有技术，或者公共服务项目具有特殊要求，导致只能从某一特定供应商处采购。</w:t>
            </w:r>
          </w:p>
        </w:tc>
      </w:tr>
      <w:tr w14:paraId="7634E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681" w:type="dxa"/>
            <w:vAlign w:val="center"/>
          </w:tcPr>
          <w:p w14:paraId="3504F60E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公示时间</w:t>
            </w:r>
          </w:p>
        </w:tc>
        <w:tc>
          <w:tcPr>
            <w:tcW w:w="6520" w:type="dxa"/>
            <w:vAlign w:val="center"/>
          </w:tcPr>
          <w:p w14:paraId="52746A76">
            <w:pPr>
              <w:spacing w:line="500" w:lineRule="exact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2026年1月9日-2026年1月20日</w:t>
            </w:r>
          </w:p>
        </w:tc>
      </w:tr>
      <w:tr w14:paraId="17821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681" w:type="dxa"/>
            <w:vAlign w:val="center"/>
          </w:tcPr>
          <w:p w14:paraId="1985D5B0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采购单位联系人及联系电话</w:t>
            </w:r>
          </w:p>
        </w:tc>
        <w:tc>
          <w:tcPr>
            <w:tcW w:w="6520" w:type="dxa"/>
            <w:vAlign w:val="center"/>
          </w:tcPr>
          <w:p w14:paraId="49975979">
            <w:pPr>
              <w:spacing w:line="500" w:lineRule="exact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采购需求主管部门：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龚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老师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13452668036</w:t>
            </w:r>
          </w:p>
          <w:p w14:paraId="39C2DF39">
            <w:pPr>
              <w:spacing w:line="500" w:lineRule="exact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审计科：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彭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老师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023-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42820756</w:t>
            </w:r>
          </w:p>
        </w:tc>
      </w:tr>
    </w:tbl>
    <w:p w14:paraId="66642687">
      <w:pPr>
        <w:adjustRightInd w:val="0"/>
        <w:spacing w:line="24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p w14:paraId="7775BB48">
      <w:pPr>
        <w:adjustRightInd w:val="0"/>
        <w:spacing w:line="24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</w:t>
      </w:r>
      <w:r>
        <w:rPr>
          <w:rFonts w:hint="eastAsia" w:ascii="宋体" w:hAnsi="宋体" w:eastAsia="宋体" w:cs="宋体"/>
          <w:sz w:val="24"/>
          <w:szCs w:val="24"/>
          <w:lang w:eastAsia="zh-TW"/>
        </w:rPr>
        <w:t>1、以上陈述是否真实，欢迎社会各界监督，公示时间至少5个工作日；</w:t>
      </w:r>
    </w:p>
    <w:p w14:paraId="25279620">
      <w:pPr>
        <w:adjustRightInd w:val="0"/>
        <w:spacing w:line="240" w:lineRule="exact"/>
        <w:ind w:firstLine="480" w:firstLineChars="200"/>
      </w:pPr>
      <w:r>
        <w:rPr>
          <w:rFonts w:hint="eastAsia" w:ascii="宋体" w:hAnsi="宋体" w:eastAsia="宋体" w:cs="宋体"/>
          <w:sz w:val="24"/>
          <w:szCs w:val="24"/>
          <w:lang w:eastAsia="zh-TW"/>
        </w:rPr>
        <w:t>2、公示期内无异议的，</w:t>
      </w:r>
      <w:r>
        <w:rPr>
          <w:rFonts w:hint="eastAsia" w:ascii="宋体" w:hAnsi="宋体" w:eastAsia="宋体" w:cs="宋体"/>
          <w:sz w:val="24"/>
          <w:szCs w:val="24"/>
        </w:rPr>
        <w:t>医院将按流程进行单一来源采购；如有</w:t>
      </w:r>
      <w:r>
        <w:rPr>
          <w:rFonts w:hint="eastAsia" w:ascii="宋体" w:hAnsi="宋体" w:eastAsia="宋体" w:cs="宋体"/>
          <w:sz w:val="24"/>
          <w:szCs w:val="24"/>
          <w:lang w:eastAsia="zh-TW"/>
        </w:rPr>
        <w:t>异议</w:t>
      </w:r>
      <w:r>
        <w:rPr>
          <w:rFonts w:hint="eastAsia" w:ascii="宋体" w:hAnsi="宋体" w:eastAsia="宋体" w:cs="宋体"/>
          <w:sz w:val="24"/>
          <w:szCs w:val="24"/>
        </w:rPr>
        <w:t>请在公示期内及时反馈。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402F3C"/>
    <w:rsid w:val="01DB1959"/>
    <w:rsid w:val="09402F3C"/>
    <w:rsid w:val="105D063A"/>
    <w:rsid w:val="6F483FA1"/>
    <w:rsid w:val="79CE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1"/>
    <w:qFormat/>
    <w:uiPriority w:val="0"/>
    <w:pPr>
      <w:spacing w:before="50" w:after="50"/>
      <w:ind w:firstLine="200" w:firstLineChars="200"/>
    </w:pPr>
    <w:rPr>
      <w:rFonts w:eastAsia="楷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541</Words>
  <Characters>592</Characters>
  <Lines>0</Lines>
  <Paragraphs>0</Paragraphs>
  <TotalTime>4</TotalTime>
  <ScaleCrop>false</ScaleCrop>
  <LinksUpToDate>false</LinksUpToDate>
  <CharactersWithSpaces>600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2026-01-08T08:18:00Z</dcterms:created>
  <dc:creator>知岁</dc:creator>
  <cp:lastModifiedBy>知岁</cp:lastModifiedBy>
  <dcterms:modified xsi:type="dcterms:W3CDTF">2026-01-09T03:12:10Z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E5DE3A59A32D4BB388168531FC73C4BD_13</vt:lpwstr>
  </property>
  <property fmtid="{D5CDD505-2E9C-101B-9397-08002B2CF9AE}" pid="4" name="KSOTemplateDocerSaveRecord">
    <vt:lpwstr>eyJoZGlkIjoiYTFjNmUxZmQ3MDE2YTA2YTc5NDhkNThhYTYxYWVmYzIiLCJ1c2VySWQiOiIxMTM0NDA2MDEwIn0=</vt:lpwstr>
  </property>
</Properties>
</file>