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7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合川区人民医院</w:t>
      </w:r>
    </w:p>
    <w:p w14:paraId="70708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生活垃圾转运服务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询价公告</w:t>
      </w:r>
    </w:p>
    <w:p w14:paraId="5EBD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</w:p>
    <w:p w14:paraId="4B537D4B">
      <w:pPr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 w14:paraId="06FDE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因医院运行需要，</w:t>
      </w:r>
      <w:r>
        <w:rPr>
          <w:rFonts w:hint="eastAsia" w:ascii="方正仿宋_GBK" w:eastAsia="方正仿宋_GBK"/>
          <w:sz w:val="32"/>
          <w:szCs w:val="32"/>
        </w:rPr>
        <w:t>我院拟购</w:t>
      </w:r>
      <w:r>
        <w:rPr>
          <w:rFonts w:hint="eastAsia" w:ascii="方正仿宋_GBK" w:eastAsia="方正仿宋_GBK"/>
          <w:sz w:val="32"/>
          <w:szCs w:val="32"/>
          <w:lang w:eastAsia="zh-CN"/>
        </w:rPr>
        <w:t>生活垃圾转运</w:t>
      </w:r>
      <w:r>
        <w:rPr>
          <w:rFonts w:hint="eastAsia" w:ascii="方正仿宋_GBK" w:eastAsia="方正仿宋_GBK"/>
          <w:sz w:val="32"/>
          <w:szCs w:val="32"/>
        </w:rPr>
        <w:t>服务，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现公开征集</w:t>
      </w:r>
      <w:r>
        <w:rPr>
          <w:rFonts w:hint="eastAsia" w:ascii="方正仿宋_GBK" w:eastAsia="方正仿宋_GBK"/>
          <w:sz w:val="32"/>
          <w:szCs w:val="32"/>
          <w:lang w:eastAsia="zh-CN"/>
        </w:rPr>
        <w:t>生活垃圾转运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价格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</w:rPr>
        <w:t>欢迎各位潜在供应商前来我单位现场勘查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报价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具体要求如下：</w:t>
      </w:r>
    </w:p>
    <w:p w14:paraId="0F927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生活垃圾转运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方正仿宋_GBK" w:eastAsia="方正仿宋_GBK"/>
          <w:sz w:val="32"/>
          <w:szCs w:val="32"/>
          <w:lang w:eastAsia="zh-CN"/>
        </w:rPr>
        <w:t>采购需求详见附件1。</w:t>
      </w:r>
    </w:p>
    <w:p w14:paraId="1EE4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二、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本次报价为人民币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实行总价包干</w:t>
      </w:r>
      <w:r>
        <w:rPr>
          <w:rFonts w:hint="eastAsia" w:ascii="方正仿宋_GBK" w:eastAsia="方正仿宋_GBK"/>
          <w:sz w:val="32"/>
          <w:szCs w:val="32"/>
          <w:lang w:eastAsia="zh-CN"/>
        </w:rPr>
        <w:t>，包括设备、材料、人工、管理、税金、保险等一切费用。报价格式见附件2，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Fonts w:hint="eastAsia" w:ascii="方正仿宋_GBK" w:eastAsia="方正仿宋_GBK"/>
          <w:sz w:val="32"/>
          <w:szCs w:val="32"/>
        </w:rPr>
        <w:t>必须加盖单位公章，否则报价视为无效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 w14:paraId="1401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三、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请各潜在供应商务必于202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30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17:30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前（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以邮箱接收显示时间为限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），将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报价表</w:t>
      </w:r>
      <w:r>
        <w:rPr>
          <w:rStyle w:val="9"/>
          <w:rFonts w:hint="eastAsia" w:ascii="方正仿宋_GBK" w:eastAsia="方正仿宋_GBK"/>
          <w:color w:val="auto"/>
          <w:sz w:val="32"/>
          <w:u w:val="none"/>
        </w:rPr>
        <w:t>电子件报送至邮箱</w:t>
      </w:r>
      <w:r>
        <w:rPr>
          <w:rStyle w:val="9"/>
          <w:rFonts w:hint="eastAsia" w:ascii="方正仿宋_GBK" w:eastAsia="方正仿宋_GBK"/>
          <w:sz w:val="32"/>
          <w:lang w:val="en-US" w:eastAsia="zh-CN"/>
        </w:rPr>
        <w:t>627869599</w:t>
      </w:r>
      <w:r>
        <w:rPr>
          <w:rStyle w:val="9"/>
          <w:rFonts w:hint="eastAsia" w:ascii="方正仿宋_GBK" w:eastAsia="方正仿宋_GBK"/>
          <w:sz w:val="32"/>
        </w:rPr>
        <w:t>@</w:t>
      </w:r>
      <w:r>
        <w:rPr>
          <w:rStyle w:val="9"/>
          <w:rFonts w:hint="eastAsia" w:ascii="方正仿宋_GBK" w:eastAsia="方正仿宋_GBK"/>
          <w:sz w:val="32"/>
          <w:lang w:val="en-US" w:eastAsia="zh-CN"/>
        </w:rPr>
        <w:t>qq</w:t>
      </w:r>
      <w:r>
        <w:rPr>
          <w:rStyle w:val="9"/>
          <w:rFonts w:hint="eastAsia" w:ascii="方正仿宋_GBK" w:eastAsia="方正仿宋_GBK"/>
          <w:sz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，超过规定时间报送的将不予认可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52EE9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各潜在供应商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报价需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如实反应市场行情，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请勿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恶意报价。</w:t>
      </w:r>
    </w:p>
    <w:p w14:paraId="4FB8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六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、联系电话：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夏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老师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023-42842079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。</w:t>
      </w:r>
    </w:p>
    <w:p w14:paraId="6EE7D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 xml:space="preserve">    特此公告。</w:t>
      </w:r>
    </w:p>
    <w:p w14:paraId="5906D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512A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重庆市合川区人民医院</w:t>
      </w:r>
    </w:p>
    <w:p w14:paraId="017CF71B">
      <w:pPr>
        <w:ind w:firstLine="4800" w:firstLineChars="1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23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</w:p>
    <w:p w14:paraId="31826849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26F0A9A5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4BFE20FA">
      <w:pPr>
        <w:spacing w:line="360" w:lineRule="auto"/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4A7ED069">
      <w:pPr>
        <w:spacing w:line="360" w:lineRule="auto"/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1:</w:t>
      </w:r>
    </w:p>
    <w:p w14:paraId="7192509D"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24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24"/>
          <w:sz w:val="44"/>
          <w:szCs w:val="44"/>
          <w:lang w:val="en-US" w:eastAsia="zh-CN"/>
        </w:rPr>
        <w:t>项目采购需求</w:t>
      </w:r>
    </w:p>
    <w:p w14:paraId="4AFFDD45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一、项目概况：</w:t>
      </w:r>
    </w:p>
    <w:p w14:paraId="426779AB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1.项目名称：生活垃圾转运服务。</w:t>
      </w:r>
    </w:p>
    <w:p w14:paraId="4B987530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2.实施地点：合川区人民医院院内</w:t>
      </w:r>
    </w:p>
    <w:p w14:paraId="2F813094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二、项目服务主要内容 ：</w:t>
      </w:r>
    </w:p>
    <w:p w14:paraId="1EBF2A23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承包方需提供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个容积7立方米垃圾暂存转运箱，负责将采购人每日的生活垃圾清理外运；包括上车、运输、处理等。每日不低于两次。</w:t>
      </w:r>
    </w:p>
    <w:p w14:paraId="0356597F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采购人负责将生活垃圾统一收集运送到院内生活垃圾站内暂存。</w:t>
      </w:r>
    </w:p>
    <w:p w14:paraId="1274F81B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生活垃圾清运过程中发生任何意外事故均由承包方负责。</w:t>
      </w:r>
    </w:p>
    <w:p w14:paraId="2F96500D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三、特殊资质</w:t>
      </w:r>
    </w:p>
    <w:p w14:paraId="5431A482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城市生活垃圾经营性运输服务许可证等有效证件。</w:t>
      </w:r>
    </w:p>
    <w:p w14:paraId="5B02163B">
      <w:pPr>
        <w:autoSpaceDN w:val="0"/>
        <w:ind w:firstLine="640" w:firstLineChars="200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四、服务期限：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3年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。</w:t>
      </w:r>
    </w:p>
    <w:p w14:paraId="02787E78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23ED576F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 w14:paraId="5FF61AED">
      <w:pPr>
        <w:snapToGrid w:val="0"/>
        <w:spacing w:line="400" w:lineRule="exact"/>
        <w:ind w:firstLine="480" w:firstLineChars="200"/>
        <w:rPr>
          <w:rFonts w:ascii="方正仿宋_GBK" w:hAnsi="宋体" w:eastAsia="方正仿宋_GBK" w:cs="宋体"/>
          <w:kern w:val="0"/>
          <w:sz w:val="24"/>
          <w:szCs w:val="24"/>
        </w:rPr>
      </w:pPr>
    </w:p>
    <w:p w14:paraId="501C1FA2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09F6AA34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1AA0AF8D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</w:pPr>
    </w:p>
    <w:p w14:paraId="5A563F4A">
      <w:pP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2：</w:t>
      </w:r>
    </w:p>
    <w:p w14:paraId="2B5F2A53">
      <w:pPr>
        <w:rPr>
          <w:rFonts w:hint="default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</w:p>
    <w:p w14:paraId="09BE9F6E">
      <w:pPr>
        <w:snapToGrid w:val="0"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1CEC1210">
      <w:pPr>
        <w:spacing w:line="500" w:lineRule="exact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项目名称：</w:t>
      </w:r>
    </w:p>
    <w:tbl>
      <w:tblPr>
        <w:tblStyle w:val="6"/>
        <w:tblpPr w:leftFromText="180" w:rightFromText="180" w:vertAnchor="text" w:horzAnchor="page" w:tblpX="1408" w:tblpY="305"/>
        <w:tblOverlap w:val="never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7840"/>
      </w:tblGrid>
      <w:tr w14:paraId="0AF9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88" w:type="dxa"/>
            <w:vAlign w:val="center"/>
          </w:tcPr>
          <w:p w14:paraId="43C59DB1">
            <w:pPr>
              <w:spacing w:line="500" w:lineRule="exact"/>
              <w:jc w:val="center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>潜在供应商名称</w:t>
            </w:r>
          </w:p>
        </w:tc>
        <w:tc>
          <w:tcPr>
            <w:tcW w:w="7840" w:type="dxa"/>
            <w:vAlign w:val="center"/>
          </w:tcPr>
          <w:p w14:paraId="1AAB154B">
            <w:pPr>
              <w:spacing w:line="500" w:lineRule="exact"/>
              <w:jc w:val="center"/>
              <w:rPr>
                <w:rFonts w:ascii="方正仿宋_GBK" w:hAnsi="宋体" w:eastAsia="方正仿宋_GBK"/>
                <w:szCs w:val="28"/>
              </w:rPr>
            </w:pPr>
          </w:p>
        </w:tc>
      </w:tr>
      <w:tr w14:paraId="08CC4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628" w:type="dxa"/>
            <w:gridSpan w:val="2"/>
            <w:tcBorders>
              <w:bottom w:val="single" w:color="auto" w:sz="4" w:space="0"/>
            </w:tcBorders>
            <w:vAlign w:val="center"/>
          </w:tcPr>
          <w:p w14:paraId="5B4A84BD">
            <w:pPr>
              <w:spacing w:line="560" w:lineRule="exact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 xml:space="preserve">报价（大写）：                           </w:t>
            </w:r>
          </w:p>
        </w:tc>
      </w:tr>
      <w:tr w14:paraId="1C44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9628" w:type="dxa"/>
            <w:gridSpan w:val="2"/>
            <w:vAlign w:val="center"/>
          </w:tcPr>
          <w:p w14:paraId="0EB9A56A">
            <w:pPr>
              <w:pStyle w:val="3"/>
              <w:spacing w:line="500" w:lineRule="exact"/>
              <w:ind w:left="0" w:leftChars="0" w:firstLine="0" w:firstLineChars="0"/>
              <w:jc w:val="both"/>
              <w:rPr>
                <w:rFonts w:ascii="方正仿宋_GBK" w:hAnsi="宋体" w:eastAsia="方正仿宋_GBK"/>
                <w:szCs w:val="28"/>
              </w:rPr>
            </w:pPr>
            <w:r>
              <w:rPr>
                <w:rFonts w:hint="eastAsia" w:ascii="方正仿宋_GBK" w:hAnsi="宋体" w:eastAsia="方正仿宋_GBK"/>
                <w:szCs w:val="28"/>
              </w:rPr>
              <w:t xml:space="preserve">备注： </w:t>
            </w:r>
          </w:p>
        </w:tc>
      </w:tr>
    </w:tbl>
    <w:p w14:paraId="29164284">
      <w:pPr>
        <w:pStyle w:val="3"/>
        <w:spacing w:line="500" w:lineRule="exact"/>
        <w:ind w:left="5250"/>
        <w:rPr>
          <w:rFonts w:ascii="方正仿宋_GBK" w:hAnsi="宋体" w:eastAsia="方正仿宋_GBK"/>
          <w:sz w:val="24"/>
          <w:szCs w:val="28"/>
        </w:rPr>
      </w:pPr>
    </w:p>
    <w:p w14:paraId="2BF5122F"/>
    <w:p w14:paraId="0D9932F2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35AF6026">
      <w:pPr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>潜在供应商：                                   法定代表人授权代表：</w:t>
      </w:r>
    </w:p>
    <w:p w14:paraId="0A41FD40">
      <w:pPr>
        <w:spacing w:line="500" w:lineRule="exact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（   公章）                                    （签字或盖章）</w:t>
      </w:r>
    </w:p>
    <w:p w14:paraId="547F44D4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2C8222B4">
      <w:pPr>
        <w:spacing w:line="500" w:lineRule="exact"/>
        <w:rPr>
          <w:rFonts w:ascii="方正仿宋_GBK" w:hAnsi="宋体" w:eastAsia="方正仿宋_GBK"/>
          <w:sz w:val="24"/>
          <w:szCs w:val="28"/>
        </w:rPr>
      </w:pPr>
    </w:p>
    <w:p w14:paraId="220A0B52">
      <w:pPr>
        <w:spacing w:line="500" w:lineRule="exact"/>
        <w:rPr>
          <w:rFonts w:ascii="方正仿宋_GBK" w:hAnsi="宋体" w:eastAsia="方正仿宋_GBK"/>
          <w:sz w:val="24"/>
          <w:szCs w:val="28"/>
        </w:rPr>
      </w:pPr>
      <w:r>
        <w:rPr>
          <w:rFonts w:hint="eastAsia" w:ascii="方正仿宋_GBK" w:hAnsi="宋体" w:eastAsia="方正仿宋_GBK"/>
          <w:sz w:val="24"/>
          <w:szCs w:val="28"/>
        </w:rPr>
        <w:t xml:space="preserve">                                            年     月     日</w:t>
      </w:r>
    </w:p>
    <w:p w14:paraId="6978D6CA">
      <w:pPr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 w14:paraId="0725816C">
      <w:pPr>
        <w:snapToGrid w:val="0"/>
        <w:spacing w:line="500" w:lineRule="exact"/>
        <w:ind w:firstLine="480" w:firstLineChars="200"/>
        <w:rPr>
          <w:rFonts w:ascii="方正仿宋_GBK" w:hAnsi="宋体" w:eastAsia="方正仿宋_GBK"/>
          <w:sz w:val="24"/>
          <w:szCs w:val="28"/>
        </w:rPr>
      </w:pPr>
    </w:p>
    <w:p w14:paraId="2EBA667C">
      <w:pPr>
        <w:rPr>
          <w:rFonts w:ascii="方正仿宋_GBK" w:eastAsia="方正仿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23"/>
    <w:rsid w:val="000106EC"/>
    <w:rsid w:val="00011333"/>
    <w:rsid w:val="00082219"/>
    <w:rsid w:val="001711C9"/>
    <w:rsid w:val="00184439"/>
    <w:rsid w:val="00211419"/>
    <w:rsid w:val="00256B65"/>
    <w:rsid w:val="002658E1"/>
    <w:rsid w:val="002D70C3"/>
    <w:rsid w:val="003553F8"/>
    <w:rsid w:val="003653DD"/>
    <w:rsid w:val="00375198"/>
    <w:rsid w:val="003832D9"/>
    <w:rsid w:val="003D764E"/>
    <w:rsid w:val="00437D4E"/>
    <w:rsid w:val="00483ACD"/>
    <w:rsid w:val="004A1FB4"/>
    <w:rsid w:val="004E6037"/>
    <w:rsid w:val="0050534E"/>
    <w:rsid w:val="00513C93"/>
    <w:rsid w:val="00541B35"/>
    <w:rsid w:val="00594C83"/>
    <w:rsid w:val="005E4DA9"/>
    <w:rsid w:val="00625802"/>
    <w:rsid w:val="00643F78"/>
    <w:rsid w:val="006B4711"/>
    <w:rsid w:val="006B7654"/>
    <w:rsid w:val="006F77A7"/>
    <w:rsid w:val="00702814"/>
    <w:rsid w:val="00712E07"/>
    <w:rsid w:val="00764267"/>
    <w:rsid w:val="00864020"/>
    <w:rsid w:val="00880865"/>
    <w:rsid w:val="008F291D"/>
    <w:rsid w:val="008F7862"/>
    <w:rsid w:val="00904715"/>
    <w:rsid w:val="009124BB"/>
    <w:rsid w:val="00956C64"/>
    <w:rsid w:val="0097461D"/>
    <w:rsid w:val="009D235F"/>
    <w:rsid w:val="00A20A7A"/>
    <w:rsid w:val="00B627EE"/>
    <w:rsid w:val="00BE5206"/>
    <w:rsid w:val="00C60723"/>
    <w:rsid w:val="00D47A74"/>
    <w:rsid w:val="00E036E1"/>
    <w:rsid w:val="00E22540"/>
    <w:rsid w:val="00EE4D55"/>
    <w:rsid w:val="00FA2837"/>
    <w:rsid w:val="054028DD"/>
    <w:rsid w:val="072F3601"/>
    <w:rsid w:val="0A1F464E"/>
    <w:rsid w:val="2D6E7C02"/>
    <w:rsid w:val="46110F3E"/>
    <w:rsid w:val="6CE4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eastAsia="宋体" w:cs="Times New Roman"/>
      <w:sz w:val="28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autoRedefine/>
    <w:unhideWhenUsed/>
    <w:qFormat/>
    <w:uiPriority w:val="0"/>
    <w:pPr>
      <w:ind w:left="100" w:leftChars="2500"/>
    </w:p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autoRedefine/>
    <w:qFormat/>
    <w:uiPriority w:val="0"/>
  </w:style>
  <w:style w:type="character" w:customStyle="1" w:styleId="13">
    <w:name w:val="标题 2 Char"/>
    <w:basedOn w:val="8"/>
    <w:link w:val="2"/>
    <w:qFormat/>
    <w:uiPriority w:val="0"/>
    <w:rPr>
      <w:rFonts w:ascii="宋体" w:hAnsi="宋体" w:eastAsia="宋体" w:cs="Times New Roman"/>
      <w:sz w:val="28"/>
      <w:szCs w:val="20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589</Words>
  <Characters>636</Characters>
  <Lines>16</Lines>
  <Paragraphs>4</Paragraphs>
  <TotalTime>6</TotalTime>
  <ScaleCrop>false</ScaleCrop>
  <LinksUpToDate>false</LinksUpToDate>
  <CharactersWithSpaces>804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2018-08-16T06:43:00Z</dcterms:created>
  <dc:creator>Administrator</dc:creator>
  <cp:lastModifiedBy>有、意思</cp:lastModifiedBy>
  <dcterms:modified xsi:type="dcterms:W3CDTF">2025-04-23T09:12:37Z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144EF7071C3246B29B23B58CDD111983_13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