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051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关于合川区人民医院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医疗耗材第三批（超声科）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公告</w:t>
      </w:r>
    </w:p>
    <w:p w14:paraId="012245DE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2151A2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43B834F7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134DE879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（一）包4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一次性使用动静脉留置针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删除，余下耗材序号前移。</w:t>
      </w:r>
    </w:p>
    <w:p w14:paraId="0EA9D667">
      <w:pPr>
        <w:pStyle w:val="2"/>
        <w:numPr>
          <w:ilvl w:val="0"/>
          <w:numId w:val="0"/>
        </w:numPr>
        <w:ind w:firstLine="640" w:firstLineChars="200"/>
        <w:rPr>
          <w:rFonts w:hint="default" w:ascii="方正仿宋_GBK" w:hAnsi="方正仿宋_GBK" w:eastAsia="方正仿宋_GBK" w:cs="方正仿宋_GBK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（二）包5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一次性使用动静脉留置针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规格型号“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EV-18Gx200mm 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”更改为“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18G</w:t>
      </w: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”。</w:t>
      </w:r>
    </w:p>
    <w:bookmarkEnd w:id="0"/>
    <w:p w14:paraId="6D35079E">
      <w:pPr>
        <w:ind w:firstLine="560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</w:p>
    <w:tbl>
      <w:tblPr>
        <w:tblStyle w:val="3"/>
        <w:tblW w:w="14866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00"/>
        <w:gridCol w:w="3070"/>
        <w:gridCol w:w="810"/>
        <w:gridCol w:w="1785"/>
        <w:gridCol w:w="3195"/>
        <w:gridCol w:w="1007"/>
        <w:gridCol w:w="1383"/>
        <w:gridCol w:w="1383"/>
      </w:tblGrid>
      <w:tr w14:paraId="06726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0C98F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90D8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使用科室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CAB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耗材名称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503D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C91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规格型号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E9A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适用范围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业绩要求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A6AB5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样品数量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68AA3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品规</w:t>
            </w:r>
          </w:p>
        </w:tc>
      </w:tr>
      <w:tr w14:paraId="656D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CAF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7942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7F4A4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  <w:t xml:space="preserve">一次性穿刺活检针（多用途千叶针）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C3FF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bidi="ar"/>
              </w:rPr>
              <w:t>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D2B97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18G*20cm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1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适用于注射药物，下导丝的必要工具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C3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0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9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一个国产一个进口</w:t>
            </w:r>
          </w:p>
        </w:tc>
      </w:tr>
      <w:tr w14:paraId="4343B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A454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8344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3C35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吸引活检针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FEDA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50C4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23G*50mm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3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用于甲状腺结节的细胞抽取活检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C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D7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95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进口</w:t>
            </w:r>
          </w:p>
        </w:tc>
      </w:tr>
      <w:tr w14:paraId="2AA68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A04F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EB37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1FE4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一次性穿刺活检针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F632F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9CB9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1.6G*100mm，16G*160mm，18G*160mm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0D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用于浅表包块、乳腺、肾脏及肝脏组织活检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7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B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F1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进口</w:t>
            </w:r>
          </w:p>
        </w:tc>
      </w:tr>
      <w:tr w14:paraId="41C4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651E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64D8B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41B7E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一次性使用动静脉留置针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3A3F0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E2D2CD"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highlight w:val="yellow"/>
                <w:lang w:val="en-US" w:eastAsia="zh-CN" w:bidi="ar"/>
              </w:rPr>
              <w:t>18G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DC3DEFC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lang w:val="en-US" w:eastAsia="zh-CN" w:bidi="ar"/>
              </w:rPr>
              <w:t>肾囊肿硬化治疗用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B5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需要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8E5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CD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  <w:t>进口</w:t>
            </w:r>
          </w:p>
        </w:tc>
      </w:tr>
      <w:tr w14:paraId="2606B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ED0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212FD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50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一次性使用引流导管（猪尾巴引流管）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E9413A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C45966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8FR*30cm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B58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胆道、胆囊置管引流；各脏器脓肿置管引流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88CDA2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B360D0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EA7879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进口</w:t>
            </w:r>
          </w:p>
        </w:tc>
      </w:tr>
      <w:tr w14:paraId="19611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38C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DC346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5A754D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胃肠充盈超声造影剂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 w14:paraId="16C270BB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90048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50g/袋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B96738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用于胃、十二指肠造影用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FBD0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BE2A09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55416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国产</w:t>
            </w:r>
          </w:p>
        </w:tc>
      </w:tr>
      <w:tr w14:paraId="6A668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E046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2D4E57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超声科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2B1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超声隔离透声膜</w:t>
            </w:r>
          </w:p>
          <w:p w14:paraId="6BC4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 xml:space="preserve"> （医用无菌防护套）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E9825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316B52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12cmx50cm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8BF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用于介入时套探头；无菌菌操作。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EAF8C0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/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644355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1-2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4BB0ED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国产</w:t>
            </w:r>
          </w:p>
        </w:tc>
      </w:tr>
    </w:tbl>
    <w:p w14:paraId="4075336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834873"/>
    <w:rsid w:val="451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500</Characters>
  <Lines>0</Lines>
  <Paragraphs>0</Paragraphs>
  <TotalTime>2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有、意思</cp:lastModifiedBy>
  <dcterms:modified xsi:type="dcterms:W3CDTF">2025-02-18T03:41:51Z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F1B73A87B6C3447EA5D44C4E03AE49A5_13</vt:lpwstr>
  </property>
</Properties>
</file>