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072F5">
      <w:pPr>
        <w:spacing w:line="220" w:lineRule="atLeast"/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肝胆外科ICG清除率检查仪（肝功储备分析仪）需求</w:t>
      </w:r>
    </w:p>
    <w:p w14:paraId="1DB0DA36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对于拟行肝脏手术患者，术前需要进行精准的肝功能评估，通过ICG肝功能储备分析，需要接受手术治疗的肝硬化、肝癌等肝病患者的术前、术中、术后肝脏储备功能的定量评估，预测和避免术后肝脏衰竭的发生。提示肝脏最大可切除范围，协助确定肝脏切除方案</w:t>
      </w:r>
    </w:p>
    <w:p w14:paraId="2FDDEA2D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方正仿宋_GBK" w:eastAsia="方正仿宋_GBK"/>
          <w:sz w:val="24"/>
          <w:szCs w:val="24"/>
          <w:lang w:val="en-US" w:eastAsia="zh-CN"/>
        </w:rPr>
      </w:pPr>
      <w:r>
        <w:rPr>
          <w:rFonts w:hint="default" w:ascii="方正仿宋_GBK" w:eastAsia="方正仿宋_GBK"/>
          <w:sz w:val="24"/>
          <w:szCs w:val="24"/>
          <w:lang w:val="en-US" w:eastAsia="zh-CN"/>
        </w:rPr>
        <w:t>注射吲哚菁绿（ICG），通过佩戴在指端的ICG传感器，连续测定血液中的吲哚菁绿（ICG）浓度，实时记录注入人体内的吲哚菁绿（ICG）浓度变化曲线，并对该曲线特征进行分析，从而快速定量检测肝功能潜力状况。</w:t>
      </w:r>
    </w:p>
    <w:p w14:paraId="180715EC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方正仿宋_GBK" w:eastAsia="方正仿宋_GBK"/>
          <w:sz w:val="24"/>
          <w:szCs w:val="24"/>
        </w:rPr>
      </w:pPr>
      <w:r>
        <w:rPr>
          <w:rFonts w:hint="default" w:ascii="方正仿宋_GBK" w:eastAsia="方正仿宋_GBK"/>
          <w:sz w:val="24"/>
          <w:szCs w:val="24"/>
          <w:lang w:val="en-US" w:eastAsia="zh-CN"/>
        </w:rPr>
        <w:t>采用连续分光光度法，对注入体内的吲哚菁绿（ICG）实时浓度进行检测</w:t>
      </w:r>
    </w:p>
    <w:p w14:paraId="44F0451E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15分钟内共测定（并显示）ICG浓度超过≥600次，可以连续观查0~15分钟时间-浓度曲线</w:t>
      </w:r>
    </w:p>
    <w:p w14:paraId="011AC2D3">
      <w:pPr>
        <w:numPr>
          <w:ilvl w:val="0"/>
          <w:numId w:val="1"/>
        </w:numPr>
        <w:spacing w:line="220" w:lineRule="atLeast"/>
        <w:ind w:left="0" w:leftChars="0" w:firstLine="0" w:firstLineChars="0"/>
        <w:rPr>
          <w:rFonts w:hint="eastAsia" w:ascii="方正仿宋_GBK" w:eastAsia="方正仿宋_GBK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sz w:val="24"/>
          <w:szCs w:val="24"/>
          <w:lang w:val="en-US" w:eastAsia="zh-CN"/>
        </w:rPr>
        <w:t>可以根据医生判定设定换算系数（非血红蛋白值），使检测结果与采血法（金标准）具有良好吻合度</w:t>
      </w:r>
    </w:p>
    <w:p w14:paraId="1FBE83E1">
      <w:pPr>
        <w:numPr>
          <w:ilvl w:val="0"/>
          <w:numId w:val="1"/>
        </w:numPr>
        <w:spacing w:line="220" w:lineRule="atLeast"/>
        <w:ind w:left="0" w:leftChars="0" w:firstLine="0" w:firstLineChars="0"/>
        <w:rPr>
          <w:rFonts w:hint="default" w:ascii="方正仿宋_GBK" w:eastAsia="方正仿宋_GBK"/>
          <w:sz w:val="24"/>
          <w:szCs w:val="24"/>
          <w:lang w:val="en-US" w:eastAsia="zh-CN"/>
        </w:rPr>
      </w:pPr>
      <w:r>
        <w:rPr>
          <w:rFonts w:hint="default" w:ascii="方正仿宋_GBK" w:eastAsia="方正仿宋_GBK"/>
          <w:sz w:val="24"/>
          <w:szCs w:val="24"/>
          <w:lang w:val="en-US" w:eastAsia="zh-CN"/>
        </w:rPr>
        <w:t>监测功能：可进行连续</w:t>
      </w:r>
      <w:r>
        <w:rPr>
          <w:rFonts w:hint="eastAsia" w:ascii="方正仿宋_GBK" w:eastAsia="方正仿宋_GBK"/>
          <w:sz w:val="24"/>
          <w:szCs w:val="24"/>
          <w:lang w:val="en-US" w:eastAsia="zh-CN"/>
        </w:rPr>
        <w:t>多</w:t>
      </w:r>
      <w:r>
        <w:rPr>
          <w:rFonts w:hint="default" w:ascii="方正仿宋_GBK" w:eastAsia="方正仿宋_GBK"/>
          <w:sz w:val="24"/>
          <w:szCs w:val="24"/>
          <w:lang w:val="en-US" w:eastAsia="zh-CN"/>
        </w:rPr>
        <w:t>小时显示ICG清除曲线动态</w:t>
      </w:r>
    </w:p>
    <w:p w14:paraId="6835412E">
      <w:pPr>
        <w:numPr>
          <w:ilvl w:val="0"/>
          <w:numId w:val="1"/>
        </w:numPr>
        <w:spacing w:line="220" w:lineRule="atLeast"/>
        <w:ind w:left="0" w:leftChars="0" w:firstLine="0" w:firstLineChars="0"/>
        <w:rPr>
          <w:rFonts w:hint="default" w:ascii="方正仿宋_GBK" w:eastAsia="方正仿宋_GBK"/>
          <w:sz w:val="24"/>
          <w:szCs w:val="24"/>
          <w:lang w:val="en-US" w:eastAsia="zh-CN"/>
        </w:rPr>
      </w:pPr>
      <w:r>
        <w:rPr>
          <w:rFonts w:hint="default" w:ascii="方正仿宋_GBK" w:eastAsia="方正仿宋_GBK"/>
          <w:sz w:val="24"/>
          <w:szCs w:val="24"/>
          <w:lang w:val="en-US" w:eastAsia="zh-CN"/>
        </w:rPr>
        <w:t>ICG浓度的测量范围</w:t>
      </w:r>
      <w:r>
        <w:rPr>
          <w:rFonts w:hint="eastAsia" w:ascii="方正仿宋_GBK" w:eastAsia="方正仿宋_GBK"/>
          <w:sz w:val="24"/>
          <w:szCs w:val="24"/>
          <w:lang w:val="en-US" w:eastAsia="zh-CN"/>
        </w:rPr>
        <w:t>广、</w:t>
      </w:r>
      <w:r>
        <w:rPr>
          <w:rFonts w:hint="default" w:ascii="方正仿宋_GBK" w:eastAsia="方正仿宋_GBK"/>
          <w:sz w:val="24"/>
          <w:szCs w:val="24"/>
          <w:lang w:val="en-US" w:eastAsia="zh-CN"/>
        </w:rPr>
        <w:t>精度</w:t>
      </w:r>
      <w:r>
        <w:rPr>
          <w:rFonts w:hint="eastAsia" w:ascii="方正仿宋_GBK" w:eastAsia="方正仿宋_GBK"/>
          <w:sz w:val="24"/>
          <w:szCs w:val="24"/>
          <w:lang w:val="en-US" w:eastAsia="zh-CN"/>
        </w:rPr>
        <w:t>高</w:t>
      </w:r>
    </w:p>
    <w:p w14:paraId="176044B3">
      <w:pPr>
        <w:numPr>
          <w:ilvl w:val="0"/>
          <w:numId w:val="1"/>
        </w:numPr>
        <w:spacing w:line="220" w:lineRule="atLeast"/>
        <w:ind w:left="0" w:leftChars="0" w:firstLine="0" w:firstLineChars="0"/>
        <w:rPr>
          <w:rFonts w:hint="default" w:ascii="方正仿宋_GBK" w:eastAsia="方正仿宋_GBK"/>
          <w:sz w:val="24"/>
          <w:szCs w:val="24"/>
          <w:lang w:val="en-US" w:eastAsia="zh-CN"/>
        </w:rPr>
      </w:pPr>
      <w:r>
        <w:rPr>
          <w:rFonts w:hint="eastAsia" w:ascii="方正仿宋_GBK" w:eastAsia="方正仿宋_GBK"/>
          <w:sz w:val="24"/>
          <w:szCs w:val="24"/>
          <w:lang w:val="en-US" w:eastAsia="zh-CN"/>
        </w:rPr>
        <w:t>铭牌主机使用年限长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C78DC7"/>
    <w:multiLevelType w:val="singleLevel"/>
    <w:tmpl w:val="25C78D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GM3ODBmYTEwN2NmNWE3M2IxYWI4ZjA0YjBmZmNlZTEifQ=="/>
  </w:docVars>
  <w:rsids>
    <w:rsidRoot w:val="00D31D50"/>
    <w:rsid w:val="00027809"/>
    <w:rsid w:val="000759D6"/>
    <w:rsid w:val="0009038D"/>
    <w:rsid w:val="000A7D5E"/>
    <w:rsid w:val="000B4D6B"/>
    <w:rsid w:val="000C20F4"/>
    <w:rsid w:val="000E67AD"/>
    <w:rsid w:val="001134F9"/>
    <w:rsid w:val="00140AFD"/>
    <w:rsid w:val="00142844"/>
    <w:rsid w:val="00146D54"/>
    <w:rsid w:val="00185DCA"/>
    <w:rsid w:val="001908DD"/>
    <w:rsid w:val="001974FD"/>
    <w:rsid w:val="00211834"/>
    <w:rsid w:val="00323B43"/>
    <w:rsid w:val="00393A8B"/>
    <w:rsid w:val="003A09D9"/>
    <w:rsid w:val="003A7284"/>
    <w:rsid w:val="003D37D8"/>
    <w:rsid w:val="003F56DC"/>
    <w:rsid w:val="00406DBF"/>
    <w:rsid w:val="0040724D"/>
    <w:rsid w:val="00426133"/>
    <w:rsid w:val="004358AB"/>
    <w:rsid w:val="0044282D"/>
    <w:rsid w:val="0045248D"/>
    <w:rsid w:val="004B6D74"/>
    <w:rsid w:val="004C0948"/>
    <w:rsid w:val="004F3476"/>
    <w:rsid w:val="00534F4B"/>
    <w:rsid w:val="00587241"/>
    <w:rsid w:val="005B213B"/>
    <w:rsid w:val="005B2E62"/>
    <w:rsid w:val="005C57D5"/>
    <w:rsid w:val="00665943"/>
    <w:rsid w:val="00723D0A"/>
    <w:rsid w:val="007273D1"/>
    <w:rsid w:val="00735E07"/>
    <w:rsid w:val="00764B5E"/>
    <w:rsid w:val="007B1BB5"/>
    <w:rsid w:val="007E4B07"/>
    <w:rsid w:val="00823505"/>
    <w:rsid w:val="0085559E"/>
    <w:rsid w:val="008A3669"/>
    <w:rsid w:val="008A5CCB"/>
    <w:rsid w:val="008B7726"/>
    <w:rsid w:val="008C4EDE"/>
    <w:rsid w:val="00906985"/>
    <w:rsid w:val="00924A9E"/>
    <w:rsid w:val="00965977"/>
    <w:rsid w:val="00985DC1"/>
    <w:rsid w:val="00AB0784"/>
    <w:rsid w:val="00AC1C08"/>
    <w:rsid w:val="00B03DB8"/>
    <w:rsid w:val="00B33BBE"/>
    <w:rsid w:val="00B658BA"/>
    <w:rsid w:val="00BB5474"/>
    <w:rsid w:val="00BD05A7"/>
    <w:rsid w:val="00BD7F23"/>
    <w:rsid w:val="00BF17EE"/>
    <w:rsid w:val="00C15ECF"/>
    <w:rsid w:val="00C617B1"/>
    <w:rsid w:val="00CD54B6"/>
    <w:rsid w:val="00CE4189"/>
    <w:rsid w:val="00D31B7F"/>
    <w:rsid w:val="00D31D50"/>
    <w:rsid w:val="00D51DE8"/>
    <w:rsid w:val="00D54F3D"/>
    <w:rsid w:val="00D7302D"/>
    <w:rsid w:val="00D741E1"/>
    <w:rsid w:val="00DA0527"/>
    <w:rsid w:val="00DB16C3"/>
    <w:rsid w:val="00DC3C4F"/>
    <w:rsid w:val="00DD2BFC"/>
    <w:rsid w:val="00E26FBC"/>
    <w:rsid w:val="00E4025E"/>
    <w:rsid w:val="00E95B61"/>
    <w:rsid w:val="00EC144F"/>
    <w:rsid w:val="00EF5FA4"/>
    <w:rsid w:val="00F100ED"/>
    <w:rsid w:val="00F317CB"/>
    <w:rsid w:val="00F337CF"/>
    <w:rsid w:val="00F34543"/>
    <w:rsid w:val="00F752D6"/>
    <w:rsid w:val="00FD5BC2"/>
    <w:rsid w:val="00FE161F"/>
    <w:rsid w:val="039C2F9A"/>
    <w:rsid w:val="42E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204</Characters>
  <Lines>1</Lines>
  <Paragraphs>1</Paragraphs>
  <TotalTime>0</TotalTime>
  <ScaleCrop>false</ScaleCrop>
  <LinksUpToDate>false</LinksUpToDate>
  <CharactersWithSpaces>204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2024-02-23T06:03:00Z</dcterms:created>
  <dc:creator>Administrator</dc:creator>
  <cp:lastModifiedBy>我是一个粉刷匠</cp:lastModifiedBy>
  <dcterms:modified xsi:type="dcterms:W3CDTF">2024-11-04T02:33:09Z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05648B6C06DB4D52AE3A52D26DC69F3B_12</vt:lpwstr>
  </property>
</Properties>
</file>