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简体" w:eastAsia="方正小标宋_GBK" w:cs="方正小标宋简体"/>
          <w:bCs/>
          <w:color w:val="000000"/>
          <w:sz w:val="44"/>
          <w:szCs w:val="44"/>
        </w:rPr>
      </w:pPr>
      <w:r>
        <w:rPr>
          <w:rFonts w:hint="eastAsia" w:ascii="方正小标宋_GBK" w:hAnsi="方正小标宋简体" w:eastAsia="方正小标宋_GBK" w:cs="方正小标宋简体"/>
          <w:bCs/>
          <w:color w:val="000000"/>
          <w:sz w:val="44"/>
          <w:szCs w:val="44"/>
        </w:rPr>
        <w:t>重庆市合川区人民医院</w:t>
      </w:r>
    </w:p>
    <w:p>
      <w:pPr>
        <w:spacing w:line="560" w:lineRule="exact"/>
        <w:jc w:val="center"/>
        <w:rPr>
          <w:rFonts w:hint="eastAsia" w:ascii="方正小标宋_GBK" w:hAnsi="方正小标宋简体" w:eastAsia="方正小标宋_GBK" w:cs="方正小标宋简体"/>
          <w:bCs/>
          <w:color w:val="000000"/>
          <w:sz w:val="44"/>
          <w:szCs w:val="44"/>
        </w:rPr>
      </w:pPr>
      <w:r>
        <w:rPr>
          <w:rFonts w:hint="eastAsia" w:ascii="方正小标宋_GBK" w:hAnsi="方正小标宋简体" w:eastAsia="方正小标宋_GBK" w:cs="方正小标宋简体"/>
          <w:bCs/>
          <w:color w:val="000000"/>
          <w:sz w:val="44"/>
          <w:szCs w:val="44"/>
        </w:rPr>
        <w:t>关于征集安防、监控及电子巡更系统改造价格的公告</w:t>
      </w:r>
    </w:p>
    <w:p>
      <w:pPr>
        <w:rPr>
          <w:rFonts w:hint="eastAsia" w:ascii="方正仿宋_GBK" w:hAnsi="宋体" w:eastAsia="方正仿宋_GBK"/>
          <w:sz w:val="32"/>
          <w:szCs w:val="32"/>
        </w:rPr>
      </w:pPr>
    </w:p>
    <w:p>
      <w:pPr>
        <w:rPr>
          <w:rFonts w:ascii="方正仿宋_GBK" w:hAnsi="宋体" w:eastAsia="方正仿宋_GBK"/>
          <w:sz w:val="32"/>
          <w:szCs w:val="32"/>
        </w:rPr>
      </w:pPr>
      <w:r>
        <w:rPr>
          <w:rFonts w:hint="eastAsia" w:ascii="方正仿宋_GBK" w:hAnsi="宋体" w:eastAsia="方正仿宋_GBK"/>
          <w:sz w:val="32"/>
          <w:szCs w:val="32"/>
        </w:rPr>
        <w:t>各潜在供应商：</w:t>
      </w:r>
    </w:p>
    <w:p>
      <w:pPr>
        <w:autoSpaceDN w:val="0"/>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重庆市合川区人民医院安防、监控及电子巡更系统因对部分监控盲区增补</w:t>
      </w:r>
      <w:r>
        <w:rPr>
          <w:rFonts w:hint="eastAsia" w:ascii="方正仿宋_GBK" w:hAnsi="方正仿宋_GBK" w:eastAsia="方正仿宋_GBK" w:cs="方正仿宋_GBK"/>
          <w:sz w:val="32"/>
          <w:szCs w:val="32"/>
          <w:lang w:val="en-US" w:eastAsia="zh-CN"/>
        </w:rPr>
        <w:t>监控摄像头、</w:t>
      </w:r>
      <w:r>
        <w:rPr>
          <w:rFonts w:hint="eastAsia" w:ascii="方正仿宋_GBK" w:hAnsi="方正仿宋_GBK" w:eastAsia="方正仿宋_GBK" w:cs="方正仿宋_GBK"/>
          <w:sz w:val="32"/>
          <w:szCs w:val="32"/>
        </w:rPr>
        <w:t>对报废摄像机进行更换</w:t>
      </w:r>
      <w:r>
        <w:rPr>
          <w:rFonts w:hint="eastAsia" w:ascii="方正仿宋_GBK" w:hAnsi="方正仿宋_GBK" w:eastAsia="方正仿宋_GBK" w:cs="方正仿宋_GBK"/>
          <w:sz w:val="32"/>
          <w:szCs w:val="32"/>
          <w:lang w:val="en-US" w:eastAsia="zh-CN"/>
        </w:rPr>
        <w:t>及增加电子巡更设备并入安防系统</w:t>
      </w:r>
      <w:r>
        <w:rPr>
          <w:rFonts w:hint="eastAsia" w:ascii="方正仿宋_GBK" w:hAnsi="方正仿宋_GBK" w:eastAsia="方正仿宋_GBK" w:cs="方正仿宋_GBK"/>
          <w:sz w:val="32"/>
          <w:szCs w:val="32"/>
        </w:rPr>
        <w:t>，需要采购摄像机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电子巡更系统</w:t>
      </w:r>
      <w:r>
        <w:rPr>
          <w:rFonts w:hint="eastAsia" w:ascii="方正仿宋_GBK" w:hAnsi="方正仿宋_GBK" w:eastAsia="方正仿宋_GBK" w:cs="方正仿宋_GBK"/>
          <w:sz w:val="32"/>
          <w:szCs w:val="32"/>
        </w:rPr>
        <w:t>及配套设备，具体要求见附件1：合川区人民医院视频监控设备响应条件。</w:t>
      </w:r>
    </w:p>
    <w:p>
      <w:pPr>
        <w:autoSpaceDN w:val="0"/>
        <w:ind w:firstLine="640" w:firstLineChars="20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现就我院安防、监控及电子巡更系统</w:t>
      </w:r>
      <w:r>
        <w:rPr>
          <w:rFonts w:hint="eastAsia" w:ascii="方正仿宋_GBK" w:hAnsi="方正仿宋_GBK" w:eastAsia="方正仿宋_GBK" w:cs="方正仿宋_GBK"/>
          <w:sz w:val="32"/>
          <w:szCs w:val="32"/>
          <w:lang w:val="en-US" w:eastAsia="zh-CN"/>
        </w:rPr>
        <w:t>改造项目</w:t>
      </w:r>
      <w:r>
        <w:rPr>
          <w:rFonts w:hint="eastAsia" w:ascii="方正仿宋_GBK" w:hAnsi="方正仿宋_GBK" w:eastAsia="方正仿宋_GBK" w:cs="方正仿宋_GBK"/>
          <w:color w:val="000000"/>
          <w:sz w:val="32"/>
          <w:szCs w:val="32"/>
        </w:rPr>
        <w:t>价格面向社会公开招标询价</w:t>
      </w:r>
      <w:r>
        <w:rPr>
          <w:rFonts w:hint="eastAsia" w:ascii="方正仿宋_GBK" w:hAnsi="宋体" w:eastAsia="方正仿宋_GBK"/>
          <w:sz w:val="32"/>
          <w:szCs w:val="32"/>
        </w:rPr>
        <w:t>，请有意向</w:t>
      </w:r>
      <w:r>
        <w:rPr>
          <w:rFonts w:hint="eastAsia" w:ascii="方正仿宋_GBK" w:hAnsi="方正仿宋_GBK" w:eastAsia="方正仿宋_GBK" w:cs="方正仿宋_GBK"/>
          <w:sz w:val="32"/>
          <w:szCs w:val="32"/>
        </w:rPr>
        <w:t>的</w:t>
      </w:r>
      <w:r>
        <w:rPr>
          <w:rFonts w:hint="eastAsia" w:ascii="方正仿宋_GBK" w:hAnsi="宋体" w:eastAsia="方正仿宋_GBK"/>
          <w:sz w:val="32"/>
          <w:szCs w:val="32"/>
        </w:rPr>
        <w:t>潜在供应商</w:t>
      </w:r>
      <w:r>
        <w:rPr>
          <w:rFonts w:hint="eastAsia" w:ascii="方正仿宋_GBK" w:hAnsi="方正仿宋_GBK" w:eastAsia="方正仿宋_GBK" w:cs="方正仿宋_GBK"/>
          <w:sz w:val="32"/>
          <w:szCs w:val="32"/>
        </w:rPr>
        <w:t>完成</w:t>
      </w:r>
      <w:r>
        <w:rPr>
          <w:rFonts w:hint="eastAsia" w:ascii="方正仿宋_GBK" w:hAnsi="方正仿宋_GBK" w:eastAsia="方正仿宋_GBK" w:cs="方正仿宋_GBK"/>
          <w:color w:val="000000"/>
          <w:sz w:val="32"/>
          <w:szCs w:val="32"/>
        </w:rPr>
        <w:t>报价函（见附件2）内容，将电子件、</w:t>
      </w:r>
      <w:r>
        <w:rPr>
          <w:rFonts w:hint="eastAsia" w:ascii="方正仿宋_GBK" w:hAnsi="宋体" w:eastAsia="方正仿宋_GBK"/>
          <w:b/>
          <w:bCs/>
          <w:color w:val="FF0000"/>
          <w:sz w:val="32"/>
          <w:szCs w:val="32"/>
        </w:rPr>
        <w:t>纸质件盖章和相关资质许可证扫描后，</w:t>
      </w:r>
      <w:r>
        <w:rPr>
          <w:rFonts w:hint="eastAsia" w:ascii="方正仿宋_GBK" w:hAnsi="宋体" w:eastAsia="方正仿宋_GBK"/>
          <w:sz w:val="32"/>
          <w:szCs w:val="32"/>
        </w:rPr>
        <w:t>于</w:t>
      </w:r>
      <w:r>
        <w:rPr>
          <w:rFonts w:ascii="方正仿宋_GBK" w:hAnsi="宋体" w:eastAsia="方正仿宋_GBK"/>
          <w:sz w:val="32"/>
          <w:szCs w:val="32"/>
        </w:rPr>
        <w:t>2023</w:t>
      </w:r>
      <w:r>
        <w:rPr>
          <w:rFonts w:hint="eastAsia" w:ascii="方正仿宋_GBK" w:hAnsi="宋体" w:eastAsia="方正仿宋_GBK"/>
          <w:sz w:val="32"/>
          <w:szCs w:val="32"/>
        </w:rPr>
        <w:t>年</w:t>
      </w:r>
      <w:r>
        <w:rPr>
          <w:rFonts w:hint="eastAsia" w:ascii="方正仿宋_GBK" w:hAnsi="宋体" w:eastAsia="方正仿宋_GBK"/>
          <w:sz w:val="32"/>
          <w:szCs w:val="32"/>
          <w:lang w:val="en-US" w:eastAsia="zh-CN"/>
        </w:rPr>
        <w:t>10</w:t>
      </w:r>
      <w:r>
        <w:rPr>
          <w:rFonts w:hint="eastAsia" w:ascii="方正仿宋_GBK" w:hAnsi="宋体" w:eastAsia="方正仿宋_GBK"/>
          <w:sz w:val="32"/>
          <w:szCs w:val="32"/>
        </w:rPr>
        <w:t>月2</w:t>
      </w:r>
      <w:r>
        <w:rPr>
          <w:rFonts w:hint="eastAsia" w:ascii="方正仿宋_GBK" w:hAnsi="宋体" w:eastAsia="方正仿宋_GBK"/>
          <w:sz w:val="32"/>
          <w:szCs w:val="32"/>
          <w:lang w:val="en-US" w:eastAsia="zh-CN"/>
        </w:rPr>
        <w:t>7</w:t>
      </w:r>
      <w:r>
        <w:rPr>
          <w:rFonts w:hint="eastAsia" w:ascii="方正仿宋_GBK" w:hAnsi="宋体" w:eastAsia="方正仿宋_GBK"/>
          <w:sz w:val="32"/>
          <w:szCs w:val="32"/>
        </w:rPr>
        <w:t>日1</w:t>
      </w:r>
      <w:r>
        <w:rPr>
          <w:rFonts w:ascii="方正仿宋_GBK" w:hAnsi="宋体" w:eastAsia="方正仿宋_GBK"/>
          <w:sz w:val="32"/>
          <w:szCs w:val="32"/>
        </w:rPr>
        <w:t>7</w:t>
      </w:r>
      <w:r>
        <w:rPr>
          <w:rFonts w:hint="eastAsia" w:ascii="方正仿宋_GBK" w:hAnsi="方正仿宋_GBK" w:eastAsia="方正仿宋_GBK" w:cs="方正仿宋_GBK"/>
          <w:color w:val="000000"/>
          <w:sz w:val="32"/>
          <w:szCs w:val="32"/>
        </w:rPr>
        <w:t>：00前发至</w:t>
      </w:r>
      <w:r>
        <w:rPr>
          <w:rFonts w:hint="eastAsia" w:ascii="方正仿宋_GBK" w:hAnsi="宋体" w:eastAsia="方正仿宋_GBK"/>
          <w:sz w:val="32"/>
          <w:szCs w:val="32"/>
          <w:u w:val="single"/>
        </w:rPr>
        <w:t>424274540@qq.com</w:t>
      </w:r>
      <w:r>
        <w:rPr>
          <w:rFonts w:hint="eastAsia" w:ascii="方正仿宋_GBK" w:hAnsi="宋体" w:eastAsia="方正仿宋_GBK"/>
          <w:sz w:val="32"/>
          <w:szCs w:val="32"/>
        </w:rPr>
        <w:t>及院纪委邮箱：</w:t>
      </w:r>
      <w:r>
        <w:rPr>
          <w:rFonts w:hint="eastAsia" w:ascii="方正仿宋_GBK" w:hAnsi="宋体" w:eastAsia="方正仿宋_GBK"/>
          <w:sz w:val="32"/>
          <w:szCs w:val="32"/>
          <w:u w:val="single"/>
        </w:rPr>
        <w:t>hcrmyyjw2018@163.com</w:t>
      </w:r>
      <w:r>
        <w:rPr>
          <w:rFonts w:hint="eastAsia" w:ascii="方正仿宋_GBK" w:hAnsi="宋体" w:eastAsia="方正仿宋_GBK"/>
          <w:sz w:val="32"/>
          <w:szCs w:val="32"/>
        </w:rPr>
        <w:t>，联系人及电话：</w:t>
      </w:r>
      <w:r>
        <w:rPr>
          <w:rFonts w:hint="eastAsia" w:ascii="方正仿宋_GBK" w:hAnsi="宋体" w:eastAsia="方正仿宋_GBK"/>
          <w:sz w:val="32"/>
          <w:szCs w:val="32"/>
          <w:lang w:val="en-US" w:eastAsia="zh-CN"/>
        </w:rPr>
        <w:t>胡老师</w:t>
      </w:r>
      <w:r>
        <w:rPr>
          <w:rFonts w:hint="eastAsia" w:ascii="方正仿宋_GBK" w:hAnsi="宋体" w:eastAsia="方正仿宋_GBK"/>
          <w:sz w:val="32"/>
          <w:szCs w:val="32"/>
          <w:u w:val="single"/>
        </w:rPr>
        <w:t>42827350</w:t>
      </w:r>
      <w:r>
        <w:rPr>
          <w:rFonts w:hint="eastAsia" w:ascii="方正仿宋_GBK" w:hAnsi="宋体" w:eastAsia="方正仿宋_GBK"/>
          <w:sz w:val="32"/>
          <w:szCs w:val="32"/>
        </w:rPr>
        <w:t>，，逾期不再受理。</w:t>
      </w:r>
    </w:p>
    <w:p>
      <w:pPr>
        <w:ind w:firstLine="640" w:firstLineChars="200"/>
        <w:rPr>
          <w:rFonts w:ascii="方正仿宋_GBK" w:hAnsi="宋体" w:eastAsia="方正仿宋_GBK"/>
          <w:sz w:val="32"/>
          <w:szCs w:val="32"/>
        </w:rPr>
      </w:pPr>
    </w:p>
    <w:p>
      <w:pPr>
        <w:ind w:firstLine="640" w:firstLineChars="200"/>
        <w:jc w:val="right"/>
        <w:rPr>
          <w:rFonts w:ascii="方正仿宋_GBK" w:hAnsi="宋体" w:eastAsia="方正仿宋_GBK"/>
          <w:sz w:val="32"/>
          <w:szCs w:val="32"/>
        </w:rPr>
      </w:pPr>
      <w:bookmarkStart w:id="0" w:name="_GoBack"/>
      <w:bookmarkEnd w:id="0"/>
      <w:r>
        <w:rPr>
          <w:rFonts w:hint="eastAsia" w:ascii="方正仿宋_GBK" w:hAnsi="宋体" w:eastAsia="方正仿宋_GBK"/>
          <w:sz w:val="32"/>
          <w:szCs w:val="32"/>
        </w:rPr>
        <w:t>重庆市合川区人民医院</w:t>
      </w:r>
    </w:p>
    <w:p>
      <w:pPr>
        <w:wordWrap w:val="0"/>
        <w:ind w:firstLine="640" w:firstLineChars="200"/>
        <w:jc w:val="right"/>
        <w:rPr>
          <w:rFonts w:ascii="方正仿宋_GBK" w:hAnsi="宋体" w:eastAsia="方正仿宋_GBK"/>
          <w:color w:val="00B050"/>
          <w:sz w:val="32"/>
          <w:szCs w:val="32"/>
        </w:rPr>
        <w:sectPr>
          <w:pgSz w:w="11906" w:h="16838"/>
          <w:pgMar w:top="1474" w:right="1474" w:bottom="1474" w:left="1587" w:header="851" w:footer="992" w:gutter="0"/>
          <w:pgBorders>
            <w:top w:val="none" w:sz="0" w:space="0"/>
            <w:left w:val="none" w:sz="0" w:space="0"/>
            <w:bottom w:val="none" w:sz="0" w:space="0"/>
            <w:right w:val="none" w:sz="0" w:space="0"/>
          </w:pgBorders>
          <w:cols w:space="425" w:num="1"/>
          <w:docGrid w:type="lines" w:linePitch="312" w:charSpace="0"/>
        </w:sectPr>
      </w:pPr>
      <w:r>
        <w:rPr>
          <w:rFonts w:ascii="方正仿宋_GBK" w:hAnsi="宋体" w:eastAsia="方正仿宋_GBK"/>
          <w:color w:val="000000" w:themeColor="text1"/>
          <w:sz w:val="32"/>
          <w:szCs w:val="32"/>
          <w:highlight w:val="none"/>
          <w14:textFill>
            <w14:solidFill>
              <w14:schemeClr w14:val="tx1"/>
            </w14:solidFill>
          </w14:textFill>
        </w:rPr>
        <w:t>2023</w:t>
      </w:r>
      <w:r>
        <w:rPr>
          <w:rFonts w:hint="eastAsia" w:ascii="方正仿宋_GBK" w:hAnsi="宋体" w:eastAsia="方正仿宋_GBK"/>
          <w:color w:val="000000" w:themeColor="text1"/>
          <w:sz w:val="32"/>
          <w:szCs w:val="32"/>
          <w:highlight w:val="none"/>
          <w14:textFill>
            <w14:solidFill>
              <w14:schemeClr w14:val="tx1"/>
            </w14:solidFill>
          </w14:textFill>
        </w:rPr>
        <w:t>年</w:t>
      </w:r>
      <w:r>
        <w:rPr>
          <w:rFonts w:hint="eastAsia" w:ascii="方正仿宋_GBK" w:hAnsi="宋体" w:eastAsia="方正仿宋_GBK"/>
          <w:color w:val="000000" w:themeColor="text1"/>
          <w:sz w:val="32"/>
          <w:szCs w:val="32"/>
          <w:highlight w:val="none"/>
          <w:lang w:val="en-US" w:eastAsia="zh-CN"/>
          <w14:textFill>
            <w14:solidFill>
              <w14:schemeClr w14:val="tx1"/>
            </w14:solidFill>
          </w14:textFill>
        </w:rPr>
        <w:t>10</w:t>
      </w:r>
      <w:r>
        <w:rPr>
          <w:rFonts w:hint="eastAsia" w:ascii="方正仿宋_GBK" w:hAnsi="宋体" w:eastAsia="方正仿宋_GBK"/>
          <w:color w:val="000000" w:themeColor="text1"/>
          <w:sz w:val="32"/>
          <w:szCs w:val="32"/>
          <w:highlight w:val="none"/>
          <w14:textFill>
            <w14:solidFill>
              <w14:schemeClr w14:val="tx1"/>
            </w14:solidFill>
          </w14:textFill>
        </w:rPr>
        <w:t>月</w:t>
      </w:r>
      <w:r>
        <w:rPr>
          <w:rFonts w:hint="eastAsia" w:ascii="方正仿宋_GBK" w:hAnsi="宋体" w:eastAsia="方正仿宋_GBK"/>
          <w:color w:val="000000" w:themeColor="text1"/>
          <w:sz w:val="32"/>
          <w:szCs w:val="32"/>
          <w:highlight w:val="none"/>
          <w:lang w:val="en-US" w:eastAsia="zh-CN"/>
          <w14:textFill>
            <w14:solidFill>
              <w14:schemeClr w14:val="tx1"/>
            </w14:solidFill>
          </w14:textFill>
        </w:rPr>
        <w:t>24</w:t>
      </w:r>
      <w:r>
        <w:rPr>
          <w:rFonts w:hint="eastAsia" w:ascii="方正仿宋_GBK" w:hAnsi="宋体" w:eastAsia="方正仿宋_GBK"/>
          <w:color w:val="000000" w:themeColor="text1"/>
          <w:sz w:val="32"/>
          <w:szCs w:val="32"/>
          <w:highlight w:val="none"/>
          <w14:textFill>
            <w14:solidFill>
              <w14:schemeClr w14:val="tx1"/>
            </w14:solidFill>
          </w14:textFill>
        </w:rPr>
        <w:t>日</w:t>
      </w:r>
      <w:r>
        <w:rPr>
          <w:rFonts w:hint="eastAsia" w:ascii="方正仿宋_GBK" w:hAnsi="宋体" w:eastAsia="方正仿宋_GBK"/>
          <w:color w:val="00B050"/>
          <w:sz w:val="32"/>
          <w:szCs w:val="32"/>
        </w:rPr>
        <w:t xml:space="preserve"> </w:t>
      </w:r>
    </w:p>
    <w:p>
      <w:pPr>
        <w:jc w:val="left"/>
        <w:rPr>
          <w:rFonts w:hint="eastAsia" w:ascii="方正小标宋_GBK" w:hAnsi="方正小标宋_GBK" w:eastAsia="方正小标宋_GBK" w:cs="方正小标宋_GBK"/>
          <w:b w:val="0"/>
          <w:bCs w:val="0"/>
          <w:sz w:val="32"/>
          <w:szCs w:val="32"/>
        </w:rPr>
      </w:pPr>
      <w:r>
        <w:rPr>
          <w:rFonts w:hint="eastAsia" w:ascii="方正仿宋_GBK" w:hAnsi="宋体" w:eastAsia="方正仿宋_GBK"/>
          <w:sz w:val="28"/>
          <w:szCs w:val="28"/>
        </w:rPr>
        <w:t>附件1：</w:t>
      </w:r>
    </w:p>
    <w:p>
      <w:pPr>
        <w:spacing w:line="560" w:lineRule="exact"/>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lang w:val="en-US" w:eastAsia="zh-CN"/>
        </w:rPr>
        <w:t>重庆市</w:t>
      </w:r>
      <w:r>
        <w:rPr>
          <w:rFonts w:hint="eastAsia" w:ascii="方正小标宋_GBK" w:hAnsi="方正小标宋_GBK" w:eastAsia="方正小标宋_GBK" w:cs="方正小标宋_GBK"/>
          <w:b w:val="0"/>
          <w:bCs w:val="0"/>
          <w:sz w:val="32"/>
          <w:szCs w:val="32"/>
        </w:rPr>
        <w:t>合川区人民医院</w:t>
      </w:r>
    </w:p>
    <w:p>
      <w:pPr>
        <w:spacing w:line="560" w:lineRule="exact"/>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rPr>
        <w:t>安防、监控及电子巡更系统</w:t>
      </w:r>
      <w:r>
        <w:rPr>
          <w:rFonts w:hint="eastAsia" w:ascii="方正小标宋_GBK" w:hAnsi="方正小标宋_GBK" w:eastAsia="方正小标宋_GBK" w:cs="方正小标宋_GBK"/>
          <w:b w:val="0"/>
          <w:bCs w:val="0"/>
          <w:sz w:val="32"/>
          <w:szCs w:val="32"/>
          <w:lang w:val="en-US" w:eastAsia="zh-CN"/>
        </w:rPr>
        <w:t>改造项目招标</w:t>
      </w:r>
      <w:r>
        <w:rPr>
          <w:rFonts w:hint="eastAsia" w:ascii="方正小标宋_GBK" w:hAnsi="方正小标宋_GBK" w:eastAsia="方正小标宋_GBK" w:cs="方正小标宋_GBK"/>
          <w:b w:val="0"/>
          <w:bCs w:val="0"/>
          <w:sz w:val="32"/>
          <w:szCs w:val="32"/>
        </w:rPr>
        <w:t>响应条件</w:t>
      </w:r>
    </w:p>
    <w:p>
      <w:pPr>
        <w:spacing w:line="440" w:lineRule="exact"/>
        <w:jc w:val="center"/>
        <w:rPr>
          <w:rFonts w:ascii="方正仿宋_GBK" w:hAnsi="方正小标宋_GBK" w:eastAsia="方正仿宋_GBK" w:cs="方正小标宋_GBK"/>
          <w:sz w:val="28"/>
          <w:szCs w:val="28"/>
        </w:rPr>
      </w:pPr>
    </w:p>
    <w:p>
      <w:pPr>
        <w:tabs>
          <w:tab w:val="left" w:pos="4155"/>
        </w:tabs>
        <w:spacing w:line="480" w:lineRule="exact"/>
        <w:rPr>
          <w:rFonts w:ascii="宋体" w:hAnsi="宋体" w:cs="方正仿宋_GBK"/>
          <w:b/>
          <w:bCs/>
          <w:sz w:val="30"/>
          <w:szCs w:val="30"/>
        </w:rPr>
      </w:pPr>
      <w:r>
        <w:rPr>
          <w:rFonts w:hint="eastAsia" w:ascii="宋体" w:hAnsi="宋体" w:cs="方正仿宋_GBK"/>
          <w:b/>
          <w:bCs/>
          <w:sz w:val="30"/>
          <w:szCs w:val="30"/>
        </w:rPr>
        <w:t>一.</w:t>
      </w:r>
      <w:r>
        <w:rPr>
          <w:rFonts w:ascii="宋体" w:hAnsi="宋体" w:cs="方正仿宋_GBK"/>
          <w:b/>
          <w:bCs/>
          <w:sz w:val="30"/>
          <w:szCs w:val="30"/>
        </w:rPr>
        <w:t xml:space="preserve"> </w:t>
      </w:r>
      <w:r>
        <w:rPr>
          <w:rFonts w:hint="eastAsia" w:ascii="宋体" w:hAnsi="宋体" w:cs="方正仿宋_GBK"/>
          <w:b/>
          <w:bCs/>
          <w:sz w:val="30"/>
          <w:szCs w:val="30"/>
        </w:rPr>
        <w:t>投标人资格要求：</w:t>
      </w:r>
    </w:p>
    <w:p>
      <w:pPr>
        <w:tabs>
          <w:tab w:val="left" w:pos="4155"/>
        </w:tabs>
        <w:spacing w:line="48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 一般资格条件</w:t>
      </w:r>
    </w:p>
    <w:p>
      <w:pPr>
        <w:spacing w:line="48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（1）具有独立承担民事责任的能力；</w:t>
      </w:r>
    </w:p>
    <w:p>
      <w:pPr>
        <w:spacing w:line="48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（2）具有良好的商业信誉和健全的财务会计制度；</w:t>
      </w:r>
    </w:p>
    <w:p>
      <w:pPr>
        <w:spacing w:line="48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（3）具有履行合同所必需的设备和专业技术能力；</w:t>
      </w:r>
    </w:p>
    <w:p>
      <w:pPr>
        <w:spacing w:line="48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（4）有依法缴纳税收和社会保障资金的良好记录；</w:t>
      </w:r>
    </w:p>
    <w:p>
      <w:pPr>
        <w:spacing w:line="48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（5）参加政府采购活动前三年内，在经营活动中没有重大违法记录；</w:t>
      </w:r>
    </w:p>
    <w:p>
      <w:pPr>
        <w:spacing w:line="48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（6）法律、行政法规规定的其他条件。</w:t>
      </w:r>
    </w:p>
    <w:p>
      <w:pPr>
        <w:tabs>
          <w:tab w:val="left" w:pos="4155"/>
        </w:tabs>
        <w:spacing w:line="48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 特定资格条件</w:t>
      </w:r>
    </w:p>
    <w:p>
      <w:pPr>
        <w:spacing w:line="480" w:lineRule="exact"/>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color w:val="0000FF"/>
          <w:sz w:val="28"/>
          <w:szCs w:val="28"/>
          <w:lang w:val="en-US" w:eastAsia="zh-CN"/>
        </w:rPr>
        <w:t>因我院原安防、监控及电子巡更系统平台为英飞拓品牌，故改造项目推荐使用英飞拓品牌的设备或取得英飞拓公司授权接入系统平台的设备品牌</w:t>
      </w:r>
      <w:r>
        <w:rPr>
          <w:rFonts w:hint="eastAsia" w:ascii="方正仿宋_GBK" w:hAnsi="方正仿宋_GBK" w:eastAsia="方正仿宋_GBK" w:cs="方正仿宋_GBK"/>
          <w:color w:val="0000FF"/>
          <w:sz w:val="28"/>
          <w:szCs w:val="28"/>
        </w:rPr>
        <w:t>。</w:t>
      </w:r>
    </w:p>
    <w:p>
      <w:pPr>
        <w:spacing w:line="480" w:lineRule="exact"/>
        <w:rPr>
          <w:rFonts w:ascii="方正仿宋_GBK" w:hAnsi="方正仿宋_GBK" w:eastAsia="方正仿宋_GBK" w:cs="方正仿宋_GBK"/>
          <w:b/>
          <w:color w:val="0000FF"/>
          <w:sz w:val="28"/>
          <w:szCs w:val="28"/>
        </w:rPr>
      </w:pPr>
    </w:p>
    <w:p>
      <w:pPr>
        <w:tabs>
          <w:tab w:val="left" w:pos="4155"/>
        </w:tabs>
        <w:spacing w:line="480" w:lineRule="exact"/>
        <w:rPr>
          <w:rFonts w:ascii="宋体" w:hAnsi="宋体" w:cs="方正仿宋_GBK"/>
          <w:b/>
          <w:bCs/>
          <w:sz w:val="30"/>
          <w:szCs w:val="30"/>
        </w:rPr>
      </w:pPr>
      <w:r>
        <w:rPr>
          <w:rFonts w:hint="eastAsia" w:ascii="宋体" w:hAnsi="宋体" w:cs="方正仿宋_GBK"/>
          <w:b/>
          <w:bCs/>
          <w:sz w:val="30"/>
          <w:szCs w:val="30"/>
        </w:rPr>
        <w:t>二.</w:t>
      </w:r>
      <w:r>
        <w:rPr>
          <w:rFonts w:ascii="宋体" w:hAnsi="宋体" w:cs="方正仿宋_GBK"/>
          <w:b/>
          <w:bCs/>
          <w:sz w:val="30"/>
          <w:szCs w:val="30"/>
        </w:rPr>
        <w:t xml:space="preserve"> </w:t>
      </w:r>
      <w:r>
        <w:rPr>
          <w:rFonts w:hint="eastAsia" w:ascii="宋体" w:hAnsi="宋体" w:cs="方正仿宋_GBK"/>
          <w:b/>
          <w:bCs/>
          <w:sz w:val="30"/>
          <w:szCs w:val="30"/>
        </w:rPr>
        <w:t>设备清单及技术要求</w:t>
      </w:r>
    </w:p>
    <w:tbl>
      <w:tblPr>
        <w:tblStyle w:val="6"/>
        <w:tblW w:w="10485" w:type="dxa"/>
        <w:tblInd w:w="113" w:type="dxa"/>
        <w:tblLayout w:type="autofit"/>
        <w:tblCellMar>
          <w:top w:w="0" w:type="dxa"/>
          <w:left w:w="108" w:type="dxa"/>
          <w:bottom w:w="0" w:type="dxa"/>
          <w:right w:w="108" w:type="dxa"/>
        </w:tblCellMar>
      </w:tblPr>
      <w:tblGrid>
        <w:gridCol w:w="640"/>
        <w:gridCol w:w="1507"/>
        <w:gridCol w:w="4820"/>
        <w:gridCol w:w="931"/>
        <w:gridCol w:w="600"/>
        <w:gridCol w:w="1987"/>
      </w:tblGrid>
      <w:tr>
        <w:tblPrEx>
          <w:tblCellMar>
            <w:top w:w="0" w:type="dxa"/>
            <w:left w:w="108" w:type="dxa"/>
            <w:bottom w:w="0" w:type="dxa"/>
            <w:right w:w="108" w:type="dxa"/>
          </w:tblCellMar>
        </w:tblPrEx>
        <w:trPr>
          <w:trHeight w:val="499" w:hRule="atLeast"/>
        </w:trPr>
        <w:tc>
          <w:tcPr>
            <w:tcW w:w="640" w:type="dxa"/>
            <w:tcBorders>
              <w:top w:val="single" w:color="auto" w:sz="4" w:space="0"/>
              <w:left w:val="single" w:color="auto" w:sz="4" w:space="0"/>
              <w:bottom w:val="nil"/>
              <w:right w:val="single" w:color="auto" w:sz="4" w:space="0"/>
            </w:tcBorders>
            <w:shd w:val="clear" w:color="auto" w:fill="auto"/>
            <w:noWrap/>
            <w:vAlign w:val="center"/>
          </w:tcPr>
          <w:p>
            <w:pPr>
              <w:jc w:val="center"/>
              <w:rPr>
                <w:rFonts w:hint="eastAsia" w:ascii="宋体" w:hAnsi="宋体"/>
                <w:b/>
                <w:szCs w:val="21"/>
              </w:rPr>
            </w:pPr>
            <w:r>
              <w:rPr>
                <w:rFonts w:hint="eastAsia" w:ascii="宋体" w:hAnsi="宋体"/>
                <w:b/>
                <w:szCs w:val="21"/>
              </w:rPr>
              <w:t>序号</w:t>
            </w:r>
          </w:p>
        </w:tc>
        <w:tc>
          <w:tcPr>
            <w:tcW w:w="1507" w:type="dxa"/>
            <w:tcBorders>
              <w:top w:val="single" w:color="auto" w:sz="4" w:space="0"/>
              <w:left w:val="nil"/>
              <w:bottom w:val="nil"/>
              <w:right w:val="single" w:color="auto" w:sz="4" w:space="0"/>
            </w:tcBorders>
            <w:shd w:val="clear" w:color="auto" w:fill="auto"/>
            <w:noWrap/>
            <w:vAlign w:val="center"/>
          </w:tcPr>
          <w:p>
            <w:pPr>
              <w:jc w:val="center"/>
              <w:rPr>
                <w:rFonts w:hint="eastAsia" w:ascii="宋体" w:hAnsi="宋体"/>
                <w:b/>
                <w:szCs w:val="21"/>
              </w:rPr>
            </w:pPr>
            <w:r>
              <w:rPr>
                <w:rFonts w:hint="eastAsia" w:ascii="宋体" w:hAnsi="宋体"/>
                <w:b/>
                <w:szCs w:val="21"/>
              </w:rPr>
              <w:t>设备名称</w:t>
            </w:r>
          </w:p>
        </w:tc>
        <w:tc>
          <w:tcPr>
            <w:tcW w:w="4820" w:type="dxa"/>
            <w:tcBorders>
              <w:top w:val="single" w:color="auto" w:sz="4" w:space="0"/>
              <w:left w:val="nil"/>
              <w:bottom w:val="nil"/>
              <w:right w:val="single" w:color="auto" w:sz="4" w:space="0"/>
            </w:tcBorders>
            <w:shd w:val="clear" w:color="auto" w:fill="auto"/>
            <w:noWrap/>
            <w:vAlign w:val="center"/>
          </w:tcPr>
          <w:p>
            <w:pPr>
              <w:jc w:val="center"/>
              <w:rPr>
                <w:rFonts w:hint="eastAsia" w:ascii="宋体" w:hAnsi="宋体"/>
                <w:b/>
                <w:szCs w:val="21"/>
              </w:rPr>
            </w:pPr>
            <w:r>
              <w:rPr>
                <w:rFonts w:hint="eastAsia" w:ascii="宋体" w:hAnsi="宋体"/>
                <w:b/>
                <w:szCs w:val="21"/>
              </w:rPr>
              <w:t>主要参数</w:t>
            </w:r>
          </w:p>
        </w:tc>
        <w:tc>
          <w:tcPr>
            <w:tcW w:w="931" w:type="dxa"/>
            <w:tcBorders>
              <w:top w:val="single" w:color="auto" w:sz="4" w:space="0"/>
              <w:left w:val="nil"/>
              <w:bottom w:val="nil"/>
              <w:right w:val="single" w:color="auto" w:sz="4" w:space="0"/>
            </w:tcBorders>
            <w:shd w:val="clear" w:color="auto" w:fill="auto"/>
            <w:noWrap/>
            <w:vAlign w:val="center"/>
          </w:tcPr>
          <w:p>
            <w:pPr>
              <w:jc w:val="center"/>
              <w:rPr>
                <w:rFonts w:hint="eastAsia" w:ascii="宋体" w:hAnsi="宋体"/>
                <w:b/>
                <w:szCs w:val="21"/>
              </w:rPr>
            </w:pPr>
            <w:r>
              <w:rPr>
                <w:rFonts w:hint="eastAsia" w:ascii="宋体" w:hAnsi="宋体"/>
                <w:b/>
                <w:szCs w:val="21"/>
              </w:rPr>
              <w:t>数量</w:t>
            </w:r>
          </w:p>
        </w:tc>
        <w:tc>
          <w:tcPr>
            <w:tcW w:w="600" w:type="dxa"/>
            <w:tcBorders>
              <w:top w:val="single" w:color="auto" w:sz="4" w:space="0"/>
              <w:left w:val="nil"/>
              <w:bottom w:val="nil"/>
              <w:right w:val="single" w:color="auto" w:sz="4" w:space="0"/>
            </w:tcBorders>
            <w:shd w:val="clear" w:color="auto" w:fill="auto"/>
            <w:noWrap/>
            <w:vAlign w:val="center"/>
          </w:tcPr>
          <w:p>
            <w:pPr>
              <w:jc w:val="center"/>
              <w:rPr>
                <w:rFonts w:hint="eastAsia" w:ascii="宋体" w:hAnsi="宋体"/>
                <w:b/>
                <w:szCs w:val="21"/>
              </w:rPr>
            </w:pPr>
            <w:r>
              <w:rPr>
                <w:rFonts w:hint="eastAsia" w:ascii="宋体" w:hAnsi="宋体"/>
                <w:b/>
                <w:szCs w:val="21"/>
              </w:rPr>
              <w:t>单位</w:t>
            </w:r>
          </w:p>
        </w:tc>
        <w:tc>
          <w:tcPr>
            <w:tcW w:w="1987" w:type="dxa"/>
            <w:tcBorders>
              <w:top w:val="single" w:color="auto" w:sz="4" w:space="0"/>
              <w:left w:val="nil"/>
              <w:bottom w:val="nil"/>
              <w:right w:val="single" w:color="auto" w:sz="4" w:space="0"/>
            </w:tcBorders>
            <w:shd w:val="clear" w:color="auto" w:fill="auto"/>
            <w:noWrap/>
            <w:vAlign w:val="center"/>
          </w:tcPr>
          <w:p>
            <w:pPr>
              <w:jc w:val="center"/>
              <w:rPr>
                <w:rFonts w:hint="eastAsia" w:ascii="宋体" w:hAnsi="宋体"/>
                <w:b/>
                <w:szCs w:val="21"/>
              </w:rPr>
            </w:pPr>
            <w:r>
              <w:rPr>
                <w:rFonts w:hint="eastAsia" w:ascii="宋体" w:hAnsi="宋体"/>
                <w:b/>
                <w:szCs w:val="21"/>
              </w:rPr>
              <w:t>备注</w:t>
            </w:r>
          </w:p>
        </w:tc>
      </w:tr>
      <w:tr>
        <w:tblPrEx>
          <w:tblCellMar>
            <w:top w:w="0" w:type="dxa"/>
            <w:left w:w="108" w:type="dxa"/>
            <w:bottom w:w="0" w:type="dxa"/>
            <w:right w:w="108" w:type="dxa"/>
          </w:tblCellMar>
        </w:tblPrEx>
        <w:trPr>
          <w:trHeight w:val="499" w:hRule="atLeast"/>
        </w:trPr>
        <w:tc>
          <w:tcPr>
            <w:tcW w:w="10485" w:type="dxa"/>
            <w:gridSpan w:val="6"/>
            <w:tcBorders>
              <w:top w:val="single" w:color="auto" w:sz="4" w:space="0"/>
              <w:left w:val="single" w:color="auto" w:sz="4" w:space="0"/>
              <w:bottom w:val="single" w:color="auto" w:sz="4" w:space="0"/>
              <w:right w:val="single" w:color="auto" w:sz="4" w:space="0"/>
            </w:tcBorders>
            <w:shd w:val="clear" w:color="000000" w:fill="D9D9D9"/>
            <w:noWrap/>
            <w:vAlign w:val="center"/>
          </w:tcPr>
          <w:p>
            <w:pPr>
              <w:jc w:val="left"/>
              <w:rPr>
                <w:rFonts w:hint="eastAsia" w:ascii="宋体" w:hAnsi="宋体"/>
                <w:szCs w:val="21"/>
              </w:rPr>
            </w:pPr>
            <w:r>
              <w:rPr>
                <w:rFonts w:hint="eastAsia" w:ascii="宋体" w:hAnsi="宋体"/>
                <w:szCs w:val="21"/>
              </w:rPr>
              <w:t>一、监控盲区增补</w:t>
            </w:r>
          </w:p>
        </w:tc>
      </w:tr>
      <w:tr>
        <w:tblPrEx>
          <w:tblCellMar>
            <w:top w:w="0" w:type="dxa"/>
            <w:left w:w="108" w:type="dxa"/>
            <w:bottom w:w="0" w:type="dxa"/>
            <w:right w:w="108" w:type="dxa"/>
          </w:tblCellMar>
        </w:tblPrEx>
        <w:trPr>
          <w:trHeight w:val="121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1</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200万像素高清网络球型摄像机</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1/2.8'' 逐行扫描 CMOS，4.3–176 毫米， F1.6–5.5；</w:t>
            </w:r>
            <w:r>
              <w:rPr>
                <w:rFonts w:hint="eastAsia" w:ascii="宋体" w:hAnsi="宋体"/>
                <w:szCs w:val="21"/>
              </w:rPr>
              <w:br w:type="textWrapping"/>
            </w:r>
            <w:r>
              <w:rPr>
                <w:rFonts w:hint="eastAsia" w:ascii="宋体" w:hAnsi="宋体"/>
                <w:szCs w:val="21"/>
              </w:rPr>
              <w:t>不低于41X光学变焦；</w:t>
            </w:r>
            <w:r>
              <w:rPr>
                <w:rFonts w:hint="eastAsia" w:ascii="宋体" w:hAnsi="宋体"/>
                <w:szCs w:val="21"/>
              </w:rPr>
              <w:br w:type="textWrapping"/>
            </w:r>
            <w:r>
              <w:rPr>
                <w:rFonts w:hint="eastAsia" w:ascii="宋体" w:hAnsi="宋体"/>
                <w:szCs w:val="21"/>
              </w:rPr>
              <w:t>视场角： 66.42°（广角端）~ 1.83°（远端），自动对焦， 自动光圈； ICR红外滤片式自动切换，实现真正的日夜监控；</w:t>
            </w:r>
            <w:r>
              <w:rPr>
                <w:rFonts w:hint="eastAsia" w:ascii="宋体" w:hAnsi="宋体"/>
                <w:szCs w:val="21"/>
              </w:rPr>
              <w:br w:type="textWrapping"/>
            </w:r>
            <w:r>
              <w:rPr>
                <w:rFonts w:hint="eastAsia" w:ascii="宋体" w:hAnsi="宋体"/>
                <w:szCs w:val="21"/>
              </w:rPr>
              <w:t>支持Smart IR，可根据场景亮度自动调节红外灯输出功率，夜视距离不低于150米；</w:t>
            </w:r>
            <w:r>
              <w:rPr>
                <w:rFonts w:hint="eastAsia" w:ascii="宋体" w:hAnsi="宋体"/>
                <w:szCs w:val="21"/>
              </w:rPr>
              <w:br w:type="textWrapping"/>
            </w:r>
            <w:r>
              <w:rPr>
                <w:rFonts w:hint="eastAsia" w:ascii="宋体" w:hAnsi="宋体"/>
                <w:szCs w:val="21"/>
              </w:rPr>
              <w:t>星光级超低照度：彩色模式0.005 lux @ F1.6 (AGC ON)；黑白模式0.0005 lux @ F1.6 (AGC ON)；0 lux  (红外灯开启)；快门：1/1-1/32000s；</w:t>
            </w:r>
            <w:r>
              <w:rPr>
                <w:rFonts w:hint="eastAsia" w:ascii="宋体" w:hAnsi="宋体"/>
                <w:szCs w:val="21"/>
              </w:rPr>
              <w:br w:type="textWrapping"/>
            </w:r>
            <w:r>
              <w:rPr>
                <w:rFonts w:hint="eastAsia" w:ascii="宋体" w:hAnsi="宋体"/>
                <w:szCs w:val="21"/>
              </w:rPr>
              <w:t>水平转动： 360° 连续， 0.1° –500°/s,垂直转动： 90° ， 0.1° –100°/s; 41 倍光学变焦和 12 倍数字变焦，最低点翻转、 1024个预设位置、 12个可编程花样扫描、12个可编程水平扫描；16组常规巡视组；</w:t>
            </w:r>
            <w:r>
              <w:rPr>
                <w:rFonts w:hint="eastAsia" w:ascii="宋体" w:hAnsi="宋体"/>
                <w:szCs w:val="21"/>
              </w:rPr>
              <w:br w:type="textWrapping"/>
            </w:r>
            <w:r>
              <w:rPr>
                <w:rFonts w:hint="eastAsia" w:ascii="宋体" w:hAnsi="宋体"/>
                <w:szCs w:val="21"/>
              </w:rPr>
              <w:t>支持自动归位、定时巡视、自动扫描、框选缩放等。</w:t>
            </w:r>
            <w:r>
              <w:rPr>
                <w:rFonts w:hint="eastAsia" w:ascii="宋体" w:hAnsi="宋体"/>
                <w:szCs w:val="21"/>
              </w:rPr>
              <w:br w:type="textWrapping"/>
            </w:r>
            <w:r>
              <w:rPr>
                <w:rFonts w:hint="eastAsia" w:ascii="宋体" w:hAnsi="宋体"/>
                <w:szCs w:val="21"/>
              </w:rPr>
              <w:t>支持H.265/H.264/M-JPEG编码；支持3码流独立输出；</w:t>
            </w:r>
            <w:r>
              <w:rPr>
                <w:rFonts w:hint="eastAsia" w:ascii="宋体" w:hAnsi="宋体"/>
                <w:szCs w:val="21"/>
              </w:rPr>
              <w:br w:type="textWrapping"/>
            </w:r>
            <w:r>
              <w:rPr>
                <w:rFonts w:hint="eastAsia" w:ascii="宋体" w:hAnsi="宋体"/>
                <w:szCs w:val="21"/>
              </w:rPr>
              <w:t>有效分辨率不低于1920×1080@30fps；</w:t>
            </w:r>
            <w:r>
              <w:rPr>
                <w:rFonts w:hint="eastAsia" w:ascii="宋体" w:hAnsi="宋体"/>
                <w:szCs w:val="21"/>
              </w:rPr>
              <w:br w:type="textWrapping"/>
            </w:r>
            <w:r>
              <w:rPr>
                <w:rFonts w:hint="eastAsia" w:ascii="宋体" w:hAnsi="宋体"/>
                <w:szCs w:val="21"/>
              </w:rPr>
              <w:t>支持多帧合成模式宽动态，最大动态范围132dB；</w:t>
            </w:r>
            <w:r>
              <w:rPr>
                <w:rFonts w:hint="eastAsia" w:ascii="宋体" w:hAnsi="宋体"/>
                <w:szCs w:val="21"/>
              </w:rPr>
              <w:br w:type="textWrapping"/>
            </w:r>
            <w:r>
              <w:rPr>
                <w:rFonts w:hint="eastAsia" w:ascii="宋体" w:hAnsi="宋体"/>
                <w:szCs w:val="21"/>
              </w:rPr>
              <w:t>支持全智能分析功能，支持不低于6种智能组切换与通用智能同时运行；</w:t>
            </w:r>
            <w:r>
              <w:rPr>
                <w:rFonts w:hint="eastAsia" w:ascii="宋体" w:hAnsi="宋体"/>
                <w:szCs w:val="21"/>
              </w:rPr>
              <w:br w:type="textWrapping"/>
            </w:r>
            <w:r>
              <w:rPr>
                <w:rFonts w:hint="eastAsia" w:ascii="宋体" w:hAnsi="宋体"/>
                <w:szCs w:val="21"/>
              </w:rPr>
              <w:t xml:space="preserve">通用智能支运动检测、虚焦检测、过亮检测、过暗检测、偏色检测、异常声音检测、斗殴检测 </w:t>
            </w:r>
            <w:r>
              <w:rPr>
                <w:rFonts w:hint="eastAsia" w:ascii="宋体" w:hAnsi="宋体"/>
                <w:szCs w:val="21"/>
              </w:rPr>
              <w:br w:type="textWrapping"/>
            </w:r>
            <w:r>
              <w:rPr>
                <w:rFonts w:hint="eastAsia" w:ascii="宋体" w:hAnsi="宋体"/>
                <w:szCs w:val="21"/>
              </w:rPr>
              <w:t>人脸识别支持对人脸进行检测、跟踪和抓拍；支持人脸抓拍图片优选、去重，可选人脸小图、全景大图上传平台进行二次分析及检索；支持人脸曝光；</w:t>
            </w:r>
            <w:r>
              <w:rPr>
                <w:rFonts w:hint="eastAsia" w:ascii="宋体" w:hAnsi="宋体"/>
                <w:szCs w:val="21"/>
              </w:rPr>
              <w:br w:type="textWrapping"/>
            </w:r>
            <w:r>
              <w:rPr>
                <w:rFonts w:hint="eastAsia" w:ascii="宋体" w:hAnsi="宋体"/>
                <w:szCs w:val="21"/>
              </w:rPr>
              <w:t>支持密度检测、人群聚集检测；</w:t>
            </w:r>
            <w:r>
              <w:rPr>
                <w:rFonts w:hint="eastAsia" w:ascii="宋体" w:hAnsi="宋体"/>
                <w:szCs w:val="21"/>
              </w:rPr>
              <w:br w:type="textWrapping"/>
            </w:r>
            <w:r>
              <w:rPr>
                <w:rFonts w:hint="eastAsia" w:ascii="宋体" w:hAnsi="宋体"/>
                <w:szCs w:val="21"/>
              </w:rPr>
              <w:t>支持支持人头/人形/人脸/车辆计数、排队长度检测、顾客关注检测；</w:t>
            </w:r>
            <w:r>
              <w:rPr>
                <w:rFonts w:hint="eastAsia" w:ascii="宋体" w:hAnsi="宋体"/>
                <w:szCs w:val="21"/>
              </w:rPr>
              <w:br w:type="textWrapping"/>
            </w:r>
            <w:r>
              <w:rPr>
                <w:rFonts w:hint="eastAsia" w:ascii="宋体" w:hAnsi="宋体"/>
                <w:szCs w:val="21"/>
              </w:rPr>
              <w:t>支持越线检测、区域入侵检测、徘徊检测、快速运动检测、停止检测；</w:t>
            </w:r>
            <w:r>
              <w:rPr>
                <w:rFonts w:hint="eastAsia" w:ascii="宋体" w:hAnsi="宋体"/>
                <w:szCs w:val="21"/>
              </w:rPr>
              <w:br w:type="textWrapping"/>
            </w:r>
            <w:r>
              <w:rPr>
                <w:rFonts w:hint="eastAsia" w:ascii="宋体" w:hAnsi="宋体"/>
                <w:szCs w:val="21"/>
              </w:rPr>
              <w:t>支持遗留、遗失检测；</w:t>
            </w:r>
            <w:r>
              <w:rPr>
                <w:rFonts w:hint="eastAsia" w:ascii="宋体" w:hAnsi="宋体"/>
                <w:szCs w:val="21"/>
              </w:rPr>
              <w:br w:type="textWrapping"/>
            </w:r>
            <w:r>
              <w:rPr>
                <w:rFonts w:hint="eastAsia" w:ascii="宋体" w:hAnsi="宋体"/>
                <w:szCs w:val="21"/>
              </w:rPr>
              <w:t>支持智能跟踪；</w:t>
            </w:r>
            <w:r>
              <w:rPr>
                <w:rFonts w:hint="eastAsia" w:ascii="宋体" w:hAnsi="宋体"/>
                <w:szCs w:val="21"/>
              </w:rPr>
              <w:br w:type="textWrapping"/>
            </w:r>
            <w:r>
              <w:rPr>
                <w:rFonts w:hint="eastAsia" w:ascii="宋体" w:hAnsi="宋体"/>
                <w:szCs w:val="21"/>
              </w:rPr>
              <w:t>支持不低于8个隐私区域；</w:t>
            </w:r>
            <w:r>
              <w:rPr>
                <w:rFonts w:hint="eastAsia" w:ascii="宋体" w:hAnsi="宋体"/>
                <w:szCs w:val="21"/>
              </w:rPr>
              <w:br w:type="textWrapping"/>
            </w:r>
            <w:r>
              <w:rPr>
                <w:rFonts w:hint="eastAsia" w:ascii="宋体" w:hAnsi="宋体"/>
                <w:szCs w:val="21"/>
              </w:rPr>
              <w:t>支持不低于4个侦测区域；</w:t>
            </w:r>
            <w:r>
              <w:rPr>
                <w:rFonts w:hint="eastAsia" w:ascii="宋体" w:hAnsi="宋体"/>
                <w:szCs w:val="21"/>
              </w:rPr>
              <w:br w:type="textWrapping"/>
            </w:r>
            <w:r>
              <w:rPr>
                <w:rFonts w:hint="eastAsia" w:ascii="宋体" w:hAnsi="宋体"/>
                <w:szCs w:val="21"/>
              </w:rPr>
              <w:t>支持不低于8个感兴趣区域；</w:t>
            </w:r>
            <w:r>
              <w:rPr>
                <w:rFonts w:hint="eastAsia" w:ascii="宋体" w:hAnsi="宋体"/>
                <w:szCs w:val="21"/>
              </w:rPr>
              <w:br w:type="textWrapping"/>
            </w:r>
            <w:r>
              <w:rPr>
                <w:rFonts w:hint="eastAsia" w:ascii="宋体" w:hAnsi="宋体"/>
                <w:szCs w:val="21"/>
              </w:rPr>
              <w:t>支持ONVIF Profile S和Profile G标准；</w:t>
            </w:r>
            <w:r>
              <w:rPr>
                <w:rFonts w:hint="eastAsia" w:ascii="宋体" w:hAnsi="宋体"/>
                <w:szCs w:val="21"/>
              </w:rPr>
              <w:br w:type="textWrapping"/>
            </w:r>
            <w:r>
              <w:rPr>
                <w:rFonts w:hint="eastAsia" w:ascii="宋体" w:hAnsi="宋体"/>
                <w:szCs w:val="21"/>
              </w:rPr>
              <w:t>支持GB/T28181国家标准；</w:t>
            </w:r>
            <w:r>
              <w:rPr>
                <w:rFonts w:hint="eastAsia" w:ascii="宋体" w:hAnsi="宋体"/>
                <w:szCs w:val="21"/>
              </w:rPr>
              <w:br w:type="textWrapping"/>
            </w:r>
            <w:r>
              <w:rPr>
                <w:rFonts w:hint="eastAsia" w:ascii="宋体" w:hAnsi="宋体"/>
                <w:szCs w:val="21"/>
              </w:rPr>
              <w:t>支持内置MicroSD卡存储/NAS存储；</w:t>
            </w:r>
            <w:r>
              <w:rPr>
                <w:rFonts w:hint="eastAsia" w:ascii="宋体" w:hAnsi="宋体"/>
                <w:szCs w:val="21"/>
              </w:rPr>
              <w:br w:type="textWrapping"/>
            </w:r>
            <w:r>
              <w:rPr>
                <w:rFonts w:hint="eastAsia" w:ascii="宋体" w:hAnsi="宋体"/>
                <w:szCs w:val="21"/>
              </w:rPr>
              <w:t>达IP66防护等级，内置加热器和空气循环系统，可有效除雾；</w:t>
            </w:r>
            <w:r>
              <w:rPr>
                <w:rFonts w:hint="eastAsia" w:ascii="宋体" w:hAnsi="宋体"/>
                <w:szCs w:val="21"/>
              </w:rPr>
              <w:br w:type="textWrapping"/>
            </w:r>
            <w:r>
              <w:rPr>
                <w:rFonts w:hint="eastAsia" w:ascii="宋体" w:hAnsi="宋体"/>
                <w:szCs w:val="21"/>
              </w:rPr>
              <w:t>支持24VAC/24VDC供电；</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5</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发热门诊外广场1台</w:t>
            </w:r>
            <w:r>
              <w:rPr>
                <w:rFonts w:hint="eastAsia" w:ascii="宋体" w:hAnsi="宋体"/>
                <w:szCs w:val="21"/>
              </w:rPr>
              <w:br w:type="textWrapping"/>
            </w:r>
            <w:r>
              <w:rPr>
                <w:rFonts w:hint="eastAsia" w:ascii="宋体" w:hAnsi="宋体"/>
                <w:szCs w:val="21"/>
              </w:rPr>
              <w:t>住院部通往门诊部车行通道1台</w:t>
            </w:r>
            <w:r>
              <w:rPr>
                <w:rFonts w:hint="eastAsia" w:ascii="宋体" w:hAnsi="宋体"/>
                <w:szCs w:val="21"/>
              </w:rPr>
              <w:br w:type="textWrapping"/>
            </w:r>
            <w:r>
              <w:rPr>
                <w:rFonts w:hint="eastAsia" w:ascii="宋体" w:hAnsi="宋体"/>
                <w:szCs w:val="21"/>
              </w:rPr>
              <w:t>门诊部外广场1台</w:t>
            </w:r>
            <w:r>
              <w:rPr>
                <w:rFonts w:hint="eastAsia" w:ascii="宋体" w:hAnsi="宋体"/>
                <w:szCs w:val="21"/>
              </w:rPr>
              <w:br w:type="textWrapping"/>
            </w:r>
            <w:r>
              <w:rPr>
                <w:rFonts w:hint="eastAsia" w:ascii="宋体" w:hAnsi="宋体"/>
                <w:szCs w:val="21"/>
              </w:rPr>
              <w:t>门诊部负一楼上一层楼梯口1台（利旧）</w:t>
            </w:r>
            <w:r>
              <w:rPr>
                <w:rFonts w:hint="eastAsia" w:ascii="宋体" w:hAnsi="宋体"/>
                <w:szCs w:val="21"/>
              </w:rPr>
              <w:br w:type="textWrapping"/>
            </w:r>
            <w:r>
              <w:rPr>
                <w:rFonts w:hint="eastAsia" w:ascii="宋体" w:hAnsi="宋体"/>
                <w:szCs w:val="21"/>
              </w:rPr>
              <w:t>发热门诊车辆出入口2台</w:t>
            </w:r>
          </w:p>
        </w:tc>
      </w:tr>
      <w:tr>
        <w:tblPrEx>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2</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球机支架</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配套球机支架</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5</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套</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82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3</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球机电源</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24VDC/3A</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5</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4</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200万像素高清网络智能枪机</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不低于200万像素，有效分辨率不低于1920×1080@30fps，不低于1/2.9 英寸逐行扫描 RGB CMOS，枪式红外摄像机， 支持H.265/H.264/M-JPEG/SVC编码,支持3码流独立输出；</w:t>
            </w:r>
            <w:r>
              <w:rPr>
                <w:rFonts w:hint="eastAsia" w:ascii="宋体" w:hAnsi="宋体"/>
                <w:szCs w:val="21"/>
              </w:rPr>
              <w:br w:type="textWrapping"/>
            </w:r>
            <w:r>
              <w:rPr>
                <w:rFonts w:hint="eastAsia" w:ascii="宋体" w:hAnsi="宋体"/>
                <w:szCs w:val="21"/>
              </w:rPr>
              <w:t>支持120dB宽动态；</w:t>
            </w:r>
            <w:r>
              <w:rPr>
                <w:rFonts w:hint="eastAsia" w:ascii="宋体" w:hAnsi="宋体"/>
                <w:szCs w:val="21"/>
              </w:rPr>
              <w:br w:type="textWrapping"/>
            </w:r>
            <w:r>
              <w:rPr>
                <w:rFonts w:hint="eastAsia" w:ascii="宋体" w:hAnsi="宋体"/>
                <w:szCs w:val="21"/>
              </w:rPr>
              <w:t>图像支持旋转：0°，90°，180°，270°；</w:t>
            </w:r>
            <w:r>
              <w:rPr>
                <w:rFonts w:hint="eastAsia" w:ascii="宋体" w:hAnsi="宋体"/>
                <w:szCs w:val="21"/>
              </w:rPr>
              <w:br w:type="textWrapping"/>
            </w:r>
            <w:r>
              <w:rPr>
                <w:rFonts w:hint="eastAsia" w:ascii="宋体" w:hAnsi="宋体"/>
                <w:szCs w:val="21"/>
              </w:rPr>
              <w:t>最大红外监控距离不小于50米；</w:t>
            </w:r>
            <w:r>
              <w:rPr>
                <w:rFonts w:hint="eastAsia" w:ascii="宋体" w:hAnsi="宋体"/>
                <w:szCs w:val="21"/>
              </w:rPr>
              <w:br w:type="textWrapping"/>
            </w:r>
            <w:r>
              <w:rPr>
                <w:rFonts w:hint="eastAsia" w:ascii="宋体" w:hAnsi="宋体"/>
                <w:szCs w:val="21"/>
              </w:rPr>
              <w:t>超低照度：彩色模式：0.01 Lux@ F2.0(AGC ON)；黑白模式：0.001 Lux@ F2.0(AGC ON)；0 Lux（红外灯开启）</w:t>
            </w:r>
            <w:r>
              <w:rPr>
                <w:rFonts w:hint="eastAsia" w:ascii="宋体" w:hAnsi="宋体"/>
                <w:szCs w:val="21"/>
              </w:rPr>
              <w:br w:type="textWrapping"/>
            </w:r>
            <w:r>
              <w:rPr>
                <w:rFonts w:hint="eastAsia" w:ascii="宋体" w:hAnsi="宋体"/>
                <w:szCs w:val="21"/>
              </w:rPr>
              <w:t>支持前端嵌入式智能分析；</w:t>
            </w:r>
            <w:r>
              <w:rPr>
                <w:rFonts w:hint="eastAsia" w:ascii="宋体" w:hAnsi="宋体"/>
                <w:szCs w:val="21"/>
              </w:rPr>
              <w:br w:type="textWrapping"/>
            </w:r>
            <w:r>
              <w:rPr>
                <w:rFonts w:hint="eastAsia" w:ascii="宋体" w:hAnsi="宋体"/>
                <w:szCs w:val="21"/>
              </w:rPr>
              <w:t>支持不低于8项视频异常检测：摄像机遮挡、摄像机偏移、虚焦检测、过亮检测、过暗检测、视频丢失检测、偏色检测、移动侦测；</w:t>
            </w:r>
            <w:r>
              <w:rPr>
                <w:rFonts w:hint="eastAsia" w:ascii="宋体" w:hAnsi="宋体"/>
                <w:szCs w:val="21"/>
              </w:rPr>
              <w:br w:type="textWrapping"/>
            </w:r>
            <w:r>
              <w:rPr>
                <w:rFonts w:hint="eastAsia" w:ascii="宋体" w:hAnsi="宋体"/>
                <w:szCs w:val="21"/>
              </w:rPr>
              <w:t>支持不低于9项行为分析检测：越线检测、区域入侵检测、遗留检测、遗失检测、徘徊检测、人群聚集检测、快速运动检测、目标停止、摔倒检测；</w:t>
            </w:r>
            <w:r>
              <w:rPr>
                <w:rFonts w:hint="eastAsia" w:ascii="宋体" w:hAnsi="宋体"/>
                <w:szCs w:val="21"/>
              </w:rPr>
              <w:br w:type="textWrapping"/>
            </w:r>
            <w:r>
              <w:rPr>
                <w:rFonts w:hint="eastAsia" w:ascii="宋体" w:hAnsi="宋体"/>
                <w:szCs w:val="21"/>
              </w:rPr>
              <w:t>支持不低于2项声音检测：异常声音检测、斗殴检测；</w:t>
            </w:r>
            <w:r>
              <w:rPr>
                <w:rFonts w:hint="eastAsia" w:ascii="宋体" w:hAnsi="宋体"/>
                <w:szCs w:val="21"/>
              </w:rPr>
              <w:br w:type="textWrapping"/>
            </w:r>
            <w:r>
              <w:rPr>
                <w:rFonts w:hint="eastAsia" w:ascii="宋体" w:hAnsi="宋体"/>
                <w:szCs w:val="21"/>
              </w:rPr>
              <w:t>支持不低于4项统计检测：计数、密度检测、排队长度检测、顾客关注检测；</w:t>
            </w:r>
            <w:r>
              <w:rPr>
                <w:rFonts w:hint="eastAsia" w:ascii="宋体" w:hAnsi="宋体"/>
                <w:szCs w:val="21"/>
              </w:rPr>
              <w:br w:type="textWrapping"/>
            </w:r>
            <w:r>
              <w:rPr>
                <w:rFonts w:hint="eastAsia" w:ascii="宋体" w:hAnsi="宋体"/>
                <w:szCs w:val="21"/>
              </w:rPr>
              <w:t>支持不低于2项智能分组检测：人脸抓拍分组、行为分析分组；</w:t>
            </w:r>
            <w:r>
              <w:rPr>
                <w:rFonts w:hint="eastAsia" w:ascii="宋体" w:hAnsi="宋体"/>
                <w:szCs w:val="21"/>
              </w:rPr>
              <w:br w:type="textWrapping"/>
            </w:r>
            <w:r>
              <w:rPr>
                <w:rFonts w:hint="eastAsia" w:ascii="宋体" w:hAnsi="宋体"/>
                <w:szCs w:val="21"/>
              </w:rPr>
              <w:t>支持人脸抓拍分组集成口罩识别功能；</w:t>
            </w:r>
            <w:r>
              <w:rPr>
                <w:rFonts w:hint="eastAsia" w:ascii="宋体" w:hAnsi="宋体"/>
                <w:szCs w:val="21"/>
              </w:rPr>
              <w:br w:type="textWrapping"/>
            </w:r>
            <w:r>
              <w:rPr>
                <w:rFonts w:hint="eastAsia" w:ascii="宋体" w:hAnsi="宋体"/>
                <w:szCs w:val="21"/>
              </w:rPr>
              <w:t>支持不低于8个感兴趣编码区域；</w:t>
            </w:r>
            <w:r>
              <w:rPr>
                <w:rFonts w:hint="eastAsia" w:ascii="宋体" w:hAnsi="宋体"/>
                <w:szCs w:val="21"/>
              </w:rPr>
              <w:br w:type="textWrapping"/>
            </w:r>
            <w:r>
              <w:rPr>
                <w:rFonts w:hint="eastAsia" w:ascii="宋体" w:hAnsi="宋体"/>
                <w:szCs w:val="21"/>
              </w:rPr>
              <w:t>支持不低于4个隐私区域；</w:t>
            </w:r>
            <w:r>
              <w:rPr>
                <w:rFonts w:hint="eastAsia" w:ascii="宋体" w:hAnsi="宋体"/>
                <w:szCs w:val="21"/>
              </w:rPr>
              <w:br w:type="textWrapping"/>
            </w:r>
            <w:r>
              <w:rPr>
                <w:rFonts w:hint="eastAsia" w:ascii="宋体" w:hAnsi="宋体"/>
                <w:szCs w:val="21"/>
              </w:rPr>
              <w:t>支持走廊模式；</w:t>
            </w:r>
            <w:r>
              <w:rPr>
                <w:rFonts w:hint="eastAsia" w:ascii="宋体" w:hAnsi="宋体"/>
                <w:szCs w:val="21"/>
              </w:rPr>
              <w:br w:type="textWrapping"/>
            </w:r>
            <w:r>
              <w:rPr>
                <w:rFonts w:hint="eastAsia" w:ascii="宋体" w:hAnsi="宋体"/>
                <w:szCs w:val="21"/>
              </w:rPr>
              <w:t>支持Onvif Profile S/G/Q标准；</w:t>
            </w:r>
            <w:r>
              <w:rPr>
                <w:rFonts w:hint="eastAsia" w:ascii="宋体" w:hAnsi="宋体"/>
                <w:szCs w:val="21"/>
              </w:rPr>
              <w:br w:type="textWrapping"/>
            </w:r>
            <w:r>
              <w:rPr>
                <w:rFonts w:hint="eastAsia" w:ascii="宋体" w:hAnsi="宋体"/>
                <w:szCs w:val="21"/>
              </w:rPr>
              <w:t>支持GB/T28181-2016国家标准；</w:t>
            </w:r>
            <w:r>
              <w:rPr>
                <w:rFonts w:hint="eastAsia" w:ascii="宋体" w:hAnsi="宋体"/>
                <w:szCs w:val="21"/>
              </w:rPr>
              <w:br w:type="textWrapping"/>
            </w:r>
            <w:r>
              <w:rPr>
                <w:rFonts w:hint="eastAsia" w:ascii="宋体" w:hAnsi="宋体"/>
                <w:szCs w:val="21"/>
              </w:rPr>
              <w:t>支持NAS存储；</w:t>
            </w:r>
            <w:r>
              <w:rPr>
                <w:rFonts w:hint="eastAsia" w:ascii="宋体" w:hAnsi="宋体"/>
                <w:szCs w:val="21"/>
              </w:rPr>
              <w:br w:type="textWrapping"/>
            </w:r>
            <w:r>
              <w:rPr>
                <w:rFonts w:hint="eastAsia" w:ascii="宋体" w:hAnsi="宋体"/>
                <w:szCs w:val="21"/>
              </w:rPr>
              <w:t>支持PoE/12VDC供电；</w:t>
            </w:r>
            <w:r>
              <w:rPr>
                <w:rFonts w:hint="eastAsia" w:ascii="宋体" w:hAnsi="宋体"/>
                <w:szCs w:val="21"/>
              </w:rPr>
              <w:br w:type="textWrapping"/>
            </w:r>
            <w:r>
              <w:rPr>
                <w:rFonts w:hint="eastAsia" w:ascii="宋体" w:hAnsi="宋体"/>
                <w:szCs w:val="21"/>
              </w:rPr>
              <w:t>防护等级不低于IP66；</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3</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住院部通往门诊部人行通道1台（6mm）</w:t>
            </w:r>
            <w:r>
              <w:rPr>
                <w:rFonts w:hint="eastAsia" w:ascii="宋体" w:hAnsi="宋体"/>
                <w:szCs w:val="21"/>
              </w:rPr>
              <w:br w:type="textWrapping"/>
            </w:r>
            <w:r>
              <w:rPr>
                <w:rFonts w:hint="eastAsia" w:ascii="宋体" w:hAnsi="宋体"/>
                <w:szCs w:val="21"/>
              </w:rPr>
              <w:t>住院部通往门诊部车行通道1台(6mm)</w:t>
            </w:r>
            <w:r>
              <w:rPr>
                <w:rFonts w:hint="eastAsia" w:ascii="宋体" w:hAnsi="宋体"/>
                <w:szCs w:val="21"/>
              </w:rPr>
              <w:br w:type="textWrapping"/>
            </w:r>
            <w:r>
              <w:rPr>
                <w:rFonts w:hint="eastAsia" w:ascii="宋体" w:hAnsi="宋体"/>
                <w:szCs w:val="21"/>
              </w:rPr>
              <w:t>综合楼室外停车场1台(4mm)</w:t>
            </w:r>
            <w:r>
              <w:rPr>
                <w:rFonts w:hint="eastAsia" w:ascii="宋体" w:hAnsi="宋体"/>
                <w:szCs w:val="21"/>
              </w:rPr>
              <w:br w:type="textWrapping"/>
            </w:r>
            <w:r>
              <w:rPr>
                <w:rFonts w:hint="eastAsia" w:ascii="宋体" w:hAnsi="宋体"/>
                <w:szCs w:val="21"/>
              </w:rPr>
              <w:t>住院部与行政楼之间(6mm)</w:t>
            </w:r>
            <w:r>
              <w:rPr>
                <w:rFonts w:hint="eastAsia" w:ascii="宋体" w:hAnsi="宋体"/>
                <w:szCs w:val="21"/>
              </w:rPr>
              <w:br w:type="textWrapping"/>
            </w:r>
            <w:r>
              <w:rPr>
                <w:rFonts w:hint="eastAsia" w:ascii="宋体" w:hAnsi="宋体"/>
                <w:szCs w:val="21"/>
              </w:rPr>
              <w:t>住院部大门通往急诊方向立杆球机(4mm)</w:t>
            </w:r>
            <w:r>
              <w:rPr>
                <w:rFonts w:hint="eastAsia" w:ascii="宋体" w:hAnsi="宋体"/>
                <w:szCs w:val="21"/>
              </w:rPr>
              <w:br w:type="textWrapping"/>
            </w:r>
            <w:r>
              <w:rPr>
                <w:rFonts w:hint="eastAsia" w:ascii="宋体" w:hAnsi="宋体"/>
                <w:szCs w:val="21"/>
              </w:rPr>
              <w:t>住院部大门外立杆球机(4mm)</w:t>
            </w:r>
            <w:r>
              <w:rPr>
                <w:rFonts w:hint="eastAsia" w:ascii="宋体" w:hAnsi="宋体"/>
                <w:szCs w:val="21"/>
              </w:rPr>
              <w:br w:type="textWrapping"/>
            </w:r>
            <w:r>
              <w:rPr>
                <w:rFonts w:hint="eastAsia" w:ascii="宋体" w:hAnsi="宋体"/>
                <w:szCs w:val="21"/>
              </w:rPr>
              <w:t>门诊地下车库外(6mm)</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5</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200万像素高清网络智能枪机</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不低于200万像素，有效分辨率不低于1920×1080@30fps，不低于1/2.9 英寸逐行扫描 RGB CMOS，枪式红外摄像机， 支持H.265/H.264/M-JPEG/SVC编码,支持3码流独立输出；</w:t>
            </w:r>
            <w:r>
              <w:rPr>
                <w:rFonts w:hint="eastAsia" w:ascii="宋体" w:hAnsi="宋体"/>
                <w:szCs w:val="21"/>
              </w:rPr>
              <w:br w:type="textWrapping"/>
            </w:r>
            <w:r>
              <w:rPr>
                <w:rFonts w:hint="eastAsia" w:ascii="宋体" w:hAnsi="宋体"/>
                <w:szCs w:val="21"/>
              </w:rPr>
              <w:t>支持120dB宽动态；</w:t>
            </w:r>
            <w:r>
              <w:rPr>
                <w:rFonts w:hint="eastAsia" w:ascii="宋体" w:hAnsi="宋体"/>
                <w:szCs w:val="21"/>
              </w:rPr>
              <w:br w:type="textWrapping"/>
            </w:r>
            <w:r>
              <w:rPr>
                <w:rFonts w:hint="eastAsia" w:ascii="宋体" w:hAnsi="宋体"/>
                <w:szCs w:val="21"/>
              </w:rPr>
              <w:t>图像支持旋转：0°，90°，180°，270°；</w:t>
            </w:r>
            <w:r>
              <w:rPr>
                <w:rFonts w:hint="eastAsia" w:ascii="宋体" w:hAnsi="宋体"/>
                <w:szCs w:val="21"/>
              </w:rPr>
              <w:br w:type="textWrapping"/>
            </w:r>
            <w:r>
              <w:rPr>
                <w:rFonts w:hint="eastAsia" w:ascii="宋体" w:hAnsi="宋体"/>
                <w:szCs w:val="21"/>
              </w:rPr>
              <w:t>最大红外监控距离不小于50米；</w:t>
            </w:r>
            <w:r>
              <w:rPr>
                <w:rFonts w:hint="eastAsia" w:ascii="宋体" w:hAnsi="宋体"/>
                <w:szCs w:val="21"/>
              </w:rPr>
              <w:br w:type="textWrapping"/>
            </w:r>
            <w:r>
              <w:rPr>
                <w:rFonts w:hint="eastAsia" w:ascii="宋体" w:hAnsi="宋体"/>
                <w:szCs w:val="21"/>
              </w:rPr>
              <w:t>超低照度：彩色模式：0.01 Lux@ F2.0(AGC ON)；黑白模式：0.001 Lux@ F2.0(AGC ON)；0 Lux（红外灯开启）</w:t>
            </w:r>
            <w:r>
              <w:rPr>
                <w:rFonts w:hint="eastAsia" w:ascii="宋体" w:hAnsi="宋体"/>
                <w:szCs w:val="21"/>
              </w:rPr>
              <w:br w:type="textWrapping"/>
            </w:r>
            <w:r>
              <w:rPr>
                <w:rFonts w:hint="eastAsia" w:ascii="宋体" w:hAnsi="宋体"/>
                <w:szCs w:val="21"/>
              </w:rPr>
              <w:t>支持前端嵌入式智能分析；</w:t>
            </w:r>
            <w:r>
              <w:rPr>
                <w:rFonts w:hint="eastAsia" w:ascii="宋体" w:hAnsi="宋体"/>
                <w:szCs w:val="21"/>
              </w:rPr>
              <w:br w:type="textWrapping"/>
            </w:r>
            <w:r>
              <w:rPr>
                <w:rFonts w:hint="eastAsia" w:ascii="宋体" w:hAnsi="宋体"/>
                <w:szCs w:val="21"/>
              </w:rPr>
              <w:t>支持不低于8项视频异常检测：摄像机遮挡、摄像机偏移、虚焦检测、过亮检测、过暗检测、视频丢失检测、偏色检测、移动侦测；</w:t>
            </w:r>
            <w:r>
              <w:rPr>
                <w:rFonts w:hint="eastAsia" w:ascii="宋体" w:hAnsi="宋体"/>
                <w:szCs w:val="21"/>
              </w:rPr>
              <w:br w:type="textWrapping"/>
            </w:r>
            <w:r>
              <w:rPr>
                <w:rFonts w:hint="eastAsia" w:ascii="宋体" w:hAnsi="宋体"/>
                <w:szCs w:val="21"/>
              </w:rPr>
              <w:t>支持不低于9项行为分析检测：越线检测、区域入侵检测、遗留检测、遗失检测、徘徊检测、人群聚集检测、快速运动检测、目标停止、摔倒检测；</w:t>
            </w:r>
            <w:r>
              <w:rPr>
                <w:rFonts w:hint="eastAsia" w:ascii="宋体" w:hAnsi="宋体"/>
                <w:szCs w:val="21"/>
              </w:rPr>
              <w:br w:type="textWrapping"/>
            </w:r>
            <w:r>
              <w:rPr>
                <w:rFonts w:hint="eastAsia" w:ascii="宋体" w:hAnsi="宋体"/>
                <w:szCs w:val="21"/>
              </w:rPr>
              <w:t>支持不低于2项声音检测：异常声音检测、斗殴检测；</w:t>
            </w:r>
            <w:r>
              <w:rPr>
                <w:rFonts w:hint="eastAsia" w:ascii="宋体" w:hAnsi="宋体"/>
                <w:szCs w:val="21"/>
              </w:rPr>
              <w:br w:type="textWrapping"/>
            </w:r>
            <w:r>
              <w:rPr>
                <w:rFonts w:hint="eastAsia" w:ascii="宋体" w:hAnsi="宋体"/>
                <w:szCs w:val="21"/>
              </w:rPr>
              <w:t>支持不低于4项统计检测：计数、密度检测、排队长度检测、顾客关注检测；</w:t>
            </w:r>
            <w:r>
              <w:rPr>
                <w:rFonts w:hint="eastAsia" w:ascii="宋体" w:hAnsi="宋体"/>
                <w:szCs w:val="21"/>
              </w:rPr>
              <w:br w:type="textWrapping"/>
            </w:r>
            <w:r>
              <w:rPr>
                <w:rFonts w:hint="eastAsia" w:ascii="宋体" w:hAnsi="宋体"/>
                <w:szCs w:val="21"/>
              </w:rPr>
              <w:t>支持不低于2项智能分组检测：人脸抓拍分组、行为分析分组；</w:t>
            </w:r>
            <w:r>
              <w:rPr>
                <w:rFonts w:hint="eastAsia" w:ascii="宋体" w:hAnsi="宋体"/>
                <w:szCs w:val="21"/>
              </w:rPr>
              <w:br w:type="textWrapping"/>
            </w:r>
            <w:r>
              <w:rPr>
                <w:rFonts w:hint="eastAsia" w:ascii="宋体" w:hAnsi="宋体"/>
                <w:szCs w:val="21"/>
              </w:rPr>
              <w:t>支持人脸抓拍分组集成口罩识别功能；</w:t>
            </w:r>
            <w:r>
              <w:rPr>
                <w:rFonts w:hint="eastAsia" w:ascii="宋体" w:hAnsi="宋体"/>
                <w:szCs w:val="21"/>
              </w:rPr>
              <w:br w:type="textWrapping"/>
            </w:r>
            <w:r>
              <w:rPr>
                <w:rFonts w:hint="eastAsia" w:ascii="宋体" w:hAnsi="宋体"/>
                <w:szCs w:val="21"/>
              </w:rPr>
              <w:t>支持不低于8个感兴趣编码区域；</w:t>
            </w:r>
            <w:r>
              <w:rPr>
                <w:rFonts w:hint="eastAsia" w:ascii="宋体" w:hAnsi="宋体"/>
                <w:szCs w:val="21"/>
              </w:rPr>
              <w:br w:type="textWrapping"/>
            </w:r>
            <w:r>
              <w:rPr>
                <w:rFonts w:hint="eastAsia" w:ascii="宋体" w:hAnsi="宋体"/>
                <w:szCs w:val="21"/>
              </w:rPr>
              <w:t>支持不低于4个隐私区域；</w:t>
            </w:r>
            <w:r>
              <w:rPr>
                <w:rFonts w:hint="eastAsia" w:ascii="宋体" w:hAnsi="宋体"/>
                <w:szCs w:val="21"/>
              </w:rPr>
              <w:br w:type="textWrapping"/>
            </w:r>
            <w:r>
              <w:rPr>
                <w:rFonts w:hint="eastAsia" w:ascii="宋体" w:hAnsi="宋体"/>
                <w:szCs w:val="21"/>
              </w:rPr>
              <w:t>支持走廊模式；</w:t>
            </w:r>
            <w:r>
              <w:rPr>
                <w:rFonts w:hint="eastAsia" w:ascii="宋体" w:hAnsi="宋体"/>
                <w:szCs w:val="21"/>
              </w:rPr>
              <w:br w:type="textWrapping"/>
            </w:r>
            <w:r>
              <w:rPr>
                <w:rFonts w:hint="eastAsia" w:ascii="宋体" w:hAnsi="宋体"/>
                <w:szCs w:val="21"/>
              </w:rPr>
              <w:t>支持Onvif Profile S/G/Q标准；</w:t>
            </w:r>
            <w:r>
              <w:rPr>
                <w:rFonts w:hint="eastAsia" w:ascii="宋体" w:hAnsi="宋体"/>
                <w:szCs w:val="21"/>
              </w:rPr>
              <w:br w:type="textWrapping"/>
            </w:r>
            <w:r>
              <w:rPr>
                <w:rFonts w:hint="eastAsia" w:ascii="宋体" w:hAnsi="宋体"/>
                <w:szCs w:val="21"/>
              </w:rPr>
              <w:t>支持GB/T28181-2016国家标准；</w:t>
            </w:r>
            <w:r>
              <w:rPr>
                <w:rFonts w:hint="eastAsia" w:ascii="宋体" w:hAnsi="宋体"/>
                <w:szCs w:val="21"/>
              </w:rPr>
              <w:br w:type="textWrapping"/>
            </w:r>
            <w:r>
              <w:rPr>
                <w:rFonts w:hint="eastAsia" w:ascii="宋体" w:hAnsi="宋体"/>
                <w:szCs w:val="21"/>
              </w:rPr>
              <w:t>支持NAS存储；</w:t>
            </w:r>
            <w:r>
              <w:rPr>
                <w:rFonts w:hint="eastAsia" w:ascii="宋体" w:hAnsi="宋体"/>
                <w:szCs w:val="21"/>
              </w:rPr>
              <w:br w:type="textWrapping"/>
            </w:r>
            <w:r>
              <w:rPr>
                <w:rFonts w:hint="eastAsia" w:ascii="宋体" w:hAnsi="宋体"/>
                <w:szCs w:val="21"/>
              </w:rPr>
              <w:t>支持PoE/12VDC供电；</w:t>
            </w:r>
            <w:r>
              <w:rPr>
                <w:rFonts w:hint="eastAsia" w:ascii="宋体" w:hAnsi="宋体"/>
                <w:szCs w:val="21"/>
              </w:rPr>
              <w:br w:type="textWrapping"/>
            </w:r>
            <w:r>
              <w:rPr>
                <w:rFonts w:hint="eastAsia" w:ascii="宋体" w:hAnsi="宋体"/>
                <w:szCs w:val="21"/>
              </w:rPr>
              <w:t>防护等级不低于IP66；</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4</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vMerge w:val="continue"/>
            <w:tcBorders>
              <w:top w:val="nil"/>
              <w:left w:val="single" w:color="auto" w:sz="4" w:space="0"/>
              <w:bottom w:val="single" w:color="000000" w:sz="4" w:space="0"/>
              <w:right w:val="single" w:color="auto" w:sz="4" w:space="0"/>
            </w:tcBorders>
            <w:vAlign w:val="center"/>
          </w:tcPr>
          <w:p>
            <w:pPr>
              <w:rPr>
                <w:rFonts w:hint="eastAsia" w:ascii="宋体" w:hAnsi="宋体"/>
                <w:szCs w:val="21"/>
              </w:rPr>
            </w:pPr>
          </w:p>
        </w:tc>
      </w:tr>
      <w:tr>
        <w:tblPrEx>
          <w:tblCellMar>
            <w:top w:w="0" w:type="dxa"/>
            <w:left w:w="108" w:type="dxa"/>
            <w:bottom w:w="0" w:type="dxa"/>
            <w:right w:w="108" w:type="dxa"/>
          </w:tblCellMar>
        </w:tblPrEx>
        <w:trPr>
          <w:trHeight w:val="52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6</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枪机支架</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枪机支架</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7</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123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7</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200万像素高清网络智能半球</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不低于200万像素，有效分辨率不低于1920×1080@30fps，不低于1/2.9 英寸逐行扫描 RGB CMOS，枪式红外摄像机， 支持H.265/H.264/M-JPEG/SVC编码,支持3码流独立输出；</w:t>
            </w:r>
            <w:r>
              <w:rPr>
                <w:rFonts w:hint="eastAsia" w:ascii="宋体" w:hAnsi="宋体"/>
                <w:szCs w:val="21"/>
              </w:rPr>
              <w:br w:type="textWrapping"/>
            </w:r>
            <w:r>
              <w:rPr>
                <w:rFonts w:hint="eastAsia" w:ascii="宋体" w:hAnsi="宋体"/>
                <w:szCs w:val="21"/>
              </w:rPr>
              <w:t>支持120dB宽动态；</w:t>
            </w:r>
            <w:r>
              <w:rPr>
                <w:rFonts w:hint="eastAsia" w:ascii="宋体" w:hAnsi="宋体"/>
                <w:szCs w:val="21"/>
              </w:rPr>
              <w:br w:type="textWrapping"/>
            </w:r>
            <w:r>
              <w:rPr>
                <w:rFonts w:hint="eastAsia" w:ascii="宋体" w:hAnsi="宋体"/>
                <w:szCs w:val="21"/>
              </w:rPr>
              <w:t>图像支持旋转：0°，90°，180°，270°；</w:t>
            </w:r>
            <w:r>
              <w:rPr>
                <w:rFonts w:hint="eastAsia" w:ascii="宋体" w:hAnsi="宋体"/>
                <w:szCs w:val="21"/>
              </w:rPr>
              <w:br w:type="textWrapping"/>
            </w:r>
            <w:r>
              <w:rPr>
                <w:rFonts w:hint="eastAsia" w:ascii="宋体" w:hAnsi="宋体"/>
                <w:szCs w:val="21"/>
              </w:rPr>
              <w:t>最大红外监控距离不小于30米；</w:t>
            </w:r>
            <w:r>
              <w:rPr>
                <w:rFonts w:hint="eastAsia" w:ascii="宋体" w:hAnsi="宋体"/>
                <w:szCs w:val="21"/>
              </w:rPr>
              <w:br w:type="textWrapping"/>
            </w:r>
            <w:r>
              <w:rPr>
                <w:rFonts w:hint="eastAsia" w:ascii="宋体" w:hAnsi="宋体"/>
                <w:szCs w:val="21"/>
              </w:rPr>
              <w:t>超低照度：彩色模式：0.01 Lux@ F2.0(AGC ON)；黑白模式：0.001 Lux@ F2.0(AGC ON)；0 Lux（红外灯开启）</w:t>
            </w:r>
            <w:r>
              <w:rPr>
                <w:rFonts w:hint="eastAsia" w:ascii="宋体" w:hAnsi="宋体"/>
                <w:szCs w:val="21"/>
              </w:rPr>
              <w:br w:type="textWrapping"/>
            </w:r>
            <w:r>
              <w:rPr>
                <w:rFonts w:hint="eastAsia" w:ascii="宋体" w:hAnsi="宋体"/>
                <w:szCs w:val="21"/>
              </w:rPr>
              <w:t>支持前端嵌入式智能分析；</w:t>
            </w:r>
            <w:r>
              <w:rPr>
                <w:rFonts w:hint="eastAsia" w:ascii="宋体" w:hAnsi="宋体"/>
                <w:szCs w:val="21"/>
              </w:rPr>
              <w:br w:type="textWrapping"/>
            </w:r>
            <w:r>
              <w:rPr>
                <w:rFonts w:hint="eastAsia" w:ascii="宋体" w:hAnsi="宋体"/>
                <w:szCs w:val="21"/>
              </w:rPr>
              <w:t>支持不低于8项视频异常检测：摄像机遮挡、摄像机偏移、虚焦检测、过亮检测、过暗检测、视频丢失检测、偏色检测、移动侦测；</w:t>
            </w:r>
            <w:r>
              <w:rPr>
                <w:rFonts w:hint="eastAsia" w:ascii="宋体" w:hAnsi="宋体"/>
                <w:szCs w:val="21"/>
              </w:rPr>
              <w:br w:type="textWrapping"/>
            </w:r>
            <w:r>
              <w:rPr>
                <w:rFonts w:hint="eastAsia" w:ascii="宋体" w:hAnsi="宋体"/>
                <w:szCs w:val="21"/>
              </w:rPr>
              <w:t>支持不低于9项行为分析检测：越线检测、区域入侵检测、遗留检测、遗失检测、徘徊检测、人群聚集检测、快速运动检测、目标停止、摔倒检测；</w:t>
            </w:r>
            <w:r>
              <w:rPr>
                <w:rFonts w:hint="eastAsia" w:ascii="宋体" w:hAnsi="宋体"/>
                <w:szCs w:val="21"/>
              </w:rPr>
              <w:br w:type="textWrapping"/>
            </w:r>
            <w:r>
              <w:rPr>
                <w:rFonts w:hint="eastAsia" w:ascii="宋体" w:hAnsi="宋体"/>
                <w:szCs w:val="21"/>
              </w:rPr>
              <w:t>支持不低于2项声音检测：异常声音检测、斗殴检测；</w:t>
            </w:r>
            <w:r>
              <w:rPr>
                <w:rFonts w:hint="eastAsia" w:ascii="宋体" w:hAnsi="宋体"/>
                <w:szCs w:val="21"/>
              </w:rPr>
              <w:br w:type="textWrapping"/>
            </w:r>
            <w:r>
              <w:rPr>
                <w:rFonts w:hint="eastAsia" w:ascii="宋体" w:hAnsi="宋体"/>
                <w:szCs w:val="21"/>
              </w:rPr>
              <w:t>支持不低于4项统计检测：计数、密度检测、排队长度检测、顾客关注检测；</w:t>
            </w:r>
            <w:r>
              <w:rPr>
                <w:rFonts w:hint="eastAsia" w:ascii="宋体" w:hAnsi="宋体"/>
                <w:szCs w:val="21"/>
              </w:rPr>
              <w:br w:type="textWrapping"/>
            </w:r>
            <w:r>
              <w:rPr>
                <w:rFonts w:hint="eastAsia" w:ascii="宋体" w:hAnsi="宋体"/>
                <w:szCs w:val="21"/>
              </w:rPr>
              <w:t>支持不低于2项智能分组检测：人脸抓拍分组、行为分析分组；</w:t>
            </w:r>
            <w:r>
              <w:rPr>
                <w:rFonts w:hint="eastAsia" w:ascii="宋体" w:hAnsi="宋体"/>
                <w:szCs w:val="21"/>
              </w:rPr>
              <w:br w:type="textWrapping"/>
            </w:r>
            <w:r>
              <w:rPr>
                <w:rFonts w:hint="eastAsia" w:ascii="宋体" w:hAnsi="宋体"/>
                <w:szCs w:val="21"/>
              </w:rPr>
              <w:t>支持人脸抓拍分组集成口罩识别功能；</w:t>
            </w:r>
            <w:r>
              <w:rPr>
                <w:rFonts w:hint="eastAsia" w:ascii="宋体" w:hAnsi="宋体"/>
                <w:szCs w:val="21"/>
              </w:rPr>
              <w:br w:type="textWrapping"/>
            </w:r>
            <w:r>
              <w:rPr>
                <w:rFonts w:hint="eastAsia" w:ascii="宋体" w:hAnsi="宋体"/>
                <w:szCs w:val="21"/>
              </w:rPr>
              <w:t>支持不低于8个感兴趣编码区域；</w:t>
            </w:r>
            <w:r>
              <w:rPr>
                <w:rFonts w:hint="eastAsia" w:ascii="宋体" w:hAnsi="宋体"/>
                <w:szCs w:val="21"/>
              </w:rPr>
              <w:br w:type="textWrapping"/>
            </w:r>
            <w:r>
              <w:rPr>
                <w:rFonts w:hint="eastAsia" w:ascii="宋体" w:hAnsi="宋体"/>
                <w:szCs w:val="21"/>
              </w:rPr>
              <w:t>支持不低于4个隐私区域；</w:t>
            </w:r>
            <w:r>
              <w:rPr>
                <w:rFonts w:hint="eastAsia" w:ascii="宋体" w:hAnsi="宋体"/>
                <w:szCs w:val="21"/>
              </w:rPr>
              <w:br w:type="textWrapping"/>
            </w:r>
            <w:r>
              <w:rPr>
                <w:rFonts w:hint="eastAsia" w:ascii="宋体" w:hAnsi="宋体"/>
                <w:szCs w:val="21"/>
              </w:rPr>
              <w:t>支持走廊模式；</w:t>
            </w:r>
            <w:r>
              <w:rPr>
                <w:rFonts w:hint="eastAsia" w:ascii="宋体" w:hAnsi="宋体"/>
                <w:szCs w:val="21"/>
              </w:rPr>
              <w:br w:type="textWrapping"/>
            </w:r>
            <w:r>
              <w:rPr>
                <w:rFonts w:hint="eastAsia" w:ascii="宋体" w:hAnsi="宋体"/>
                <w:szCs w:val="21"/>
              </w:rPr>
              <w:t>支持Onvif Profile S/G/Q标准；</w:t>
            </w:r>
            <w:r>
              <w:rPr>
                <w:rFonts w:hint="eastAsia" w:ascii="宋体" w:hAnsi="宋体"/>
                <w:szCs w:val="21"/>
              </w:rPr>
              <w:br w:type="textWrapping"/>
            </w:r>
            <w:r>
              <w:rPr>
                <w:rFonts w:hint="eastAsia" w:ascii="宋体" w:hAnsi="宋体"/>
                <w:szCs w:val="21"/>
              </w:rPr>
              <w:t>支持GB/T28181-2016国家标准；</w:t>
            </w:r>
            <w:r>
              <w:rPr>
                <w:rFonts w:hint="eastAsia" w:ascii="宋体" w:hAnsi="宋体"/>
                <w:szCs w:val="21"/>
              </w:rPr>
              <w:br w:type="textWrapping"/>
            </w:r>
            <w:r>
              <w:rPr>
                <w:rFonts w:hint="eastAsia" w:ascii="宋体" w:hAnsi="宋体"/>
                <w:szCs w:val="21"/>
              </w:rPr>
              <w:t>支持NAS存储；</w:t>
            </w:r>
            <w:r>
              <w:rPr>
                <w:rFonts w:hint="eastAsia" w:ascii="宋体" w:hAnsi="宋体"/>
                <w:szCs w:val="21"/>
              </w:rPr>
              <w:br w:type="textWrapping"/>
            </w:r>
            <w:r>
              <w:rPr>
                <w:rFonts w:hint="eastAsia" w:ascii="宋体" w:hAnsi="宋体"/>
                <w:szCs w:val="21"/>
              </w:rPr>
              <w:t>支持PoE/12VDC供电；</w:t>
            </w:r>
            <w:r>
              <w:rPr>
                <w:rFonts w:hint="eastAsia" w:ascii="宋体" w:hAnsi="宋体"/>
                <w:szCs w:val="21"/>
              </w:rPr>
              <w:br w:type="textWrapping"/>
            </w:r>
            <w:r>
              <w:rPr>
                <w:rFonts w:hint="eastAsia" w:ascii="宋体" w:hAnsi="宋体"/>
                <w:szCs w:val="21"/>
              </w:rPr>
              <w:t>防护等级不低于IP55；</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3</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住院部1F电梯厅2台</w:t>
            </w:r>
            <w:r>
              <w:rPr>
                <w:rFonts w:hint="eastAsia" w:ascii="宋体" w:hAnsi="宋体"/>
                <w:szCs w:val="21"/>
              </w:rPr>
              <w:br w:type="textWrapping"/>
            </w:r>
            <w:r>
              <w:rPr>
                <w:rFonts w:hint="eastAsia" w:ascii="宋体" w:hAnsi="宋体"/>
                <w:szCs w:val="21"/>
              </w:rPr>
              <w:t>门诊D区药房外1台</w:t>
            </w:r>
          </w:p>
        </w:tc>
      </w:tr>
      <w:tr>
        <w:tblPrEx>
          <w:tblCellMar>
            <w:top w:w="0" w:type="dxa"/>
            <w:left w:w="108" w:type="dxa"/>
            <w:bottom w:w="0" w:type="dxa"/>
            <w:right w:w="108" w:type="dxa"/>
          </w:tblCellMar>
        </w:tblPrEx>
        <w:trPr>
          <w:trHeight w:val="123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8</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200万像素高清网络智能半球</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不低于200万像素，有效分辨率不低于1920×1080@30fps，不低于1/2.9 英寸逐行扫描 RGB CMOS，枪式红外摄像机， 支持H.265/H.264/M-JPEG/SVC编码,支持3码流独立输出；</w:t>
            </w:r>
            <w:r>
              <w:rPr>
                <w:rFonts w:hint="eastAsia" w:ascii="宋体" w:hAnsi="宋体"/>
                <w:szCs w:val="21"/>
              </w:rPr>
              <w:br w:type="textWrapping"/>
            </w:r>
            <w:r>
              <w:rPr>
                <w:rFonts w:hint="eastAsia" w:ascii="宋体" w:hAnsi="宋体"/>
                <w:szCs w:val="21"/>
              </w:rPr>
              <w:t>支持120dB宽动态；</w:t>
            </w:r>
            <w:r>
              <w:rPr>
                <w:rFonts w:hint="eastAsia" w:ascii="宋体" w:hAnsi="宋体"/>
                <w:szCs w:val="21"/>
              </w:rPr>
              <w:br w:type="textWrapping"/>
            </w:r>
            <w:r>
              <w:rPr>
                <w:rFonts w:hint="eastAsia" w:ascii="宋体" w:hAnsi="宋体"/>
                <w:szCs w:val="21"/>
              </w:rPr>
              <w:t>图像支持旋转：0°，90°，180°，270°；</w:t>
            </w:r>
            <w:r>
              <w:rPr>
                <w:rFonts w:hint="eastAsia" w:ascii="宋体" w:hAnsi="宋体"/>
                <w:szCs w:val="21"/>
              </w:rPr>
              <w:br w:type="textWrapping"/>
            </w:r>
            <w:r>
              <w:rPr>
                <w:rFonts w:hint="eastAsia" w:ascii="宋体" w:hAnsi="宋体"/>
                <w:szCs w:val="21"/>
              </w:rPr>
              <w:t>最大红外监控距离不小于30米；</w:t>
            </w:r>
            <w:r>
              <w:rPr>
                <w:rFonts w:hint="eastAsia" w:ascii="宋体" w:hAnsi="宋体"/>
                <w:szCs w:val="21"/>
              </w:rPr>
              <w:br w:type="textWrapping"/>
            </w:r>
            <w:r>
              <w:rPr>
                <w:rFonts w:hint="eastAsia" w:ascii="宋体" w:hAnsi="宋体"/>
                <w:szCs w:val="21"/>
              </w:rPr>
              <w:t>超低照度：彩色模式：0.01 Lux@ F2.0(AGC ON)；黑白模式：0.001 Lux@ F2.0(AGC ON)；0 Lux（红外灯开启）</w:t>
            </w:r>
            <w:r>
              <w:rPr>
                <w:rFonts w:hint="eastAsia" w:ascii="宋体" w:hAnsi="宋体"/>
                <w:szCs w:val="21"/>
              </w:rPr>
              <w:br w:type="textWrapping"/>
            </w:r>
            <w:r>
              <w:rPr>
                <w:rFonts w:hint="eastAsia" w:ascii="宋体" w:hAnsi="宋体"/>
                <w:szCs w:val="21"/>
              </w:rPr>
              <w:t>支持前端嵌入式智能分析；</w:t>
            </w:r>
            <w:r>
              <w:rPr>
                <w:rFonts w:hint="eastAsia" w:ascii="宋体" w:hAnsi="宋体"/>
                <w:szCs w:val="21"/>
              </w:rPr>
              <w:br w:type="textWrapping"/>
            </w:r>
            <w:r>
              <w:rPr>
                <w:rFonts w:hint="eastAsia" w:ascii="宋体" w:hAnsi="宋体"/>
                <w:szCs w:val="21"/>
              </w:rPr>
              <w:t>支持不低于8项视频异常检测：摄像机遮挡、摄像机偏移、虚焦检测、过亮检测、过暗检测、视频丢失检测、偏色检测、移动侦测；</w:t>
            </w:r>
            <w:r>
              <w:rPr>
                <w:rFonts w:hint="eastAsia" w:ascii="宋体" w:hAnsi="宋体"/>
                <w:szCs w:val="21"/>
              </w:rPr>
              <w:br w:type="textWrapping"/>
            </w:r>
            <w:r>
              <w:rPr>
                <w:rFonts w:hint="eastAsia" w:ascii="宋体" w:hAnsi="宋体"/>
                <w:szCs w:val="21"/>
              </w:rPr>
              <w:t>支持不低于9项行为分析检测：越线检测、区域入侵检测、遗留检测、遗失检测、徘徊检测、人群聚集检测、快速运动检测、目标停止、摔倒检测；</w:t>
            </w:r>
            <w:r>
              <w:rPr>
                <w:rFonts w:hint="eastAsia" w:ascii="宋体" w:hAnsi="宋体"/>
                <w:szCs w:val="21"/>
              </w:rPr>
              <w:br w:type="textWrapping"/>
            </w:r>
            <w:r>
              <w:rPr>
                <w:rFonts w:hint="eastAsia" w:ascii="宋体" w:hAnsi="宋体"/>
                <w:szCs w:val="21"/>
              </w:rPr>
              <w:t>支持不低于2项声音检测：异常声音检测、斗殴检测；</w:t>
            </w:r>
            <w:r>
              <w:rPr>
                <w:rFonts w:hint="eastAsia" w:ascii="宋体" w:hAnsi="宋体"/>
                <w:szCs w:val="21"/>
              </w:rPr>
              <w:br w:type="textWrapping"/>
            </w:r>
            <w:r>
              <w:rPr>
                <w:rFonts w:hint="eastAsia" w:ascii="宋体" w:hAnsi="宋体"/>
                <w:szCs w:val="21"/>
              </w:rPr>
              <w:t>支持不低于4项统计检测：计数、密度检测、排队长度检测、顾客关注检测；</w:t>
            </w:r>
            <w:r>
              <w:rPr>
                <w:rFonts w:hint="eastAsia" w:ascii="宋体" w:hAnsi="宋体"/>
                <w:szCs w:val="21"/>
              </w:rPr>
              <w:br w:type="textWrapping"/>
            </w:r>
            <w:r>
              <w:rPr>
                <w:rFonts w:hint="eastAsia" w:ascii="宋体" w:hAnsi="宋体"/>
                <w:szCs w:val="21"/>
              </w:rPr>
              <w:t>支持不低于2项智能分组检测：人脸抓拍分组、行为分析分组；</w:t>
            </w:r>
            <w:r>
              <w:rPr>
                <w:rFonts w:hint="eastAsia" w:ascii="宋体" w:hAnsi="宋体"/>
                <w:szCs w:val="21"/>
              </w:rPr>
              <w:br w:type="textWrapping"/>
            </w:r>
            <w:r>
              <w:rPr>
                <w:rFonts w:hint="eastAsia" w:ascii="宋体" w:hAnsi="宋体"/>
                <w:szCs w:val="21"/>
              </w:rPr>
              <w:t>支持人脸抓拍分组集成口罩识别功能；</w:t>
            </w:r>
            <w:r>
              <w:rPr>
                <w:rFonts w:hint="eastAsia" w:ascii="宋体" w:hAnsi="宋体"/>
                <w:szCs w:val="21"/>
              </w:rPr>
              <w:br w:type="textWrapping"/>
            </w:r>
            <w:r>
              <w:rPr>
                <w:rFonts w:hint="eastAsia" w:ascii="宋体" w:hAnsi="宋体"/>
                <w:szCs w:val="21"/>
              </w:rPr>
              <w:t>支持不低于8个感兴趣编码区域；</w:t>
            </w:r>
            <w:r>
              <w:rPr>
                <w:rFonts w:hint="eastAsia" w:ascii="宋体" w:hAnsi="宋体"/>
                <w:szCs w:val="21"/>
              </w:rPr>
              <w:br w:type="textWrapping"/>
            </w:r>
            <w:r>
              <w:rPr>
                <w:rFonts w:hint="eastAsia" w:ascii="宋体" w:hAnsi="宋体"/>
                <w:szCs w:val="21"/>
              </w:rPr>
              <w:t>支持不低于4个隐私区域；</w:t>
            </w:r>
            <w:r>
              <w:rPr>
                <w:rFonts w:hint="eastAsia" w:ascii="宋体" w:hAnsi="宋体"/>
                <w:szCs w:val="21"/>
              </w:rPr>
              <w:br w:type="textWrapping"/>
            </w:r>
            <w:r>
              <w:rPr>
                <w:rFonts w:hint="eastAsia" w:ascii="宋体" w:hAnsi="宋体"/>
                <w:szCs w:val="21"/>
              </w:rPr>
              <w:t>支持走廊模式；</w:t>
            </w:r>
            <w:r>
              <w:rPr>
                <w:rFonts w:hint="eastAsia" w:ascii="宋体" w:hAnsi="宋体"/>
                <w:szCs w:val="21"/>
              </w:rPr>
              <w:br w:type="textWrapping"/>
            </w:r>
            <w:r>
              <w:rPr>
                <w:rFonts w:hint="eastAsia" w:ascii="宋体" w:hAnsi="宋体"/>
                <w:szCs w:val="21"/>
              </w:rPr>
              <w:t>支持Onvif Profile S/G/Q标准；</w:t>
            </w:r>
            <w:r>
              <w:rPr>
                <w:rFonts w:hint="eastAsia" w:ascii="宋体" w:hAnsi="宋体"/>
                <w:szCs w:val="21"/>
              </w:rPr>
              <w:br w:type="textWrapping"/>
            </w:r>
            <w:r>
              <w:rPr>
                <w:rFonts w:hint="eastAsia" w:ascii="宋体" w:hAnsi="宋体"/>
                <w:szCs w:val="21"/>
              </w:rPr>
              <w:t>支持GB/T28181-2016国家标准；</w:t>
            </w:r>
            <w:r>
              <w:rPr>
                <w:rFonts w:hint="eastAsia" w:ascii="宋体" w:hAnsi="宋体"/>
                <w:szCs w:val="21"/>
              </w:rPr>
              <w:br w:type="textWrapping"/>
            </w:r>
            <w:r>
              <w:rPr>
                <w:rFonts w:hint="eastAsia" w:ascii="宋体" w:hAnsi="宋体"/>
                <w:szCs w:val="21"/>
              </w:rPr>
              <w:t>支持NAS存储；</w:t>
            </w:r>
            <w:r>
              <w:rPr>
                <w:rFonts w:hint="eastAsia" w:ascii="宋体" w:hAnsi="宋体"/>
                <w:szCs w:val="21"/>
              </w:rPr>
              <w:br w:type="textWrapping"/>
            </w:r>
            <w:r>
              <w:rPr>
                <w:rFonts w:hint="eastAsia" w:ascii="宋体" w:hAnsi="宋体"/>
                <w:szCs w:val="21"/>
              </w:rPr>
              <w:t>支持PoE/12VDC供电；</w:t>
            </w:r>
            <w:r>
              <w:rPr>
                <w:rFonts w:hint="eastAsia" w:ascii="宋体" w:hAnsi="宋体"/>
                <w:szCs w:val="21"/>
              </w:rPr>
              <w:br w:type="textWrapping"/>
            </w:r>
            <w:r>
              <w:rPr>
                <w:rFonts w:hint="eastAsia" w:ascii="宋体" w:hAnsi="宋体"/>
                <w:szCs w:val="21"/>
              </w:rPr>
              <w:t>防护等级不低于IP55；</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26</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住院部各走廊24台</w:t>
            </w:r>
          </w:p>
        </w:tc>
      </w:tr>
      <w:tr>
        <w:tblPrEx>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9</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集中供电电源</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12V30A</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2</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120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10</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监控立杆</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3米监控立杆，含立杆、防雷器、设备箱、地笼、基础、接地体、降阻剂等</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9</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根</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感染科医务人员通道搬迁、</w:t>
            </w:r>
            <w:r>
              <w:rPr>
                <w:rFonts w:hint="eastAsia" w:ascii="宋体" w:hAnsi="宋体"/>
                <w:szCs w:val="21"/>
              </w:rPr>
              <w:br w:type="textWrapping"/>
            </w:r>
            <w:r>
              <w:rPr>
                <w:rFonts w:hint="eastAsia" w:ascii="宋体" w:hAnsi="宋体"/>
                <w:szCs w:val="21"/>
              </w:rPr>
              <w:t>住院部通往门诊部人行通道、</w:t>
            </w:r>
            <w:r>
              <w:rPr>
                <w:rFonts w:hint="eastAsia" w:ascii="宋体" w:hAnsi="宋体"/>
                <w:szCs w:val="21"/>
              </w:rPr>
              <w:br w:type="textWrapping"/>
            </w:r>
            <w:r>
              <w:rPr>
                <w:rFonts w:hint="eastAsia" w:ascii="宋体" w:hAnsi="宋体"/>
                <w:szCs w:val="21"/>
              </w:rPr>
              <w:t>住院部通往门诊部车行通道、</w:t>
            </w:r>
            <w:r>
              <w:rPr>
                <w:rFonts w:hint="eastAsia" w:ascii="宋体" w:hAnsi="宋体"/>
                <w:szCs w:val="21"/>
              </w:rPr>
              <w:br w:type="textWrapping"/>
            </w:r>
            <w:r>
              <w:rPr>
                <w:rFonts w:hint="eastAsia" w:ascii="宋体" w:hAnsi="宋体"/>
                <w:szCs w:val="21"/>
              </w:rPr>
              <w:t>停车场收费进口改道、</w:t>
            </w:r>
            <w:r>
              <w:rPr>
                <w:rFonts w:hint="eastAsia" w:ascii="宋体" w:hAnsi="宋体"/>
                <w:szCs w:val="21"/>
              </w:rPr>
              <w:br w:type="textWrapping"/>
            </w:r>
            <w:r>
              <w:rPr>
                <w:rFonts w:hint="eastAsia" w:ascii="宋体" w:hAnsi="宋体"/>
                <w:szCs w:val="21"/>
              </w:rPr>
              <w:t>发热门诊车辆出入口2根</w:t>
            </w:r>
          </w:p>
        </w:tc>
      </w:tr>
      <w:tr>
        <w:tblPrEx>
          <w:tblCellMar>
            <w:top w:w="0" w:type="dxa"/>
            <w:left w:w="108" w:type="dxa"/>
            <w:bottom w:w="0" w:type="dxa"/>
            <w:right w:w="108" w:type="dxa"/>
          </w:tblCellMar>
        </w:tblPrEx>
        <w:trPr>
          <w:trHeight w:val="6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11</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网线</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超五类网线</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2100</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米</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6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12</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电源线</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RVV2*1.0电源线</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2100</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米</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6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13</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PVC管</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PVC管</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2100</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米</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6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14</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8芯室外光纤</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8芯室外光纤，含融纤盘、尾纤、光纤熔接等设备，确保能够正常通信</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200</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米</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499" w:hRule="atLeast"/>
        </w:trPr>
        <w:tc>
          <w:tcPr>
            <w:tcW w:w="10485" w:type="dxa"/>
            <w:gridSpan w:val="6"/>
            <w:tcBorders>
              <w:top w:val="nil"/>
              <w:left w:val="single" w:color="auto" w:sz="4" w:space="0"/>
              <w:bottom w:val="single" w:color="auto" w:sz="4" w:space="0"/>
              <w:right w:val="single" w:color="auto" w:sz="4" w:space="0"/>
            </w:tcBorders>
            <w:shd w:val="clear" w:color="000000" w:fill="D9D9D9"/>
            <w:noWrap/>
            <w:vAlign w:val="center"/>
          </w:tcPr>
          <w:p>
            <w:pPr>
              <w:jc w:val="left"/>
              <w:rPr>
                <w:rFonts w:hint="eastAsia" w:ascii="宋体" w:hAnsi="宋体"/>
                <w:szCs w:val="21"/>
              </w:rPr>
            </w:pPr>
            <w:r>
              <w:rPr>
                <w:rFonts w:hint="eastAsia" w:ascii="宋体" w:hAnsi="宋体"/>
                <w:szCs w:val="21"/>
              </w:rPr>
              <w:t>　二、报警联动装置增补　</w:t>
            </w:r>
          </w:p>
        </w:tc>
      </w:tr>
      <w:tr>
        <w:tblPrEx>
          <w:tblCellMar>
            <w:top w:w="0" w:type="dxa"/>
            <w:left w:w="108" w:type="dxa"/>
            <w:bottom w:w="0" w:type="dxa"/>
            <w:right w:w="108" w:type="dxa"/>
          </w:tblCellMar>
        </w:tblPrEx>
        <w:trPr>
          <w:trHeight w:val="120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1</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200万像素高清网络智能半球</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200万像素高清网络智能摄像机，有效分辨率1920×1080@30fps</w:t>
            </w:r>
            <w:r>
              <w:rPr>
                <w:rFonts w:hint="eastAsia" w:ascii="宋体" w:hAnsi="宋体"/>
                <w:szCs w:val="21"/>
              </w:rPr>
              <w:br w:type="textWrapping"/>
            </w:r>
            <w:r>
              <w:rPr>
                <w:rFonts w:hint="eastAsia" w:ascii="宋体" w:hAnsi="宋体"/>
                <w:szCs w:val="21"/>
              </w:rPr>
              <w:t>1/2.8"逐行扫描CMOS传感器</w:t>
            </w:r>
            <w:r>
              <w:rPr>
                <w:rFonts w:hint="eastAsia" w:ascii="宋体" w:hAnsi="宋体"/>
                <w:szCs w:val="21"/>
              </w:rPr>
              <w:br w:type="textWrapping"/>
            </w:r>
            <w:r>
              <w:rPr>
                <w:rFonts w:hint="eastAsia" w:ascii="宋体" w:hAnsi="宋体"/>
                <w:szCs w:val="21"/>
              </w:rPr>
              <w:t>支持星光级低照度：彩色模式：0.005Lux (不开红外灯)；黑白模式：0.0005Lux (不开红外灯)；0 Lux（红外灯开启）</w:t>
            </w:r>
            <w:r>
              <w:rPr>
                <w:rFonts w:hint="eastAsia" w:ascii="宋体" w:hAnsi="宋体"/>
                <w:szCs w:val="21"/>
              </w:rPr>
              <w:br w:type="textWrapping"/>
            </w:r>
            <w:r>
              <w:rPr>
                <w:rFonts w:hint="eastAsia" w:ascii="宋体" w:hAnsi="宋体"/>
                <w:szCs w:val="21"/>
              </w:rPr>
              <w:t>支持多帧合成模式宽动态，最大动态范围120dB</w:t>
            </w:r>
            <w:r>
              <w:rPr>
                <w:rFonts w:hint="eastAsia" w:ascii="宋体" w:hAnsi="宋体"/>
                <w:szCs w:val="21"/>
              </w:rPr>
              <w:br w:type="textWrapping"/>
            </w:r>
            <w:r>
              <w:rPr>
                <w:rFonts w:hint="eastAsia" w:ascii="宋体" w:hAnsi="宋体"/>
                <w:szCs w:val="21"/>
              </w:rPr>
              <w:t>采用Smart-IR技术，可根据环境照度自动调节红外灯功率，支持ICR红外滤片式自动切换</w:t>
            </w:r>
            <w:r>
              <w:rPr>
                <w:rFonts w:hint="eastAsia" w:ascii="宋体" w:hAnsi="宋体"/>
                <w:szCs w:val="21"/>
              </w:rPr>
              <w:br w:type="textWrapping"/>
            </w:r>
            <w:r>
              <w:rPr>
                <w:rFonts w:hint="eastAsia" w:ascii="宋体" w:hAnsi="宋体"/>
                <w:szCs w:val="21"/>
              </w:rPr>
              <w:t>最大红外可视距离为30m</w:t>
            </w:r>
            <w:r>
              <w:rPr>
                <w:rFonts w:hint="eastAsia" w:ascii="宋体" w:hAnsi="宋体"/>
                <w:szCs w:val="21"/>
              </w:rPr>
              <w:br w:type="textWrapping"/>
            </w:r>
            <w:r>
              <w:rPr>
                <w:rFonts w:hint="eastAsia" w:ascii="宋体" w:hAnsi="宋体"/>
                <w:szCs w:val="21"/>
              </w:rPr>
              <w:t>H.265/H.264/M-JPEG/SVC视频编码，三码流</w:t>
            </w:r>
            <w:r>
              <w:rPr>
                <w:rFonts w:hint="eastAsia" w:ascii="宋体" w:hAnsi="宋体"/>
                <w:szCs w:val="21"/>
              </w:rPr>
              <w:br w:type="textWrapping"/>
            </w:r>
            <w:r>
              <w:rPr>
                <w:rFonts w:hint="eastAsia" w:ascii="宋体" w:hAnsi="宋体"/>
                <w:szCs w:val="21"/>
              </w:rPr>
              <w:t>集成TPU模块，支持基于深度学习算法的人脸抓拍、人脸属性提取、行为分析</w:t>
            </w:r>
            <w:r>
              <w:rPr>
                <w:rFonts w:hint="eastAsia" w:ascii="宋体" w:hAnsi="宋体"/>
                <w:szCs w:val="21"/>
              </w:rPr>
              <w:br w:type="textWrapping"/>
            </w:r>
            <w:r>
              <w:rPr>
                <w:rFonts w:hint="eastAsia" w:ascii="宋体" w:hAnsi="宋体"/>
                <w:szCs w:val="21"/>
              </w:rPr>
              <w:t>支持视频异常检测功能：摄像机遮挡、摄像机偏移、虚焦检测、过亮检测、过暗检测、视频丢失检测、偏色检测、移动侦测</w:t>
            </w:r>
            <w:r>
              <w:rPr>
                <w:rFonts w:hint="eastAsia" w:ascii="宋体" w:hAnsi="宋体"/>
                <w:szCs w:val="21"/>
              </w:rPr>
              <w:br w:type="textWrapping"/>
            </w:r>
            <w:r>
              <w:rPr>
                <w:rFonts w:hint="eastAsia" w:ascii="宋体" w:hAnsi="宋体"/>
                <w:szCs w:val="21"/>
              </w:rPr>
              <w:t>支持行为分析检测：越线检测、区域入侵检测、遗留检测、遗失检测、徘徊检测、人群聚集检测、快速运动检测、目标停止、摔倒检测</w:t>
            </w:r>
            <w:r>
              <w:rPr>
                <w:rFonts w:hint="eastAsia" w:ascii="宋体" w:hAnsi="宋体"/>
                <w:szCs w:val="21"/>
              </w:rPr>
              <w:br w:type="textWrapping"/>
            </w:r>
            <w:r>
              <w:rPr>
                <w:rFonts w:hint="eastAsia" w:ascii="宋体" w:hAnsi="宋体"/>
                <w:szCs w:val="21"/>
              </w:rPr>
              <w:t>支持声音检测：异常声音检测、斗殴检测</w:t>
            </w:r>
            <w:r>
              <w:rPr>
                <w:rFonts w:hint="eastAsia" w:ascii="宋体" w:hAnsi="宋体"/>
                <w:szCs w:val="21"/>
              </w:rPr>
              <w:br w:type="textWrapping"/>
            </w:r>
            <w:r>
              <w:rPr>
                <w:rFonts w:hint="eastAsia" w:ascii="宋体" w:hAnsi="宋体"/>
                <w:szCs w:val="21"/>
              </w:rPr>
              <w:t>支持统计检测：计数、密度检测、排队长度检测、顾客关注检测</w:t>
            </w:r>
            <w:r>
              <w:rPr>
                <w:rFonts w:hint="eastAsia" w:ascii="宋体" w:hAnsi="宋体"/>
                <w:szCs w:val="21"/>
              </w:rPr>
              <w:br w:type="textWrapping"/>
            </w:r>
            <w:r>
              <w:rPr>
                <w:rFonts w:hint="eastAsia" w:ascii="宋体" w:hAnsi="宋体"/>
                <w:szCs w:val="21"/>
              </w:rPr>
              <w:t>支持结构化目标的属性：支持人脸抓拍，支持性别、眼镜、睁眼、口罩、张嘴和表情等特征提取</w:t>
            </w:r>
            <w:r>
              <w:rPr>
                <w:rFonts w:hint="eastAsia" w:ascii="宋体" w:hAnsi="宋体"/>
                <w:szCs w:val="21"/>
              </w:rPr>
              <w:br w:type="textWrapping"/>
            </w:r>
            <w:r>
              <w:rPr>
                <w:rFonts w:hint="eastAsia" w:ascii="宋体" w:hAnsi="宋体"/>
                <w:szCs w:val="21"/>
              </w:rPr>
              <w:t>支持单场景同时检出32张人脸图片</w:t>
            </w:r>
            <w:r>
              <w:rPr>
                <w:rFonts w:hint="eastAsia" w:ascii="宋体" w:hAnsi="宋体"/>
                <w:szCs w:val="21"/>
              </w:rPr>
              <w:br w:type="textWrapping"/>
            </w:r>
            <w:r>
              <w:rPr>
                <w:rFonts w:hint="eastAsia" w:ascii="宋体" w:hAnsi="宋体"/>
                <w:szCs w:val="21"/>
              </w:rPr>
              <w:t>支持智能人脸曝光，自动检测人脸位置，动态调整人脸区域曝光，从而获取更清晰人脸</w:t>
            </w:r>
            <w:r>
              <w:rPr>
                <w:rFonts w:hint="eastAsia" w:ascii="宋体" w:hAnsi="宋体"/>
                <w:szCs w:val="21"/>
              </w:rPr>
              <w:br w:type="textWrapping"/>
            </w:r>
            <w:r>
              <w:rPr>
                <w:rFonts w:hint="eastAsia" w:ascii="宋体" w:hAnsi="宋体"/>
                <w:szCs w:val="21"/>
              </w:rPr>
              <w:t>支持标准的ONVIF Profile S/G/Q、RTSP、GB/T28181-2016标准</w:t>
            </w:r>
            <w:r>
              <w:rPr>
                <w:rFonts w:hint="eastAsia" w:ascii="宋体" w:hAnsi="宋体"/>
                <w:szCs w:val="21"/>
              </w:rPr>
              <w:br w:type="textWrapping"/>
            </w:r>
            <w:r>
              <w:rPr>
                <w:rFonts w:hint="eastAsia" w:ascii="宋体" w:hAnsi="宋体"/>
                <w:szCs w:val="21"/>
              </w:rPr>
              <w:t>支持黑白名单过滤，不低于1024 IP段</w:t>
            </w:r>
            <w:r>
              <w:rPr>
                <w:rFonts w:hint="eastAsia" w:ascii="宋体" w:hAnsi="宋体"/>
                <w:szCs w:val="21"/>
              </w:rPr>
              <w:br w:type="textWrapping"/>
            </w:r>
            <w:r>
              <w:rPr>
                <w:rFonts w:hint="eastAsia" w:ascii="宋体" w:hAnsi="宋体"/>
                <w:szCs w:val="21"/>
              </w:rPr>
              <w:t>支持多种报警触发方式：IO输入、智能检测、SD卡录像存满、SD卡图像存满、断网掉线、心跳丢失等；支持灵活的报警关联设置，如I/O输出、邮件、FTP上传图片、音频、SD卡录像、SD卡抓图；支持按时间布防</w:t>
            </w:r>
            <w:r>
              <w:rPr>
                <w:rFonts w:hint="eastAsia" w:ascii="宋体" w:hAnsi="宋体"/>
                <w:szCs w:val="21"/>
              </w:rPr>
              <w:br w:type="textWrapping"/>
            </w:r>
            <w:r>
              <w:rPr>
                <w:rFonts w:hint="eastAsia" w:ascii="宋体" w:hAnsi="宋体"/>
                <w:szCs w:val="21"/>
              </w:rPr>
              <w:t>支持丰富网络协议：IPv4/IPv6、TCP、UDP、IGMP、ICMP、IGMPv2/3、 DHCP、SNMP (V1、V2、V3)、FTP、SMTP、NTP、RTP、RTSP、RTCP、HTTP、HTTPS、SSL、802.1x、QoS、PPPoE、DNS、DDNS、ARP、UPnP、IP Filter、TLS、Multicast、SIP</w:t>
            </w:r>
            <w:r>
              <w:rPr>
                <w:rFonts w:hint="eastAsia" w:ascii="宋体" w:hAnsi="宋体"/>
                <w:szCs w:val="21"/>
              </w:rPr>
              <w:br w:type="textWrapping"/>
            </w:r>
            <w:r>
              <w:rPr>
                <w:rFonts w:hint="eastAsia" w:ascii="宋体" w:hAnsi="宋体"/>
                <w:szCs w:val="21"/>
              </w:rPr>
              <w:t>可无缝接入我司人脸大数据智能平台，提供标准http协议或sdk接入第3方平台，满足客户更高级的智能应用需求</w:t>
            </w:r>
            <w:r>
              <w:rPr>
                <w:rFonts w:hint="eastAsia" w:ascii="宋体" w:hAnsi="宋体"/>
                <w:szCs w:val="21"/>
              </w:rPr>
              <w:br w:type="textWrapping"/>
            </w:r>
            <w:r>
              <w:rPr>
                <w:rFonts w:hint="eastAsia" w:ascii="宋体" w:hAnsi="宋体"/>
                <w:szCs w:val="21"/>
              </w:rPr>
              <w:t>支持走廊模式，支持0°、90°、180°、270°视频旋转</w:t>
            </w:r>
            <w:r>
              <w:rPr>
                <w:rFonts w:hint="eastAsia" w:ascii="宋体" w:hAnsi="宋体"/>
                <w:szCs w:val="21"/>
              </w:rPr>
              <w:br w:type="textWrapping"/>
            </w:r>
            <w:r>
              <w:rPr>
                <w:rFonts w:hint="eastAsia" w:ascii="宋体" w:hAnsi="宋体"/>
                <w:szCs w:val="21"/>
              </w:rPr>
              <w:t>双向音频，可选G.711-A/G.711-U/G.726/AAC标准</w:t>
            </w:r>
            <w:r>
              <w:rPr>
                <w:rFonts w:hint="eastAsia" w:ascii="宋体" w:hAnsi="宋体"/>
                <w:szCs w:val="21"/>
              </w:rPr>
              <w:br w:type="textWrapping"/>
            </w:r>
            <w:r>
              <w:rPr>
                <w:rFonts w:hint="eastAsia" w:ascii="宋体" w:hAnsi="宋体"/>
                <w:szCs w:val="21"/>
              </w:rPr>
              <w:t>2路报警输入，1路开关量输出</w:t>
            </w:r>
            <w:r>
              <w:rPr>
                <w:rFonts w:hint="eastAsia" w:ascii="宋体" w:hAnsi="宋体"/>
                <w:szCs w:val="21"/>
              </w:rPr>
              <w:br w:type="textWrapping"/>
            </w:r>
            <w:r>
              <w:rPr>
                <w:rFonts w:hint="eastAsia" w:ascii="宋体" w:hAnsi="宋体"/>
                <w:szCs w:val="21"/>
              </w:rPr>
              <w:t>支持PoE (IEEE   802.3af)/12VDC(±20%)/24VAC(±25%)供电</w:t>
            </w:r>
            <w:r>
              <w:rPr>
                <w:rFonts w:hint="eastAsia" w:ascii="宋体" w:hAnsi="宋体"/>
                <w:szCs w:val="21"/>
              </w:rPr>
              <w:br w:type="textWrapping"/>
            </w:r>
            <w:r>
              <w:rPr>
                <w:rFonts w:hint="eastAsia" w:ascii="宋体" w:hAnsi="宋体"/>
                <w:szCs w:val="21"/>
              </w:rPr>
              <w:t>网络接口和电源接口浪涌防护不低于：差模±1KV，共模±2KV</w:t>
            </w:r>
            <w:r>
              <w:rPr>
                <w:rFonts w:hint="eastAsia" w:ascii="宋体" w:hAnsi="宋体"/>
                <w:szCs w:val="21"/>
              </w:rPr>
              <w:br w:type="textWrapping"/>
            </w:r>
            <w:r>
              <w:rPr>
                <w:rFonts w:hint="eastAsia" w:ascii="宋体" w:hAnsi="宋体"/>
                <w:szCs w:val="21"/>
              </w:rPr>
              <w:t>所有接口静电防护不低于：空气放电8KV，接触放电6KV</w:t>
            </w:r>
            <w:r>
              <w:rPr>
                <w:rFonts w:hint="eastAsia" w:ascii="宋体" w:hAnsi="宋体"/>
                <w:szCs w:val="21"/>
              </w:rPr>
              <w:br w:type="textWrapping"/>
            </w:r>
            <w:r>
              <w:rPr>
                <w:rFonts w:hint="eastAsia" w:ascii="宋体" w:hAnsi="宋体"/>
                <w:szCs w:val="21"/>
              </w:rPr>
              <w:t>IP55防护等级</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5</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带报警接口</w:t>
            </w:r>
          </w:p>
        </w:tc>
      </w:tr>
      <w:tr>
        <w:tblPrEx>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2</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报警按钮</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固定式报警按钮</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11</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51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3</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拾音器</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监控专用拾音器</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16</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用于综合楼二期护士站、收费窗口等</w:t>
            </w:r>
          </w:p>
        </w:tc>
      </w:tr>
      <w:tr>
        <w:tblPrEx>
          <w:tblCellMar>
            <w:top w:w="0" w:type="dxa"/>
            <w:left w:w="108" w:type="dxa"/>
            <w:bottom w:w="0" w:type="dxa"/>
            <w:right w:w="108" w:type="dxa"/>
          </w:tblCellMar>
        </w:tblPrEx>
        <w:trPr>
          <w:trHeight w:val="69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4</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报警接入主机</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报警管理主机，支持将现有报警信号，接入视频监控系统</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1</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综合楼（二期）使用，接入报警信号，实现报警联动</w:t>
            </w:r>
          </w:p>
        </w:tc>
      </w:tr>
      <w:tr>
        <w:tblPrEx>
          <w:tblCellMar>
            <w:top w:w="0" w:type="dxa"/>
            <w:left w:w="108" w:type="dxa"/>
            <w:bottom w:w="0" w:type="dxa"/>
            <w:right w:w="108" w:type="dxa"/>
          </w:tblCellMar>
        </w:tblPrEx>
        <w:trPr>
          <w:trHeight w:val="6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5</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网线</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超五类网线</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250</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米</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6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6</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电源线</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RVV2*1.0电源线</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250</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米</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6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7</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PVC管</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PVC管</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250</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米</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675" w:hRule="atLeast"/>
        </w:trPr>
        <w:tc>
          <w:tcPr>
            <w:tcW w:w="10485" w:type="dxa"/>
            <w:gridSpan w:val="6"/>
            <w:tcBorders>
              <w:top w:val="nil"/>
              <w:left w:val="single" w:color="auto" w:sz="4" w:space="0"/>
              <w:bottom w:val="single" w:color="auto" w:sz="4" w:space="0"/>
              <w:right w:val="single" w:color="auto" w:sz="4" w:space="0"/>
            </w:tcBorders>
            <w:shd w:val="clear" w:color="000000" w:fill="D9D9D9"/>
            <w:noWrap/>
            <w:vAlign w:val="center"/>
          </w:tcPr>
          <w:p>
            <w:pPr>
              <w:jc w:val="left"/>
              <w:rPr>
                <w:rFonts w:hint="eastAsia" w:ascii="宋体" w:hAnsi="宋体"/>
                <w:szCs w:val="21"/>
              </w:rPr>
            </w:pPr>
            <w:r>
              <w:rPr>
                <w:rFonts w:hint="eastAsia" w:ascii="宋体" w:hAnsi="宋体"/>
                <w:szCs w:val="21"/>
              </w:rPr>
              <w:t>　三、电梯监控改造</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1</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200万像素高清网络电梯半球</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不低于200万像素，有效分辨率不低于1920×1080@30fps，不低于1/2.9 英寸逐行扫描 RGB CMOS，枪式红外摄像机， 支持H.265/H.264/M-JPEG/SVC编码,支持3码流独立输出；</w:t>
            </w:r>
            <w:r>
              <w:rPr>
                <w:rFonts w:hint="eastAsia" w:ascii="宋体" w:hAnsi="宋体"/>
                <w:szCs w:val="21"/>
              </w:rPr>
              <w:br w:type="textWrapping"/>
            </w:r>
            <w:r>
              <w:rPr>
                <w:rFonts w:hint="eastAsia" w:ascii="宋体" w:hAnsi="宋体"/>
                <w:szCs w:val="21"/>
              </w:rPr>
              <w:t>2.8mm广角镜头；</w:t>
            </w:r>
            <w:r>
              <w:rPr>
                <w:rFonts w:hint="eastAsia" w:ascii="宋体" w:hAnsi="宋体"/>
                <w:szCs w:val="21"/>
              </w:rPr>
              <w:br w:type="textWrapping"/>
            </w:r>
            <w:r>
              <w:rPr>
                <w:rFonts w:hint="eastAsia" w:ascii="宋体" w:hAnsi="宋体"/>
                <w:szCs w:val="21"/>
              </w:rPr>
              <w:t>支持120dB宽动态；</w:t>
            </w:r>
            <w:r>
              <w:rPr>
                <w:rFonts w:hint="eastAsia" w:ascii="宋体" w:hAnsi="宋体"/>
                <w:szCs w:val="21"/>
              </w:rPr>
              <w:br w:type="textWrapping"/>
            </w:r>
            <w:r>
              <w:rPr>
                <w:rFonts w:hint="eastAsia" w:ascii="宋体" w:hAnsi="宋体"/>
                <w:szCs w:val="21"/>
              </w:rPr>
              <w:t>图像支持旋转：0°，90°，180°，270°；</w:t>
            </w:r>
            <w:r>
              <w:rPr>
                <w:rFonts w:hint="eastAsia" w:ascii="宋体" w:hAnsi="宋体"/>
                <w:szCs w:val="21"/>
              </w:rPr>
              <w:br w:type="textWrapping"/>
            </w:r>
            <w:r>
              <w:rPr>
                <w:rFonts w:hint="eastAsia" w:ascii="宋体" w:hAnsi="宋体"/>
                <w:szCs w:val="21"/>
              </w:rPr>
              <w:t>最大红外监控距离不小于30米；</w:t>
            </w:r>
            <w:r>
              <w:rPr>
                <w:rFonts w:hint="eastAsia" w:ascii="宋体" w:hAnsi="宋体"/>
                <w:szCs w:val="21"/>
              </w:rPr>
              <w:br w:type="textWrapping"/>
            </w:r>
            <w:r>
              <w:rPr>
                <w:rFonts w:hint="eastAsia" w:ascii="宋体" w:hAnsi="宋体"/>
                <w:szCs w:val="21"/>
              </w:rPr>
              <w:t>超低照度：彩色模式：0.01 Lux@ F2.0(AGC ON)；黑白模式：0.001 Lux@ F2.0(AGC ON)；0 Lux（红外灯开启）</w:t>
            </w:r>
            <w:r>
              <w:rPr>
                <w:rFonts w:hint="eastAsia" w:ascii="宋体" w:hAnsi="宋体"/>
                <w:szCs w:val="21"/>
              </w:rPr>
              <w:br w:type="textWrapping"/>
            </w:r>
            <w:r>
              <w:rPr>
                <w:rFonts w:hint="eastAsia" w:ascii="宋体" w:hAnsi="宋体"/>
                <w:szCs w:val="21"/>
              </w:rPr>
              <w:t>支持前端嵌入式智能分析；</w:t>
            </w:r>
            <w:r>
              <w:rPr>
                <w:rFonts w:hint="eastAsia" w:ascii="宋体" w:hAnsi="宋体"/>
                <w:szCs w:val="21"/>
              </w:rPr>
              <w:br w:type="textWrapping"/>
            </w:r>
            <w:r>
              <w:rPr>
                <w:rFonts w:hint="eastAsia" w:ascii="宋体" w:hAnsi="宋体"/>
                <w:szCs w:val="21"/>
              </w:rPr>
              <w:t>支持不低于8项视频异常检测：摄像机遮挡、摄像机偏移、虚焦检测、过亮检测、过暗检测、视频丢失检测、偏色检测、移动侦测；</w:t>
            </w:r>
            <w:r>
              <w:rPr>
                <w:rFonts w:hint="eastAsia" w:ascii="宋体" w:hAnsi="宋体"/>
                <w:szCs w:val="21"/>
              </w:rPr>
              <w:br w:type="textWrapping"/>
            </w:r>
            <w:r>
              <w:rPr>
                <w:rFonts w:hint="eastAsia" w:ascii="宋体" w:hAnsi="宋体"/>
                <w:szCs w:val="21"/>
              </w:rPr>
              <w:t>支持不低于9项行为分析检测：越线检测、区域入侵检测、遗留检测、遗失检测、徘徊检测、人群聚集检测、快速运动检测、目标停止、摔倒检测；</w:t>
            </w:r>
            <w:r>
              <w:rPr>
                <w:rFonts w:hint="eastAsia" w:ascii="宋体" w:hAnsi="宋体"/>
                <w:szCs w:val="21"/>
              </w:rPr>
              <w:br w:type="textWrapping"/>
            </w:r>
            <w:r>
              <w:rPr>
                <w:rFonts w:hint="eastAsia" w:ascii="宋体" w:hAnsi="宋体"/>
                <w:szCs w:val="21"/>
              </w:rPr>
              <w:t>支持不低于2项声音检测：异常声音检测、斗殴检测；</w:t>
            </w:r>
            <w:r>
              <w:rPr>
                <w:rFonts w:hint="eastAsia" w:ascii="宋体" w:hAnsi="宋体"/>
                <w:szCs w:val="21"/>
              </w:rPr>
              <w:br w:type="textWrapping"/>
            </w:r>
            <w:r>
              <w:rPr>
                <w:rFonts w:hint="eastAsia" w:ascii="宋体" w:hAnsi="宋体"/>
                <w:szCs w:val="21"/>
              </w:rPr>
              <w:t>支持不低于4项统计检测：计数、密度检测、排队长度检测、顾客关注检测；</w:t>
            </w:r>
            <w:r>
              <w:rPr>
                <w:rFonts w:hint="eastAsia" w:ascii="宋体" w:hAnsi="宋体"/>
                <w:szCs w:val="21"/>
              </w:rPr>
              <w:br w:type="textWrapping"/>
            </w:r>
            <w:r>
              <w:rPr>
                <w:rFonts w:hint="eastAsia" w:ascii="宋体" w:hAnsi="宋体"/>
                <w:szCs w:val="21"/>
              </w:rPr>
              <w:t>支持不低于2项智能分组检测：人脸抓拍分组、行为分析分组；</w:t>
            </w:r>
            <w:r>
              <w:rPr>
                <w:rFonts w:hint="eastAsia" w:ascii="宋体" w:hAnsi="宋体"/>
                <w:szCs w:val="21"/>
              </w:rPr>
              <w:br w:type="textWrapping"/>
            </w:r>
            <w:r>
              <w:rPr>
                <w:rFonts w:hint="eastAsia" w:ascii="宋体" w:hAnsi="宋体"/>
                <w:szCs w:val="21"/>
              </w:rPr>
              <w:t>支持人脸抓拍分组集成口罩识别功能；</w:t>
            </w:r>
            <w:r>
              <w:rPr>
                <w:rFonts w:hint="eastAsia" w:ascii="宋体" w:hAnsi="宋体"/>
                <w:szCs w:val="21"/>
              </w:rPr>
              <w:br w:type="textWrapping"/>
            </w:r>
            <w:r>
              <w:rPr>
                <w:rFonts w:hint="eastAsia" w:ascii="宋体" w:hAnsi="宋体"/>
                <w:szCs w:val="21"/>
              </w:rPr>
              <w:t>支持不低于8个感兴趣编码区域；</w:t>
            </w:r>
            <w:r>
              <w:rPr>
                <w:rFonts w:hint="eastAsia" w:ascii="宋体" w:hAnsi="宋体"/>
                <w:szCs w:val="21"/>
              </w:rPr>
              <w:br w:type="textWrapping"/>
            </w:r>
            <w:r>
              <w:rPr>
                <w:rFonts w:hint="eastAsia" w:ascii="宋体" w:hAnsi="宋体"/>
                <w:szCs w:val="21"/>
              </w:rPr>
              <w:t>支持不低于4个隐私区域；</w:t>
            </w:r>
            <w:r>
              <w:rPr>
                <w:rFonts w:hint="eastAsia" w:ascii="宋体" w:hAnsi="宋体"/>
                <w:szCs w:val="21"/>
              </w:rPr>
              <w:br w:type="textWrapping"/>
            </w:r>
            <w:r>
              <w:rPr>
                <w:rFonts w:hint="eastAsia" w:ascii="宋体" w:hAnsi="宋体"/>
                <w:szCs w:val="21"/>
              </w:rPr>
              <w:t>支持走廊模式；</w:t>
            </w:r>
            <w:r>
              <w:rPr>
                <w:rFonts w:hint="eastAsia" w:ascii="宋体" w:hAnsi="宋体"/>
                <w:szCs w:val="21"/>
              </w:rPr>
              <w:br w:type="textWrapping"/>
            </w:r>
            <w:r>
              <w:rPr>
                <w:rFonts w:hint="eastAsia" w:ascii="宋体" w:hAnsi="宋体"/>
                <w:szCs w:val="21"/>
              </w:rPr>
              <w:t>支持Onvif Profile S/G/Q标准；</w:t>
            </w:r>
            <w:r>
              <w:rPr>
                <w:rFonts w:hint="eastAsia" w:ascii="宋体" w:hAnsi="宋体"/>
                <w:szCs w:val="21"/>
              </w:rPr>
              <w:br w:type="textWrapping"/>
            </w:r>
            <w:r>
              <w:rPr>
                <w:rFonts w:hint="eastAsia" w:ascii="宋体" w:hAnsi="宋体"/>
                <w:szCs w:val="21"/>
              </w:rPr>
              <w:t>支持GB/T28181-2016国家标准；</w:t>
            </w:r>
            <w:r>
              <w:rPr>
                <w:rFonts w:hint="eastAsia" w:ascii="宋体" w:hAnsi="宋体"/>
                <w:szCs w:val="21"/>
              </w:rPr>
              <w:br w:type="textWrapping"/>
            </w:r>
            <w:r>
              <w:rPr>
                <w:rFonts w:hint="eastAsia" w:ascii="宋体" w:hAnsi="宋体"/>
                <w:szCs w:val="21"/>
              </w:rPr>
              <w:t>支持NAS存储；</w:t>
            </w:r>
            <w:r>
              <w:rPr>
                <w:rFonts w:hint="eastAsia" w:ascii="宋体" w:hAnsi="宋体"/>
                <w:szCs w:val="21"/>
              </w:rPr>
              <w:br w:type="textWrapping"/>
            </w:r>
            <w:r>
              <w:rPr>
                <w:rFonts w:hint="eastAsia" w:ascii="宋体" w:hAnsi="宋体"/>
                <w:szCs w:val="21"/>
              </w:rPr>
              <w:t>支持PoE/12VDC供电；</w:t>
            </w:r>
            <w:r>
              <w:rPr>
                <w:rFonts w:hint="eastAsia" w:ascii="宋体" w:hAnsi="宋体"/>
                <w:szCs w:val="21"/>
              </w:rPr>
              <w:br w:type="textWrapping"/>
            </w:r>
            <w:r>
              <w:rPr>
                <w:rFonts w:hint="eastAsia" w:ascii="宋体" w:hAnsi="宋体"/>
                <w:szCs w:val="21"/>
              </w:rPr>
              <w:t>防护等级不低于IP55；</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10</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67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2</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无线网桥</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电梯专用无线网桥，传输距离不低于1</w:t>
            </w:r>
            <w:r>
              <w:rPr>
                <w:rFonts w:ascii="宋体" w:hAnsi="宋体"/>
                <w:szCs w:val="21"/>
              </w:rPr>
              <w:t>50米</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10</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对</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91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3</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网线</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超五类网线</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500</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米</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84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4</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电源线</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RVV2*1.0电源线</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500</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米</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84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5</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PVC管</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PVC管</w:t>
            </w:r>
          </w:p>
        </w:tc>
        <w:tc>
          <w:tcPr>
            <w:tcW w:w="9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500</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米</w:t>
            </w:r>
          </w:p>
        </w:tc>
        <w:tc>
          <w:tcPr>
            <w:tcW w:w="198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690" w:hRule="atLeast"/>
        </w:trPr>
        <w:tc>
          <w:tcPr>
            <w:tcW w:w="10485" w:type="dxa"/>
            <w:gridSpan w:val="6"/>
            <w:tcBorders>
              <w:top w:val="nil"/>
              <w:left w:val="single" w:color="auto" w:sz="4" w:space="0"/>
              <w:bottom w:val="single" w:color="auto" w:sz="4" w:space="0"/>
              <w:right w:val="single" w:color="auto" w:sz="4" w:space="0"/>
            </w:tcBorders>
            <w:shd w:val="clear" w:color="000000" w:fill="D9D9D9"/>
            <w:noWrap/>
            <w:vAlign w:val="center"/>
          </w:tcPr>
          <w:p>
            <w:pPr>
              <w:jc w:val="left"/>
              <w:rPr>
                <w:rFonts w:hint="eastAsia" w:ascii="宋体" w:hAnsi="宋体"/>
                <w:szCs w:val="21"/>
              </w:rPr>
            </w:pPr>
            <w:r>
              <w:rPr>
                <w:rFonts w:hint="eastAsia" w:ascii="宋体" w:hAnsi="宋体"/>
                <w:szCs w:val="21"/>
              </w:rPr>
              <w:t>　四、报废摄像机更换　</w:t>
            </w:r>
          </w:p>
        </w:tc>
      </w:tr>
      <w:tr>
        <w:tblPrEx>
          <w:tblCellMar>
            <w:top w:w="0" w:type="dxa"/>
            <w:left w:w="108" w:type="dxa"/>
            <w:bottom w:w="0" w:type="dxa"/>
            <w:right w:w="108" w:type="dxa"/>
          </w:tblCellMar>
        </w:tblPrEx>
        <w:trPr>
          <w:trHeight w:val="120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2</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200万像素高清网络智能枪机（4mm）</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不低于200万像素，有效分辨率不低于1920×1080@30fps，不低于1/2.9 英寸逐行扫描 RGB CMOS，枪式红外摄像机， 支持H.265/H.264/M-JPEG/SVC编码,支持3码流独立输出；</w:t>
            </w:r>
            <w:r>
              <w:rPr>
                <w:rFonts w:hint="eastAsia" w:ascii="宋体" w:hAnsi="宋体"/>
                <w:szCs w:val="21"/>
              </w:rPr>
              <w:br w:type="textWrapping"/>
            </w:r>
            <w:r>
              <w:rPr>
                <w:rFonts w:hint="eastAsia" w:ascii="宋体" w:hAnsi="宋体"/>
                <w:szCs w:val="21"/>
              </w:rPr>
              <w:t>支持120dB宽动态；</w:t>
            </w:r>
            <w:r>
              <w:rPr>
                <w:rFonts w:hint="eastAsia" w:ascii="宋体" w:hAnsi="宋体"/>
                <w:szCs w:val="21"/>
              </w:rPr>
              <w:br w:type="textWrapping"/>
            </w:r>
            <w:r>
              <w:rPr>
                <w:rFonts w:hint="eastAsia" w:ascii="宋体" w:hAnsi="宋体"/>
                <w:szCs w:val="21"/>
              </w:rPr>
              <w:t>图像支持旋转：0°，90°，180°，270°；</w:t>
            </w:r>
            <w:r>
              <w:rPr>
                <w:rFonts w:hint="eastAsia" w:ascii="宋体" w:hAnsi="宋体"/>
                <w:szCs w:val="21"/>
              </w:rPr>
              <w:br w:type="textWrapping"/>
            </w:r>
            <w:r>
              <w:rPr>
                <w:rFonts w:hint="eastAsia" w:ascii="宋体" w:hAnsi="宋体"/>
                <w:szCs w:val="21"/>
              </w:rPr>
              <w:t>最大红外监控距离不小于50米；</w:t>
            </w:r>
            <w:r>
              <w:rPr>
                <w:rFonts w:hint="eastAsia" w:ascii="宋体" w:hAnsi="宋体"/>
                <w:szCs w:val="21"/>
              </w:rPr>
              <w:br w:type="textWrapping"/>
            </w:r>
            <w:r>
              <w:rPr>
                <w:rFonts w:hint="eastAsia" w:ascii="宋体" w:hAnsi="宋体"/>
                <w:szCs w:val="21"/>
              </w:rPr>
              <w:t>超低照度：彩色模式：0.01 Lux@ F2.0(AGC ON)；黑白模式：0.001 Lux@ F2.0(AGC ON)；0 Lux（红外灯开启）</w:t>
            </w:r>
            <w:r>
              <w:rPr>
                <w:rFonts w:hint="eastAsia" w:ascii="宋体" w:hAnsi="宋体"/>
                <w:szCs w:val="21"/>
              </w:rPr>
              <w:br w:type="textWrapping"/>
            </w:r>
            <w:r>
              <w:rPr>
                <w:rFonts w:hint="eastAsia" w:ascii="宋体" w:hAnsi="宋体"/>
                <w:szCs w:val="21"/>
              </w:rPr>
              <w:t>支持前端嵌入式智能分析；</w:t>
            </w:r>
            <w:r>
              <w:rPr>
                <w:rFonts w:hint="eastAsia" w:ascii="宋体" w:hAnsi="宋体"/>
                <w:szCs w:val="21"/>
              </w:rPr>
              <w:br w:type="textWrapping"/>
            </w:r>
            <w:r>
              <w:rPr>
                <w:rFonts w:hint="eastAsia" w:ascii="宋体" w:hAnsi="宋体"/>
                <w:szCs w:val="21"/>
              </w:rPr>
              <w:t>支持不低于8项视频异常检测：摄像机遮挡、摄像机偏移、虚焦检测、过亮检测、过暗检测、视频丢失检测、偏色检测、移动侦测；</w:t>
            </w:r>
            <w:r>
              <w:rPr>
                <w:rFonts w:hint="eastAsia" w:ascii="宋体" w:hAnsi="宋体"/>
                <w:szCs w:val="21"/>
              </w:rPr>
              <w:br w:type="textWrapping"/>
            </w:r>
            <w:r>
              <w:rPr>
                <w:rFonts w:hint="eastAsia" w:ascii="宋体" w:hAnsi="宋体"/>
                <w:szCs w:val="21"/>
              </w:rPr>
              <w:t>支持不低于9项行为分析检测：越线检测、区域入侵检测、遗留检测、遗失检测、徘徊检测、人群聚集检测、快速运动检测、目标停止、摔倒检测；</w:t>
            </w:r>
            <w:r>
              <w:rPr>
                <w:rFonts w:hint="eastAsia" w:ascii="宋体" w:hAnsi="宋体"/>
                <w:szCs w:val="21"/>
              </w:rPr>
              <w:br w:type="textWrapping"/>
            </w:r>
            <w:r>
              <w:rPr>
                <w:rFonts w:hint="eastAsia" w:ascii="宋体" w:hAnsi="宋体"/>
                <w:szCs w:val="21"/>
              </w:rPr>
              <w:t>支持不低于2项声音检测：异常声音检测、斗殴检测；</w:t>
            </w:r>
            <w:r>
              <w:rPr>
                <w:rFonts w:hint="eastAsia" w:ascii="宋体" w:hAnsi="宋体"/>
                <w:szCs w:val="21"/>
              </w:rPr>
              <w:br w:type="textWrapping"/>
            </w:r>
            <w:r>
              <w:rPr>
                <w:rFonts w:hint="eastAsia" w:ascii="宋体" w:hAnsi="宋体"/>
                <w:szCs w:val="21"/>
              </w:rPr>
              <w:t>支持不低于4项统计检测：计数、密度检测、排队长度检测、顾客关注检测；</w:t>
            </w:r>
            <w:r>
              <w:rPr>
                <w:rFonts w:hint="eastAsia" w:ascii="宋体" w:hAnsi="宋体"/>
                <w:szCs w:val="21"/>
              </w:rPr>
              <w:br w:type="textWrapping"/>
            </w:r>
            <w:r>
              <w:rPr>
                <w:rFonts w:hint="eastAsia" w:ascii="宋体" w:hAnsi="宋体"/>
                <w:szCs w:val="21"/>
              </w:rPr>
              <w:t>支持不低于2项智能分组检测：人脸抓拍分组、行为分析分组；</w:t>
            </w:r>
            <w:r>
              <w:rPr>
                <w:rFonts w:hint="eastAsia" w:ascii="宋体" w:hAnsi="宋体"/>
                <w:szCs w:val="21"/>
              </w:rPr>
              <w:br w:type="textWrapping"/>
            </w:r>
            <w:r>
              <w:rPr>
                <w:rFonts w:hint="eastAsia" w:ascii="宋体" w:hAnsi="宋体"/>
                <w:szCs w:val="21"/>
              </w:rPr>
              <w:t>支持人脸抓拍分组集成口罩识别功能；</w:t>
            </w:r>
            <w:r>
              <w:rPr>
                <w:rFonts w:hint="eastAsia" w:ascii="宋体" w:hAnsi="宋体"/>
                <w:szCs w:val="21"/>
              </w:rPr>
              <w:br w:type="textWrapping"/>
            </w:r>
            <w:r>
              <w:rPr>
                <w:rFonts w:hint="eastAsia" w:ascii="宋体" w:hAnsi="宋体"/>
                <w:szCs w:val="21"/>
              </w:rPr>
              <w:t>支持不低于8个感兴趣编码区域；</w:t>
            </w:r>
            <w:r>
              <w:rPr>
                <w:rFonts w:hint="eastAsia" w:ascii="宋体" w:hAnsi="宋体"/>
                <w:szCs w:val="21"/>
              </w:rPr>
              <w:br w:type="textWrapping"/>
            </w:r>
            <w:r>
              <w:rPr>
                <w:rFonts w:hint="eastAsia" w:ascii="宋体" w:hAnsi="宋体"/>
                <w:szCs w:val="21"/>
              </w:rPr>
              <w:t>支持不低于4个隐私区域；</w:t>
            </w:r>
            <w:r>
              <w:rPr>
                <w:rFonts w:hint="eastAsia" w:ascii="宋体" w:hAnsi="宋体"/>
                <w:szCs w:val="21"/>
              </w:rPr>
              <w:br w:type="textWrapping"/>
            </w:r>
            <w:r>
              <w:rPr>
                <w:rFonts w:hint="eastAsia" w:ascii="宋体" w:hAnsi="宋体"/>
                <w:szCs w:val="21"/>
              </w:rPr>
              <w:t>支持走廊模式；</w:t>
            </w:r>
            <w:r>
              <w:rPr>
                <w:rFonts w:hint="eastAsia" w:ascii="宋体" w:hAnsi="宋体"/>
                <w:szCs w:val="21"/>
              </w:rPr>
              <w:br w:type="textWrapping"/>
            </w:r>
            <w:r>
              <w:rPr>
                <w:rFonts w:hint="eastAsia" w:ascii="宋体" w:hAnsi="宋体"/>
                <w:szCs w:val="21"/>
              </w:rPr>
              <w:t>支持Onvif Profile S/G/Q标准；</w:t>
            </w:r>
            <w:r>
              <w:rPr>
                <w:rFonts w:hint="eastAsia" w:ascii="宋体" w:hAnsi="宋体"/>
                <w:szCs w:val="21"/>
              </w:rPr>
              <w:br w:type="textWrapping"/>
            </w:r>
            <w:r>
              <w:rPr>
                <w:rFonts w:hint="eastAsia" w:ascii="宋体" w:hAnsi="宋体"/>
                <w:szCs w:val="21"/>
              </w:rPr>
              <w:t>支持GB/T28181-2016国家标准；</w:t>
            </w:r>
            <w:r>
              <w:rPr>
                <w:rFonts w:hint="eastAsia" w:ascii="宋体" w:hAnsi="宋体"/>
                <w:szCs w:val="21"/>
              </w:rPr>
              <w:br w:type="textWrapping"/>
            </w:r>
            <w:r>
              <w:rPr>
                <w:rFonts w:hint="eastAsia" w:ascii="宋体" w:hAnsi="宋体"/>
                <w:szCs w:val="21"/>
              </w:rPr>
              <w:t>支持NAS存储；</w:t>
            </w:r>
            <w:r>
              <w:rPr>
                <w:rFonts w:hint="eastAsia" w:ascii="宋体" w:hAnsi="宋体"/>
                <w:szCs w:val="21"/>
              </w:rPr>
              <w:br w:type="textWrapping"/>
            </w:r>
            <w:r>
              <w:rPr>
                <w:rFonts w:hint="eastAsia" w:ascii="宋体" w:hAnsi="宋体"/>
                <w:szCs w:val="21"/>
              </w:rPr>
              <w:t>支持PoE/12VDC供电；</w:t>
            </w:r>
            <w:r>
              <w:rPr>
                <w:rFonts w:hint="eastAsia" w:ascii="宋体" w:hAnsi="宋体"/>
                <w:szCs w:val="21"/>
              </w:rPr>
              <w:br w:type="textWrapping"/>
            </w:r>
            <w:r>
              <w:rPr>
                <w:rFonts w:hint="eastAsia" w:ascii="宋体" w:hAnsi="宋体"/>
                <w:szCs w:val="21"/>
              </w:rPr>
              <w:t>防护等级不低于IP66；</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5</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3</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200万像素高清网络智能半球（4mm）</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不低于200万像素，有效分辨率不低于1920×1080@30fps，不低于1/2.9 英寸逐行扫描 RGB CMOS，枪式红外摄像机， 支持H.265/H.264/M-JPEG/SVC编码,支持3码流独立输出；</w:t>
            </w:r>
            <w:r>
              <w:rPr>
                <w:rFonts w:hint="eastAsia" w:ascii="宋体" w:hAnsi="宋体"/>
                <w:szCs w:val="21"/>
              </w:rPr>
              <w:br w:type="textWrapping"/>
            </w:r>
            <w:r>
              <w:rPr>
                <w:rFonts w:hint="eastAsia" w:ascii="宋体" w:hAnsi="宋体"/>
                <w:szCs w:val="21"/>
              </w:rPr>
              <w:t>支持120dB宽动态；</w:t>
            </w:r>
            <w:r>
              <w:rPr>
                <w:rFonts w:hint="eastAsia" w:ascii="宋体" w:hAnsi="宋体"/>
                <w:szCs w:val="21"/>
              </w:rPr>
              <w:br w:type="textWrapping"/>
            </w:r>
            <w:r>
              <w:rPr>
                <w:rFonts w:hint="eastAsia" w:ascii="宋体" w:hAnsi="宋体"/>
                <w:szCs w:val="21"/>
              </w:rPr>
              <w:t>图像支持旋转：0°，90°，180°，270°；</w:t>
            </w:r>
            <w:r>
              <w:rPr>
                <w:rFonts w:hint="eastAsia" w:ascii="宋体" w:hAnsi="宋体"/>
                <w:szCs w:val="21"/>
              </w:rPr>
              <w:br w:type="textWrapping"/>
            </w:r>
            <w:r>
              <w:rPr>
                <w:rFonts w:hint="eastAsia" w:ascii="宋体" w:hAnsi="宋体"/>
                <w:szCs w:val="21"/>
              </w:rPr>
              <w:t>最大红外监控距离不小于30米；</w:t>
            </w:r>
            <w:r>
              <w:rPr>
                <w:rFonts w:hint="eastAsia" w:ascii="宋体" w:hAnsi="宋体"/>
                <w:szCs w:val="21"/>
              </w:rPr>
              <w:br w:type="textWrapping"/>
            </w:r>
            <w:r>
              <w:rPr>
                <w:rFonts w:hint="eastAsia" w:ascii="宋体" w:hAnsi="宋体"/>
                <w:szCs w:val="21"/>
              </w:rPr>
              <w:t>超低照度：彩色模式：0.01 Lux@ F2.0(AGC ON)；黑白模式：0.001 Lux@ F2.0(AGC ON)；0 Lux（红外灯开启）</w:t>
            </w:r>
            <w:r>
              <w:rPr>
                <w:rFonts w:hint="eastAsia" w:ascii="宋体" w:hAnsi="宋体"/>
                <w:szCs w:val="21"/>
              </w:rPr>
              <w:br w:type="textWrapping"/>
            </w:r>
            <w:r>
              <w:rPr>
                <w:rFonts w:hint="eastAsia" w:ascii="宋体" w:hAnsi="宋体"/>
                <w:szCs w:val="21"/>
              </w:rPr>
              <w:t>支持前端嵌入式智能分析；</w:t>
            </w:r>
            <w:r>
              <w:rPr>
                <w:rFonts w:hint="eastAsia" w:ascii="宋体" w:hAnsi="宋体"/>
                <w:szCs w:val="21"/>
              </w:rPr>
              <w:br w:type="textWrapping"/>
            </w:r>
            <w:r>
              <w:rPr>
                <w:rFonts w:hint="eastAsia" w:ascii="宋体" w:hAnsi="宋体"/>
                <w:szCs w:val="21"/>
              </w:rPr>
              <w:t>支持不低于8项视频异常检测：摄像机遮挡、摄像机偏移、虚焦检测、过亮检测、过暗检测、视频丢失检测、偏色检测、移动侦测；</w:t>
            </w:r>
            <w:r>
              <w:rPr>
                <w:rFonts w:hint="eastAsia" w:ascii="宋体" w:hAnsi="宋体"/>
                <w:szCs w:val="21"/>
              </w:rPr>
              <w:br w:type="textWrapping"/>
            </w:r>
            <w:r>
              <w:rPr>
                <w:rFonts w:hint="eastAsia" w:ascii="宋体" w:hAnsi="宋体"/>
                <w:szCs w:val="21"/>
              </w:rPr>
              <w:t>支持不低于9项行为分析检测：越线检测、区域入侵检测、遗留检测、遗失检测、徘徊检测、人群聚集检测、快速运动检测、目标停止、摔倒检测；</w:t>
            </w:r>
            <w:r>
              <w:rPr>
                <w:rFonts w:hint="eastAsia" w:ascii="宋体" w:hAnsi="宋体"/>
                <w:szCs w:val="21"/>
              </w:rPr>
              <w:br w:type="textWrapping"/>
            </w:r>
            <w:r>
              <w:rPr>
                <w:rFonts w:hint="eastAsia" w:ascii="宋体" w:hAnsi="宋体"/>
                <w:szCs w:val="21"/>
              </w:rPr>
              <w:t>支持不低于2项声音检测：异常声音检测、斗殴检测；</w:t>
            </w:r>
            <w:r>
              <w:rPr>
                <w:rFonts w:hint="eastAsia" w:ascii="宋体" w:hAnsi="宋体"/>
                <w:szCs w:val="21"/>
              </w:rPr>
              <w:br w:type="textWrapping"/>
            </w:r>
            <w:r>
              <w:rPr>
                <w:rFonts w:hint="eastAsia" w:ascii="宋体" w:hAnsi="宋体"/>
                <w:szCs w:val="21"/>
              </w:rPr>
              <w:t>支持不低于4项统计检测：计数、密度检测、排队长度检测、顾客关注检测；</w:t>
            </w:r>
            <w:r>
              <w:rPr>
                <w:rFonts w:hint="eastAsia" w:ascii="宋体" w:hAnsi="宋体"/>
                <w:szCs w:val="21"/>
              </w:rPr>
              <w:br w:type="textWrapping"/>
            </w:r>
            <w:r>
              <w:rPr>
                <w:rFonts w:hint="eastAsia" w:ascii="宋体" w:hAnsi="宋体"/>
                <w:szCs w:val="21"/>
              </w:rPr>
              <w:t>支持不低于2项智能分组检测：人脸抓拍分组、行为分析分组；</w:t>
            </w:r>
            <w:r>
              <w:rPr>
                <w:rFonts w:hint="eastAsia" w:ascii="宋体" w:hAnsi="宋体"/>
                <w:szCs w:val="21"/>
              </w:rPr>
              <w:br w:type="textWrapping"/>
            </w:r>
            <w:r>
              <w:rPr>
                <w:rFonts w:hint="eastAsia" w:ascii="宋体" w:hAnsi="宋体"/>
                <w:szCs w:val="21"/>
              </w:rPr>
              <w:t>支持人脸抓拍分组集成口罩识别功能；</w:t>
            </w:r>
            <w:r>
              <w:rPr>
                <w:rFonts w:hint="eastAsia" w:ascii="宋体" w:hAnsi="宋体"/>
                <w:szCs w:val="21"/>
              </w:rPr>
              <w:br w:type="textWrapping"/>
            </w:r>
            <w:r>
              <w:rPr>
                <w:rFonts w:hint="eastAsia" w:ascii="宋体" w:hAnsi="宋体"/>
                <w:szCs w:val="21"/>
              </w:rPr>
              <w:t>支持不低于8个感兴趣编码区域；</w:t>
            </w:r>
            <w:r>
              <w:rPr>
                <w:rFonts w:hint="eastAsia" w:ascii="宋体" w:hAnsi="宋体"/>
                <w:szCs w:val="21"/>
              </w:rPr>
              <w:br w:type="textWrapping"/>
            </w:r>
            <w:r>
              <w:rPr>
                <w:rFonts w:hint="eastAsia" w:ascii="宋体" w:hAnsi="宋体"/>
                <w:szCs w:val="21"/>
              </w:rPr>
              <w:t>支持不低于4个隐私区域；</w:t>
            </w:r>
            <w:r>
              <w:rPr>
                <w:rFonts w:hint="eastAsia" w:ascii="宋体" w:hAnsi="宋体"/>
                <w:szCs w:val="21"/>
              </w:rPr>
              <w:br w:type="textWrapping"/>
            </w:r>
            <w:r>
              <w:rPr>
                <w:rFonts w:hint="eastAsia" w:ascii="宋体" w:hAnsi="宋体"/>
                <w:szCs w:val="21"/>
              </w:rPr>
              <w:t>支持走廊模式；</w:t>
            </w:r>
            <w:r>
              <w:rPr>
                <w:rFonts w:hint="eastAsia" w:ascii="宋体" w:hAnsi="宋体"/>
                <w:szCs w:val="21"/>
              </w:rPr>
              <w:br w:type="textWrapping"/>
            </w:r>
            <w:r>
              <w:rPr>
                <w:rFonts w:hint="eastAsia" w:ascii="宋体" w:hAnsi="宋体"/>
                <w:szCs w:val="21"/>
              </w:rPr>
              <w:t>支持Onvif Profile S/G/Q标准；</w:t>
            </w:r>
            <w:r>
              <w:rPr>
                <w:rFonts w:hint="eastAsia" w:ascii="宋体" w:hAnsi="宋体"/>
                <w:szCs w:val="21"/>
              </w:rPr>
              <w:br w:type="textWrapping"/>
            </w:r>
            <w:r>
              <w:rPr>
                <w:rFonts w:hint="eastAsia" w:ascii="宋体" w:hAnsi="宋体"/>
                <w:szCs w:val="21"/>
              </w:rPr>
              <w:t>支持GB/T28181-2016国家标准；</w:t>
            </w:r>
            <w:r>
              <w:rPr>
                <w:rFonts w:hint="eastAsia" w:ascii="宋体" w:hAnsi="宋体"/>
                <w:szCs w:val="21"/>
              </w:rPr>
              <w:br w:type="textWrapping"/>
            </w:r>
            <w:r>
              <w:rPr>
                <w:rFonts w:hint="eastAsia" w:ascii="宋体" w:hAnsi="宋体"/>
                <w:szCs w:val="21"/>
              </w:rPr>
              <w:t>支持NAS存储；</w:t>
            </w:r>
            <w:r>
              <w:rPr>
                <w:rFonts w:hint="eastAsia" w:ascii="宋体" w:hAnsi="宋体"/>
                <w:szCs w:val="21"/>
              </w:rPr>
              <w:br w:type="textWrapping"/>
            </w:r>
            <w:r>
              <w:rPr>
                <w:rFonts w:hint="eastAsia" w:ascii="宋体" w:hAnsi="宋体"/>
                <w:szCs w:val="21"/>
              </w:rPr>
              <w:t>支持PoE/12VDC供电；</w:t>
            </w:r>
            <w:r>
              <w:rPr>
                <w:rFonts w:hint="eastAsia" w:ascii="宋体" w:hAnsi="宋体"/>
                <w:szCs w:val="21"/>
              </w:rPr>
              <w:br w:type="textWrapping"/>
            </w:r>
            <w:r>
              <w:rPr>
                <w:rFonts w:hint="eastAsia" w:ascii="宋体" w:hAnsi="宋体"/>
                <w:szCs w:val="21"/>
              </w:rPr>
              <w:t>防护等级不低于IP55；</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10</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4</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200万像素高清网络智能半球</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200万像素高清网络智能摄像机，有效分辨率1920×1080@30fps</w:t>
            </w:r>
            <w:r>
              <w:rPr>
                <w:rFonts w:hint="eastAsia" w:ascii="宋体" w:hAnsi="宋体"/>
                <w:szCs w:val="21"/>
              </w:rPr>
              <w:br w:type="textWrapping"/>
            </w:r>
            <w:r>
              <w:rPr>
                <w:rFonts w:hint="eastAsia" w:ascii="宋体" w:hAnsi="宋体"/>
                <w:szCs w:val="21"/>
              </w:rPr>
              <w:t>1/2.8"逐行扫描CMOS传感器</w:t>
            </w:r>
            <w:r>
              <w:rPr>
                <w:rFonts w:hint="eastAsia" w:ascii="宋体" w:hAnsi="宋体"/>
                <w:szCs w:val="21"/>
              </w:rPr>
              <w:br w:type="textWrapping"/>
            </w:r>
            <w:r>
              <w:rPr>
                <w:rFonts w:hint="eastAsia" w:ascii="宋体" w:hAnsi="宋体"/>
                <w:szCs w:val="21"/>
              </w:rPr>
              <w:t>支持星光级低照度：彩色模式：0.005Lux (不开红外灯)；黑白模式：0.0005Lux (不开红外灯)；0 Lux（红外灯开启）</w:t>
            </w:r>
            <w:r>
              <w:rPr>
                <w:rFonts w:hint="eastAsia" w:ascii="宋体" w:hAnsi="宋体"/>
                <w:szCs w:val="21"/>
              </w:rPr>
              <w:br w:type="textWrapping"/>
            </w:r>
            <w:r>
              <w:rPr>
                <w:rFonts w:hint="eastAsia" w:ascii="宋体" w:hAnsi="宋体"/>
                <w:szCs w:val="21"/>
              </w:rPr>
              <w:t>支持多帧合成模式宽动态，最大动态范围120dB</w:t>
            </w:r>
            <w:r>
              <w:rPr>
                <w:rFonts w:hint="eastAsia" w:ascii="宋体" w:hAnsi="宋体"/>
                <w:szCs w:val="21"/>
              </w:rPr>
              <w:br w:type="textWrapping"/>
            </w:r>
            <w:r>
              <w:rPr>
                <w:rFonts w:hint="eastAsia" w:ascii="宋体" w:hAnsi="宋体"/>
                <w:szCs w:val="21"/>
              </w:rPr>
              <w:t>采用Smart-IR技术，可根据环境照度自动调节红外灯功率，支持ICR红外滤片式自动切换</w:t>
            </w:r>
            <w:r>
              <w:rPr>
                <w:rFonts w:hint="eastAsia" w:ascii="宋体" w:hAnsi="宋体"/>
                <w:szCs w:val="21"/>
              </w:rPr>
              <w:br w:type="textWrapping"/>
            </w:r>
            <w:r>
              <w:rPr>
                <w:rFonts w:hint="eastAsia" w:ascii="宋体" w:hAnsi="宋体"/>
                <w:szCs w:val="21"/>
              </w:rPr>
              <w:t>最大红外可视距离为30m</w:t>
            </w:r>
            <w:r>
              <w:rPr>
                <w:rFonts w:hint="eastAsia" w:ascii="宋体" w:hAnsi="宋体"/>
                <w:szCs w:val="21"/>
              </w:rPr>
              <w:br w:type="textWrapping"/>
            </w:r>
            <w:r>
              <w:rPr>
                <w:rFonts w:hint="eastAsia" w:ascii="宋体" w:hAnsi="宋体"/>
                <w:szCs w:val="21"/>
              </w:rPr>
              <w:t>H.265/H.264/M-JPEG/SVC视频编码，三码流</w:t>
            </w:r>
            <w:r>
              <w:rPr>
                <w:rFonts w:hint="eastAsia" w:ascii="宋体" w:hAnsi="宋体"/>
                <w:szCs w:val="21"/>
              </w:rPr>
              <w:br w:type="textWrapping"/>
            </w:r>
            <w:r>
              <w:rPr>
                <w:rFonts w:hint="eastAsia" w:ascii="宋体" w:hAnsi="宋体"/>
                <w:szCs w:val="21"/>
              </w:rPr>
              <w:t>集成TPU模块，支持基于深度学习算法的人脸抓拍、人脸属性提取、行为分析</w:t>
            </w:r>
            <w:r>
              <w:rPr>
                <w:rFonts w:hint="eastAsia" w:ascii="宋体" w:hAnsi="宋体"/>
                <w:szCs w:val="21"/>
              </w:rPr>
              <w:br w:type="textWrapping"/>
            </w:r>
            <w:r>
              <w:rPr>
                <w:rFonts w:hint="eastAsia" w:ascii="宋体" w:hAnsi="宋体"/>
                <w:szCs w:val="21"/>
              </w:rPr>
              <w:t>支持视频异常检测功能：摄像机遮挡、摄像机偏移、虚焦检测、过亮检测、过暗检测、视频丢失检测、偏色检测、移动侦测</w:t>
            </w:r>
            <w:r>
              <w:rPr>
                <w:rFonts w:hint="eastAsia" w:ascii="宋体" w:hAnsi="宋体"/>
                <w:szCs w:val="21"/>
              </w:rPr>
              <w:br w:type="textWrapping"/>
            </w:r>
            <w:r>
              <w:rPr>
                <w:rFonts w:hint="eastAsia" w:ascii="宋体" w:hAnsi="宋体"/>
                <w:szCs w:val="21"/>
              </w:rPr>
              <w:t>支持行为分析检测：越线检测、区域入侵检测、遗留检测、遗失检测、徘徊检测、人群聚集检测、快速运动检测、目标停止、摔倒检测</w:t>
            </w:r>
            <w:r>
              <w:rPr>
                <w:rFonts w:hint="eastAsia" w:ascii="宋体" w:hAnsi="宋体"/>
                <w:szCs w:val="21"/>
              </w:rPr>
              <w:br w:type="textWrapping"/>
            </w:r>
            <w:r>
              <w:rPr>
                <w:rFonts w:hint="eastAsia" w:ascii="宋体" w:hAnsi="宋体"/>
                <w:szCs w:val="21"/>
              </w:rPr>
              <w:t>支持声音检测：异常声音检测、斗殴检测</w:t>
            </w:r>
            <w:r>
              <w:rPr>
                <w:rFonts w:hint="eastAsia" w:ascii="宋体" w:hAnsi="宋体"/>
                <w:szCs w:val="21"/>
              </w:rPr>
              <w:br w:type="textWrapping"/>
            </w:r>
            <w:r>
              <w:rPr>
                <w:rFonts w:hint="eastAsia" w:ascii="宋体" w:hAnsi="宋体"/>
                <w:szCs w:val="21"/>
              </w:rPr>
              <w:t>支持统计检测：计数、密度检测、排队长度检测、顾客关注检测</w:t>
            </w:r>
            <w:r>
              <w:rPr>
                <w:rFonts w:hint="eastAsia" w:ascii="宋体" w:hAnsi="宋体"/>
                <w:szCs w:val="21"/>
              </w:rPr>
              <w:br w:type="textWrapping"/>
            </w:r>
            <w:r>
              <w:rPr>
                <w:rFonts w:hint="eastAsia" w:ascii="宋体" w:hAnsi="宋体"/>
                <w:szCs w:val="21"/>
              </w:rPr>
              <w:t>支持结构化目标的属性：支持人脸抓拍，支持性别、眼镜、睁眼、口罩、张嘴和表情等特征提取</w:t>
            </w:r>
            <w:r>
              <w:rPr>
                <w:rFonts w:hint="eastAsia" w:ascii="宋体" w:hAnsi="宋体"/>
                <w:szCs w:val="21"/>
              </w:rPr>
              <w:br w:type="textWrapping"/>
            </w:r>
            <w:r>
              <w:rPr>
                <w:rFonts w:hint="eastAsia" w:ascii="宋体" w:hAnsi="宋体"/>
                <w:szCs w:val="21"/>
              </w:rPr>
              <w:t>支持单场景同时检出32张人脸图片</w:t>
            </w:r>
            <w:r>
              <w:rPr>
                <w:rFonts w:hint="eastAsia" w:ascii="宋体" w:hAnsi="宋体"/>
                <w:szCs w:val="21"/>
              </w:rPr>
              <w:br w:type="textWrapping"/>
            </w:r>
            <w:r>
              <w:rPr>
                <w:rFonts w:hint="eastAsia" w:ascii="宋体" w:hAnsi="宋体"/>
                <w:szCs w:val="21"/>
              </w:rPr>
              <w:t>支持智能人脸曝光，自动检测人脸位置，动态调整人脸区域曝光，从而获取更清晰人脸</w:t>
            </w:r>
            <w:r>
              <w:rPr>
                <w:rFonts w:hint="eastAsia" w:ascii="宋体" w:hAnsi="宋体"/>
                <w:szCs w:val="21"/>
              </w:rPr>
              <w:br w:type="textWrapping"/>
            </w:r>
            <w:r>
              <w:rPr>
                <w:rFonts w:hint="eastAsia" w:ascii="宋体" w:hAnsi="宋体"/>
                <w:szCs w:val="21"/>
              </w:rPr>
              <w:t>支持标准的ONVIF Profile S/G/Q、RTSP、GB/T28181-2016标准</w:t>
            </w:r>
            <w:r>
              <w:rPr>
                <w:rFonts w:hint="eastAsia" w:ascii="宋体" w:hAnsi="宋体"/>
                <w:szCs w:val="21"/>
              </w:rPr>
              <w:br w:type="textWrapping"/>
            </w:r>
            <w:r>
              <w:rPr>
                <w:rFonts w:hint="eastAsia" w:ascii="宋体" w:hAnsi="宋体"/>
                <w:szCs w:val="21"/>
              </w:rPr>
              <w:t>支持黑白名单过滤，不低于1024 IP段</w:t>
            </w:r>
            <w:r>
              <w:rPr>
                <w:rFonts w:hint="eastAsia" w:ascii="宋体" w:hAnsi="宋体"/>
                <w:szCs w:val="21"/>
              </w:rPr>
              <w:br w:type="textWrapping"/>
            </w:r>
            <w:r>
              <w:rPr>
                <w:rFonts w:hint="eastAsia" w:ascii="宋体" w:hAnsi="宋体"/>
                <w:szCs w:val="21"/>
              </w:rPr>
              <w:t>支持多种报警触发方式：IO输入、智能检测、SD卡录像存满、SD卡图像存满、断网掉线、心跳丢失等；支持灵活的报警关联设置，如I/O输出、邮件、FTP上传图片、音频、SD卡录像、SD卡抓图；支持按时间布防</w:t>
            </w:r>
            <w:r>
              <w:rPr>
                <w:rFonts w:hint="eastAsia" w:ascii="宋体" w:hAnsi="宋体"/>
                <w:szCs w:val="21"/>
              </w:rPr>
              <w:br w:type="textWrapping"/>
            </w:r>
            <w:r>
              <w:rPr>
                <w:rFonts w:hint="eastAsia" w:ascii="宋体" w:hAnsi="宋体"/>
                <w:szCs w:val="21"/>
              </w:rPr>
              <w:t>支持丰富网络协议：IPv4/IPv6、TCP、UDP、IGMP、ICMP、IGMPv2/3、 DHCP、SNMP (V1、V2、V3)、FTP、SMTP、NTP、RTP、RTSP、RTCP、HTTP、HTTPS、SSL、802.1x、QoS、PPPoE、DNS、DDNS、ARP、UPnP、IP Filter、TLS、Multicast、SIP</w:t>
            </w:r>
            <w:r>
              <w:rPr>
                <w:rFonts w:hint="eastAsia" w:ascii="宋体" w:hAnsi="宋体"/>
                <w:szCs w:val="21"/>
              </w:rPr>
              <w:br w:type="textWrapping"/>
            </w:r>
            <w:r>
              <w:rPr>
                <w:rFonts w:hint="eastAsia" w:ascii="宋体" w:hAnsi="宋体"/>
                <w:szCs w:val="21"/>
              </w:rPr>
              <w:t>可无缝接入我司人脸大数据智能平台，提供标准http协议或sdk接入第3方平台，满足客户更高级的智能应用需求</w:t>
            </w:r>
            <w:r>
              <w:rPr>
                <w:rFonts w:hint="eastAsia" w:ascii="宋体" w:hAnsi="宋体"/>
                <w:szCs w:val="21"/>
              </w:rPr>
              <w:br w:type="textWrapping"/>
            </w:r>
            <w:r>
              <w:rPr>
                <w:rFonts w:hint="eastAsia" w:ascii="宋体" w:hAnsi="宋体"/>
                <w:szCs w:val="21"/>
              </w:rPr>
              <w:t>支持走廊模式，支持0°、90°、180°、270°视频旋转</w:t>
            </w:r>
            <w:r>
              <w:rPr>
                <w:rFonts w:hint="eastAsia" w:ascii="宋体" w:hAnsi="宋体"/>
                <w:szCs w:val="21"/>
              </w:rPr>
              <w:br w:type="textWrapping"/>
            </w:r>
            <w:r>
              <w:rPr>
                <w:rFonts w:hint="eastAsia" w:ascii="宋体" w:hAnsi="宋体"/>
                <w:szCs w:val="21"/>
              </w:rPr>
              <w:t>双向音频，可选G.711-A/G.711-U/G.726/AAC标准</w:t>
            </w:r>
            <w:r>
              <w:rPr>
                <w:rFonts w:hint="eastAsia" w:ascii="宋体" w:hAnsi="宋体"/>
                <w:szCs w:val="21"/>
              </w:rPr>
              <w:br w:type="textWrapping"/>
            </w:r>
            <w:r>
              <w:rPr>
                <w:rFonts w:hint="eastAsia" w:ascii="宋体" w:hAnsi="宋体"/>
                <w:szCs w:val="21"/>
              </w:rPr>
              <w:t>2路报警输入，1路开关量输出</w:t>
            </w:r>
            <w:r>
              <w:rPr>
                <w:rFonts w:hint="eastAsia" w:ascii="宋体" w:hAnsi="宋体"/>
                <w:szCs w:val="21"/>
              </w:rPr>
              <w:br w:type="textWrapping"/>
            </w:r>
            <w:r>
              <w:rPr>
                <w:rFonts w:hint="eastAsia" w:ascii="宋体" w:hAnsi="宋体"/>
                <w:szCs w:val="21"/>
              </w:rPr>
              <w:t>支持PoE (IEEE   802.3af)/12VDC(±20%)/24VAC(±25%)供电</w:t>
            </w:r>
            <w:r>
              <w:rPr>
                <w:rFonts w:hint="eastAsia" w:ascii="宋体" w:hAnsi="宋体"/>
                <w:szCs w:val="21"/>
              </w:rPr>
              <w:br w:type="textWrapping"/>
            </w:r>
            <w:r>
              <w:rPr>
                <w:rFonts w:hint="eastAsia" w:ascii="宋体" w:hAnsi="宋体"/>
                <w:szCs w:val="21"/>
              </w:rPr>
              <w:t>网络接口和电源接口浪涌防护不低于：差模±1KV，共模±2KV</w:t>
            </w:r>
            <w:r>
              <w:rPr>
                <w:rFonts w:hint="eastAsia" w:ascii="宋体" w:hAnsi="宋体"/>
                <w:szCs w:val="21"/>
              </w:rPr>
              <w:br w:type="textWrapping"/>
            </w:r>
            <w:r>
              <w:rPr>
                <w:rFonts w:hint="eastAsia" w:ascii="宋体" w:hAnsi="宋体"/>
                <w:szCs w:val="21"/>
              </w:rPr>
              <w:t>所有接口静电防护不低于：空气放电8KV，接触放电6KV</w:t>
            </w:r>
            <w:r>
              <w:rPr>
                <w:rFonts w:hint="eastAsia" w:ascii="宋体" w:hAnsi="宋体"/>
                <w:szCs w:val="21"/>
              </w:rPr>
              <w:br w:type="textWrapping"/>
            </w:r>
            <w:r>
              <w:rPr>
                <w:rFonts w:hint="eastAsia" w:ascii="宋体" w:hAnsi="宋体"/>
                <w:szCs w:val="21"/>
              </w:rPr>
              <w:t>IP55防护等级</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4</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带报警接口</w:t>
            </w:r>
          </w:p>
        </w:tc>
      </w:tr>
      <w:tr>
        <w:tblPrEx>
          <w:tblCellMar>
            <w:top w:w="0" w:type="dxa"/>
            <w:left w:w="108" w:type="dxa"/>
            <w:bottom w:w="0" w:type="dxa"/>
            <w:right w:w="108" w:type="dxa"/>
          </w:tblCellMar>
        </w:tblPrEx>
        <w:trPr>
          <w:trHeight w:val="705" w:hRule="atLeast"/>
        </w:trPr>
        <w:tc>
          <w:tcPr>
            <w:tcW w:w="10485" w:type="dxa"/>
            <w:gridSpan w:val="6"/>
            <w:tcBorders>
              <w:top w:val="nil"/>
              <w:left w:val="single" w:color="auto" w:sz="4" w:space="0"/>
              <w:bottom w:val="single" w:color="auto" w:sz="4" w:space="0"/>
              <w:right w:val="single" w:color="auto" w:sz="4" w:space="0"/>
            </w:tcBorders>
            <w:shd w:val="clear" w:color="000000" w:fill="D9D9D9"/>
            <w:noWrap/>
            <w:vAlign w:val="center"/>
          </w:tcPr>
          <w:p>
            <w:pPr>
              <w:jc w:val="left"/>
              <w:rPr>
                <w:rFonts w:hint="eastAsia" w:ascii="宋体" w:hAnsi="宋体"/>
                <w:szCs w:val="21"/>
              </w:rPr>
            </w:pPr>
            <w:r>
              <w:rPr>
                <w:rFonts w:hint="eastAsia" w:ascii="宋体" w:hAnsi="宋体"/>
                <w:szCs w:val="21"/>
              </w:rPr>
              <w:t>　五、视频模糊摄像机更换</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1</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200万像素高清网络智能半球</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不低于200万像素，有效分辨率不低于1920×1080@30fps，不低于1/2.9 英寸逐行扫描 RGB CMOS，枪式红外摄像机， 支持H.265/H.264/M-JPEG/SVC编码,支持3码流独立输出；</w:t>
            </w:r>
            <w:r>
              <w:rPr>
                <w:rFonts w:hint="eastAsia" w:ascii="宋体" w:hAnsi="宋体"/>
                <w:szCs w:val="21"/>
              </w:rPr>
              <w:br w:type="textWrapping"/>
            </w:r>
            <w:r>
              <w:rPr>
                <w:rFonts w:hint="eastAsia" w:ascii="宋体" w:hAnsi="宋体"/>
                <w:szCs w:val="21"/>
              </w:rPr>
              <w:t>2.8mm广角镜头；</w:t>
            </w:r>
            <w:r>
              <w:rPr>
                <w:rFonts w:hint="eastAsia" w:ascii="宋体" w:hAnsi="宋体"/>
                <w:szCs w:val="21"/>
              </w:rPr>
              <w:br w:type="textWrapping"/>
            </w:r>
            <w:r>
              <w:rPr>
                <w:rFonts w:hint="eastAsia" w:ascii="宋体" w:hAnsi="宋体"/>
                <w:szCs w:val="21"/>
              </w:rPr>
              <w:t>支持120dB宽动态；</w:t>
            </w:r>
            <w:r>
              <w:rPr>
                <w:rFonts w:hint="eastAsia" w:ascii="宋体" w:hAnsi="宋体"/>
                <w:szCs w:val="21"/>
              </w:rPr>
              <w:br w:type="textWrapping"/>
            </w:r>
            <w:r>
              <w:rPr>
                <w:rFonts w:hint="eastAsia" w:ascii="宋体" w:hAnsi="宋体"/>
                <w:szCs w:val="21"/>
              </w:rPr>
              <w:t>图像支持旋转：0°，90°，180°，270°；</w:t>
            </w:r>
            <w:r>
              <w:rPr>
                <w:rFonts w:hint="eastAsia" w:ascii="宋体" w:hAnsi="宋体"/>
                <w:szCs w:val="21"/>
              </w:rPr>
              <w:br w:type="textWrapping"/>
            </w:r>
            <w:r>
              <w:rPr>
                <w:rFonts w:hint="eastAsia" w:ascii="宋体" w:hAnsi="宋体"/>
                <w:szCs w:val="21"/>
              </w:rPr>
              <w:t>最大红外监控距离不小于30米；</w:t>
            </w:r>
            <w:r>
              <w:rPr>
                <w:rFonts w:hint="eastAsia" w:ascii="宋体" w:hAnsi="宋体"/>
                <w:szCs w:val="21"/>
              </w:rPr>
              <w:br w:type="textWrapping"/>
            </w:r>
            <w:r>
              <w:rPr>
                <w:rFonts w:hint="eastAsia" w:ascii="宋体" w:hAnsi="宋体"/>
                <w:szCs w:val="21"/>
              </w:rPr>
              <w:t>超低照度：彩色模式：0.01 Lux@ F2.0(AGC ON)；黑白模式：0.001 Lux@ F2.0(AGC ON)；0 Lux（红外灯开启）</w:t>
            </w:r>
            <w:r>
              <w:rPr>
                <w:rFonts w:hint="eastAsia" w:ascii="宋体" w:hAnsi="宋体"/>
                <w:szCs w:val="21"/>
              </w:rPr>
              <w:br w:type="textWrapping"/>
            </w:r>
            <w:r>
              <w:rPr>
                <w:rFonts w:hint="eastAsia" w:ascii="宋体" w:hAnsi="宋体"/>
                <w:szCs w:val="21"/>
              </w:rPr>
              <w:t>支持前端嵌入式智能分析；</w:t>
            </w:r>
            <w:r>
              <w:rPr>
                <w:rFonts w:hint="eastAsia" w:ascii="宋体" w:hAnsi="宋体"/>
                <w:szCs w:val="21"/>
              </w:rPr>
              <w:br w:type="textWrapping"/>
            </w:r>
            <w:r>
              <w:rPr>
                <w:rFonts w:hint="eastAsia" w:ascii="宋体" w:hAnsi="宋体"/>
                <w:szCs w:val="21"/>
              </w:rPr>
              <w:t>支持不低于8项视频异常检测：摄像机遮挡、摄像机偏移、虚焦检测、过亮检测、过暗检测、视频丢失检测、偏色检测、移动侦测；</w:t>
            </w:r>
            <w:r>
              <w:rPr>
                <w:rFonts w:hint="eastAsia" w:ascii="宋体" w:hAnsi="宋体"/>
                <w:szCs w:val="21"/>
              </w:rPr>
              <w:br w:type="textWrapping"/>
            </w:r>
            <w:r>
              <w:rPr>
                <w:rFonts w:hint="eastAsia" w:ascii="宋体" w:hAnsi="宋体"/>
                <w:szCs w:val="21"/>
              </w:rPr>
              <w:t>支持不低于9项行为分析检测：越线检测、区域入侵检测、遗留检测、遗失检测、徘徊检测、人群聚集检测、快速运动检测、目标停止、摔倒检测；</w:t>
            </w:r>
            <w:r>
              <w:rPr>
                <w:rFonts w:hint="eastAsia" w:ascii="宋体" w:hAnsi="宋体"/>
                <w:szCs w:val="21"/>
              </w:rPr>
              <w:br w:type="textWrapping"/>
            </w:r>
            <w:r>
              <w:rPr>
                <w:rFonts w:hint="eastAsia" w:ascii="宋体" w:hAnsi="宋体"/>
                <w:szCs w:val="21"/>
              </w:rPr>
              <w:t>支持不低于2项声音检测：异常声音检测、斗殴检测；</w:t>
            </w:r>
            <w:r>
              <w:rPr>
                <w:rFonts w:hint="eastAsia" w:ascii="宋体" w:hAnsi="宋体"/>
                <w:szCs w:val="21"/>
              </w:rPr>
              <w:br w:type="textWrapping"/>
            </w:r>
            <w:r>
              <w:rPr>
                <w:rFonts w:hint="eastAsia" w:ascii="宋体" w:hAnsi="宋体"/>
                <w:szCs w:val="21"/>
              </w:rPr>
              <w:t>支持不低于4项统计检测：计数、密度检测、排队长度检测、顾客关注检测；</w:t>
            </w:r>
            <w:r>
              <w:rPr>
                <w:rFonts w:hint="eastAsia" w:ascii="宋体" w:hAnsi="宋体"/>
                <w:szCs w:val="21"/>
              </w:rPr>
              <w:br w:type="textWrapping"/>
            </w:r>
            <w:r>
              <w:rPr>
                <w:rFonts w:hint="eastAsia" w:ascii="宋体" w:hAnsi="宋体"/>
                <w:szCs w:val="21"/>
              </w:rPr>
              <w:t>支持不低于2项智能分组检测：人脸抓拍分组、行为分析分组；</w:t>
            </w:r>
            <w:r>
              <w:rPr>
                <w:rFonts w:hint="eastAsia" w:ascii="宋体" w:hAnsi="宋体"/>
                <w:szCs w:val="21"/>
              </w:rPr>
              <w:br w:type="textWrapping"/>
            </w:r>
            <w:r>
              <w:rPr>
                <w:rFonts w:hint="eastAsia" w:ascii="宋体" w:hAnsi="宋体"/>
                <w:szCs w:val="21"/>
              </w:rPr>
              <w:t>支持人脸抓拍分组集成口罩识别功能；</w:t>
            </w:r>
            <w:r>
              <w:rPr>
                <w:rFonts w:hint="eastAsia" w:ascii="宋体" w:hAnsi="宋体"/>
                <w:szCs w:val="21"/>
              </w:rPr>
              <w:br w:type="textWrapping"/>
            </w:r>
            <w:r>
              <w:rPr>
                <w:rFonts w:hint="eastAsia" w:ascii="宋体" w:hAnsi="宋体"/>
                <w:szCs w:val="21"/>
              </w:rPr>
              <w:t>支持不低于8个感兴趣编码区域；</w:t>
            </w:r>
            <w:r>
              <w:rPr>
                <w:rFonts w:hint="eastAsia" w:ascii="宋体" w:hAnsi="宋体"/>
                <w:szCs w:val="21"/>
              </w:rPr>
              <w:br w:type="textWrapping"/>
            </w:r>
            <w:r>
              <w:rPr>
                <w:rFonts w:hint="eastAsia" w:ascii="宋体" w:hAnsi="宋体"/>
                <w:szCs w:val="21"/>
              </w:rPr>
              <w:t>支持不低于4个隐私区域；</w:t>
            </w:r>
            <w:r>
              <w:rPr>
                <w:rFonts w:hint="eastAsia" w:ascii="宋体" w:hAnsi="宋体"/>
                <w:szCs w:val="21"/>
              </w:rPr>
              <w:br w:type="textWrapping"/>
            </w:r>
            <w:r>
              <w:rPr>
                <w:rFonts w:hint="eastAsia" w:ascii="宋体" w:hAnsi="宋体"/>
                <w:szCs w:val="21"/>
              </w:rPr>
              <w:t>支持走廊模式；</w:t>
            </w:r>
            <w:r>
              <w:rPr>
                <w:rFonts w:hint="eastAsia" w:ascii="宋体" w:hAnsi="宋体"/>
                <w:szCs w:val="21"/>
              </w:rPr>
              <w:br w:type="textWrapping"/>
            </w:r>
            <w:r>
              <w:rPr>
                <w:rFonts w:hint="eastAsia" w:ascii="宋体" w:hAnsi="宋体"/>
                <w:szCs w:val="21"/>
              </w:rPr>
              <w:t>支持Onvif Profile S/G/Q标准；</w:t>
            </w:r>
            <w:r>
              <w:rPr>
                <w:rFonts w:hint="eastAsia" w:ascii="宋体" w:hAnsi="宋体"/>
                <w:szCs w:val="21"/>
              </w:rPr>
              <w:br w:type="textWrapping"/>
            </w:r>
            <w:r>
              <w:rPr>
                <w:rFonts w:hint="eastAsia" w:ascii="宋体" w:hAnsi="宋体"/>
                <w:szCs w:val="21"/>
              </w:rPr>
              <w:t>支持GB/T28181-2016国家标准；</w:t>
            </w:r>
            <w:r>
              <w:rPr>
                <w:rFonts w:hint="eastAsia" w:ascii="宋体" w:hAnsi="宋体"/>
                <w:szCs w:val="21"/>
              </w:rPr>
              <w:br w:type="textWrapping"/>
            </w:r>
            <w:r>
              <w:rPr>
                <w:rFonts w:hint="eastAsia" w:ascii="宋体" w:hAnsi="宋体"/>
                <w:szCs w:val="21"/>
              </w:rPr>
              <w:t>支持NAS存储；</w:t>
            </w:r>
            <w:r>
              <w:rPr>
                <w:rFonts w:hint="eastAsia" w:ascii="宋体" w:hAnsi="宋体"/>
                <w:szCs w:val="21"/>
              </w:rPr>
              <w:br w:type="textWrapping"/>
            </w:r>
            <w:r>
              <w:rPr>
                <w:rFonts w:hint="eastAsia" w:ascii="宋体" w:hAnsi="宋体"/>
                <w:szCs w:val="21"/>
              </w:rPr>
              <w:t>支持PoE/12VDC供电；</w:t>
            </w:r>
            <w:r>
              <w:rPr>
                <w:rFonts w:hint="eastAsia" w:ascii="宋体" w:hAnsi="宋体"/>
                <w:szCs w:val="21"/>
              </w:rPr>
              <w:br w:type="textWrapping"/>
            </w:r>
            <w:r>
              <w:rPr>
                <w:rFonts w:hint="eastAsia" w:ascii="宋体" w:hAnsi="宋体"/>
                <w:szCs w:val="21"/>
              </w:rPr>
              <w:t>防护等级不低于IP55；</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5</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2</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200万像素高清网络智能半球</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不低于200万像素，有效分辨率不低于1920×1080@30fps，不低于1/2.9 英寸逐行扫描 RGB CMOS，枪式红外摄像机， 支持H.265/H.264/M-JPEG/SVC编码,支持3码流独立输出；</w:t>
            </w:r>
            <w:r>
              <w:rPr>
                <w:rFonts w:hint="eastAsia" w:ascii="宋体" w:hAnsi="宋体"/>
                <w:szCs w:val="21"/>
              </w:rPr>
              <w:br w:type="textWrapping"/>
            </w:r>
            <w:r>
              <w:rPr>
                <w:rFonts w:hint="eastAsia" w:ascii="宋体" w:hAnsi="宋体"/>
                <w:szCs w:val="21"/>
              </w:rPr>
              <w:t>支持120dB宽动态；</w:t>
            </w:r>
            <w:r>
              <w:rPr>
                <w:rFonts w:hint="eastAsia" w:ascii="宋体" w:hAnsi="宋体"/>
                <w:szCs w:val="21"/>
              </w:rPr>
              <w:br w:type="textWrapping"/>
            </w:r>
            <w:r>
              <w:rPr>
                <w:rFonts w:hint="eastAsia" w:ascii="宋体" w:hAnsi="宋体"/>
                <w:szCs w:val="21"/>
              </w:rPr>
              <w:t>图像支持旋转：0°，90°，180°，270°；</w:t>
            </w:r>
            <w:r>
              <w:rPr>
                <w:rFonts w:hint="eastAsia" w:ascii="宋体" w:hAnsi="宋体"/>
                <w:szCs w:val="21"/>
              </w:rPr>
              <w:br w:type="textWrapping"/>
            </w:r>
            <w:r>
              <w:rPr>
                <w:rFonts w:hint="eastAsia" w:ascii="宋体" w:hAnsi="宋体"/>
                <w:szCs w:val="21"/>
              </w:rPr>
              <w:t>最大红外监控距离不小于30米；</w:t>
            </w:r>
            <w:r>
              <w:rPr>
                <w:rFonts w:hint="eastAsia" w:ascii="宋体" w:hAnsi="宋体"/>
                <w:szCs w:val="21"/>
              </w:rPr>
              <w:br w:type="textWrapping"/>
            </w:r>
            <w:r>
              <w:rPr>
                <w:rFonts w:hint="eastAsia" w:ascii="宋体" w:hAnsi="宋体"/>
                <w:szCs w:val="21"/>
              </w:rPr>
              <w:t>超低照度：彩色模式：0.01 Lux@ F2.0(AGC ON)；黑白模式：0.001 Lux@ F2.0(AGC ON)；0 Lux（红外灯开启）</w:t>
            </w:r>
            <w:r>
              <w:rPr>
                <w:rFonts w:hint="eastAsia" w:ascii="宋体" w:hAnsi="宋体"/>
                <w:szCs w:val="21"/>
              </w:rPr>
              <w:br w:type="textWrapping"/>
            </w:r>
            <w:r>
              <w:rPr>
                <w:rFonts w:hint="eastAsia" w:ascii="宋体" w:hAnsi="宋体"/>
                <w:szCs w:val="21"/>
              </w:rPr>
              <w:t>支持前端嵌入式智能分析；</w:t>
            </w:r>
            <w:r>
              <w:rPr>
                <w:rFonts w:hint="eastAsia" w:ascii="宋体" w:hAnsi="宋体"/>
                <w:szCs w:val="21"/>
              </w:rPr>
              <w:br w:type="textWrapping"/>
            </w:r>
            <w:r>
              <w:rPr>
                <w:rFonts w:hint="eastAsia" w:ascii="宋体" w:hAnsi="宋体"/>
                <w:szCs w:val="21"/>
              </w:rPr>
              <w:t>支持不低于8项视频异常检测：摄像机遮挡、摄像机偏移、虚焦检测、过亮检测、过暗检测、视频丢失检测、偏色检测、移动侦测；</w:t>
            </w:r>
            <w:r>
              <w:rPr>
                <w:rFonts w:hint="eastAsia" w:ascii="宋体" w:hAnsi="宋体"/>
                <w:szCs w:val="21"/>
              </w:rPr>
              <w:br w:type="textWrapping"/>
            </w:r>
            <w:r>
              <w:rPr>
                <w:rFonts w:hint="eastAsia" w:ascii="宋体" w:hAnsi="宋体"/>
                <w:szCs w:val="21"/>
              </w:rPr>
              <w:t>支持不低于9项行为分析检测：越线检测、区域入侵检测、遗留检测、遗失检测、徘徊检测、人群聚集检测、快速运动检测、目标停止、摔倒检测；</w:t>
            </w:r>
            <w:r>
              <w:rPr>
                <w:rFonts w:hint="eastAsia" w:ascii="宋体" w:hAnsi="宋体"/>
                <w:szCs w:val="21"/>
              </w:rPr>
              <w:br w:type="textWrapping"/>
            </w:r>
            <w:r>
              <w:rPr>
                <w:rFonts w:hint="eastAsia" w:ascii="宋体" w:hAnsi="宋体"/>
                <w:szCs w:val="21"/>
              </w:rPr>
              <w:t>支持不低于2项声音检测：异常声音检测、斗殴检测；</w:t>
            </w:r>
            <w:r>
              <w:rPr>
                <w:rFonts w:hint="eastAsia" w:ascii="宋体" w:hAnsi="宋体"/>
                <w:szCs w:val="21"/>
              </w:rPr>
              <w:br w:type="textWrapping"/>
            </w:r>
            <w:r>
              <w:rPr>
                <w:rFonts w:hint="eastAsia" w:ascii="宋体" w:hAnsi="宋体"/>
                <w:szCs w:val="21"/>
              </w:rPr>
              <w:t>支持不低于4项统计检测：计数、密度检测、排队长度检测、顾客关注检测；</w:t>
            </w:r>
            <w:r>
              <w:rPr>
                <w:rFonts w:hint="eastAsia" w:ascii="宋体" w:hAnsi="宋体"/>
                <w:szCs w:val="21"/>
              </w:rPr>
              <w:br w:type="textWrapping"/>
            </w:r>
            <w:r>
              <w:rPr>
                <w:rFonts w:hint="eastAsia" w:ascii="宋体" w:hAnsi="宋体"/>
                <w:szCs w:val="21"/>
              </w:rPr>
              <w:t>支持不低于2项智能分组检测：人脸抓拍分组、行为分析分组；</w:t>
            </w:r>
            <w:r>
              <w:rPr>
                <w:rFonts w:hint="eastAsia" w:ascii="宋体" w:hAnsi="宋体"/>
                <w:szCs w:val="21"/>
              </w:rPr>
              <w:br w:type="textWrapping"/>
            </w:r>
            <w:r>
              <w:rPr>
                <w:rFonts w:hint="eastAsia" w:ascii="宋体" w:hAnsi="宋体"/>
                <w:szCs w:val="21"/>
              </w:rPr>
              <w:t>支持人脸抓拍分组集成口罩识别功能；</w:t>
            </w:r>
            <w:r>
              <w:rPr>
                <w:rFonts w:hint="eastAsia" w:ascii="宋体" w:hAnsi="宋体"/>
                <w:szCs w:val="21"/>
              </w:rPr>
              <w:br w:type="textWrapping"/>
            </w:r>
            <w:r>
              <w:rPr>
                <w:rFonts w:hint="eastAsia" w:ascii="宋体" w:hAnsi="宋体"/>
                <w:szCs w:val="21"/>
              </w:rPr>
              <w:t>支持不低于8个感兴趣编码区域；</w:t>
            </w:r>
            <w:r>
              <w:rPr>
                <w:rFonts w:hint="eastAsia" w:ascii="宋体" w:hAnsi="宋体"/>
                <w:szCs w:val="21"/>
              </w:rPr>
              <w:br w:type="textWrapping"/>
            </w:r>
            <w:r>
              <w:rPr>
                <w:rFonts w:hint="eastAsia" w:ascii="宋体" w:hAnsi="宋体"/>
                <w:szCs w:val="21"/>
              </w:rPr>
              <w:t>支持不低于4个隐私区域；</w:t>
            </w:r>
            <w:r>
              <w:rPr>
                <w:rFonts w:hint="eastAsia" w:ascii="宋体" w:hAnsi="宋体"/>
                <w:szCs w:val="21"/>
              </w:rPr>
              <w:br w:type="textWrapping"/>
            </w:r>
            <w:r>
              <w:rPr>
                <w:rFonts w:hint="eastAsia" w:ascii="宋体" w:hAnsi="宋体"/>
                <w:szCs w:val="21"/>
              </w:rPr>
              <w:t>支持走廊模式；</w:t>
            </w:r>
            <w:r>
              <w:rPr>
                <w:rFonts w:hint="eastAsia" w:ascii="宋体" w:hAnsi="宋体"/>
                <w:szCs w:val="21"/>
              </w:rPr>
              <w:br w:type="textWrapping"/>
            </w:r>
            <w:r>
              <w:rPr>
                <w:rFonts w:hint="eastAsia" w:ascii="宋体" w:hAnsi="宋体"/>
                <w:szCs w:val="21"/>
              </w:rPr>
              <w:t>支持Onvif Profile S/G/Q标准；</w:t>
            </w:r>
            <w:r>
              <w:rPr>
                <w:rFonts w:hint="eastAsia" w:ascii="宋体" w:hAnsi="宋体"/>
                <w:szCs w:val="21"/>
              </w:rPr>
              <w:br w:type="textWrapping"/>
            </w:r>
            <w:r>
              <w:rPr>
                <w:rFonts w:hint="eastAsia" w:ascii="宋体" w:hAnsi="宋体"/>
                <w:szCs w:val="21"/>
              </w:rPr>
              <w:t>支持GB/T28181-2016国家标准；</w:t>
            </w:r>
            <w:r>
              <w:rPr>
                <w:rFonts w:hint="eastAsia" w:ascii="宋体" w:hAnsi="宋体"/>
                <w:szCs w:val="21"/>
              </w:rPr>
              <w:br w:type="textWrapping"/>
            </w:r>
            <w:r>
              <w:rPr>
                <w:rFonts w:hint="eastAsia" w:ascii="宋体" w:hAnsi="宋体"/>
                <w:szCs w:val="21"/>
              </w:rPr>
              <w:t>支持NAS存储；</w:t>
            </w:r>
            <w:r>
              <w:rPr>
                <w:rFonts w:hint="eastAsia" w:ascii="宋体" w:hAnsi="宋体"/>
                <w:szCs w:val="21"/>
              </w:rPr>
              <w:br w:type="textWrapping"/>
            </w:r>
            <w:r>
              <w:rPr>
                <w:rFonts w:hint="eastAsia" w:ascii="宋体" w:hAnsi="宋体"/>
                <w:szCs w:val="21"/>
              </w:rPr>
              <w:t>支持PoE/12VDC供电；</w:t>
            </w:r>
            <w:r>
              <w:rPr>
                <w:rFonts w:hint="eastAsia" w:ascii="宋体" w:hAnsi="宋体"/>
                <w:szCs w:val="21"/>
              </w:rPr>
              <w:br w:type="textWrapping"/>
            </w:r>
            <w:r>
              <w:rPr>
                <w:rFonts w:hint="eastAsia" w:ascii="宋体" w:hAnsi="宋体"/>
                <w:szCs w:val="21"/>
              </w:rPr>
              <w:t>防护等级不低于IP55；</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52</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3</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200万像素高清网络智能半球</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不低于200万像素，有效分辨率不低于1920×1080@30fps，不低于1/2.9 英寸逐行扫描 RGB CMOS，枪式红外摄像机， 支持H.265/H.264/M-JPEG/SVC编码,支持3码流独立输出；</w:t>
            </w:r>
            <w:r>
              <w:rPr>
                <w:rFonts w:hint="eastAsia" w:ascii="宋体" w:hAnsi="宋体"/>
                <w:szCs w:val="21"/>
              </w:rPr>
              <w:br w:type="textWrapping"/>
            </w:r>
            <w:r>
              <w:rPr>
                <w:rFonts w:hint="eastAsia" w:ascii="宋体" w:hAnsi="宋体"/>
                <w:szCs w:val="21"/>
              </w:rPr>
              <w:t>支持120dB宽动态；</w:t>
            </w:r>
            <w:r>
              <w:rPr>
                <w:rFonts w:hint="eastAsia" w:ascii="宋体" w:hAnsi="宋体"/>
                <w:szCs w:val="21"/>
              </w:rPr>
              <w:br w:type="textWrapping"/>
            </w:r>
            <w:r>
              <w:rPr>
                <w:rFonts w:hint="eastAsia" w:ascii="宋体" w:hAnsi="宋体"/>
                <w:szCs w:val="21"/>
              </w:rPr>
              <w:t>图像支持旋转：0°，90°，180°，270°；</w:t>
            </w:r>
            <w:r>
              <w:rPr>
                <w:rFonts w:hint="eastAsia" w:ascii="宋体" w:hAnsi="宋体"/>
                <w:szCs w:val="21"/>
              </w:rPr>
              <w:br w:type="textWrapping"/>
            </w:r>
            <w:r>
              <w:rPr>
                <w:rFonts w:hint="eastAsia" w:ascii="宋体" w:hAnsi="宋体"/>
                <w:szCs w:val="21"/>
              </w:rPr>
              <w:t>最大红外监控距离不小于30米；</w:t>
            </w:r>
            <w:r>
              <w:rPr>
                <w:rFonts w:hint="eastAsia" w:ascii="宋体" w:hAnsi="宋体"/>
                <w:szCs w:val="21"/>
              </w:rPr>
              <w:br w:type="textWrapping"/>
            </w:r>
            <w:r>
              <w:rPr>
                <w:rFonts w:hint="eastAsia" w:ascii="宋体" w:hAnsi="宋体"/>
                <w:szCs w:val="21"/>
              </w:rPr>
              <w:t>超低照度：彩色模式：0.01 Lux@ F2.0(AGC ON)；黑白模式：0.001 Lux@ F2.0(AGC ON)；0 Lux（红外灯开启）</w:t>
            </w:r>
            <w:r>
              <w:rPr>
                <w:rFonts w:hint="eastAsia" w:ascii="宋体" w:hAnsi="宋体"/>
                <w:szCs w:val="21"/>
              </w:rPr>
              <w:br w:type="textWrapping"/>
            </w:r>
            <w:r>
              <w:rPr>
                <w:rFonts w:hint="eastAsia" w:ascii="宋体" w:hAnsi="宋体"/>
                <w:szCs w:val="21"/>
              </w:rPr>
              <w:t>支持前端嵌入式智能分析；</w:t>
            </w:r>
            <w:r>
              <w:rPr>
                <w:rFonts w:hint="eastAsia" w:ascii="宋体" w:hAnsi="宋体"/>
                <w:szCs w:val="21"/>
              </w:rPr>
              <w:br w:type="textWrapping"/>
            </w:r>
            <w:r>
              <w:rPr>
                <w:rFonts w:hint="eastAsia" w:ascii="宋体" w:hAnsi="宋体"/>
                <w:szCs w:val="21"/>
              </w:rPr>
              <w:t>支持不低于8项视频异常检测：摄像机遮挡、摄像机偏移、虚焦检测、过亮检测、过暗检测、视频丢失检测、偏色检测、移动侦测；</w:t>
            </w:r>
            <w:r>
              <w:rPr>
                <w:rFonts w:hint="eastAsia" w:ascii="宋体" w:hAnsi="宋体"/>
                <w:szCs w:val="21"/>
              </w:rPr>
              <w:br w:type="textWrapping"/>
            </w:r>
            <w:r>
              <w:rPr>
                <w:rFonts w:hint="eastAsia" w:ascii="宋体" w:hAnsi="宋体"/>
                <w:szCs w:val="21"/>
              </w:rPr>
              <w:t>支持不低于9项行为分析检测：越线检测、区域入侵检测、遗留检测、遗失检测、徘徊检测、人群聚集检测、快速运动检测、目标停止、摔倒检测；</w:t>
            </w:r>
            <w:r>
              <w:rPr>
                <w:rFonts w:hint="eastAsia" w:ascii="宋体" w:hAnsi="宋体"/>
                <w:szCs w:val="21"/>
              </w:rPr>
              <w:br w:type="textWrapping"/>
            </w:r>
            <w:r>
              <w:rPr>
                <w:rFonts w:hint="eastAsia" w:ascii="宋体" w:hAnsi="宋体"/>
                <w:szCs w:val="21"/>
              </w:rPr>
              <w:t>支持不低于2项声音检测：异常声音检测、斗殴检测；</w:t>
            </w:r>
            <w:r>
              <w:rPr>
                <w:rFonts w:hint="eastAsia" w:ascii="宋体" w:hAnsi="宋体"/>
                <w:szCs w:val="21"/>
              </w:rPr>
              <w:br w:type="textWrapping"/>
            </w:r>
            <w:r>
              <w:rPr>
                <w:rFonts w:hint="eastAsia" w:ascii="宋体" w:hAnsi="宋体"/>
                <w:szCs w:val="21"/>
              </w:rPr>
              <w:t>支持不低于4项统计检测：计数、密度检测、排队长度检测、顾客关注检测；</w:t>
            </w:r>
            <w:r>
              <w:rPr>
                <w:rFonts w:hint="eastAsia" w:ascii="宋体" w:hAnsi="宋体"/>
                <w:szCs w:val="21"/>
              </w:rPr>
              <w:br w:type="textWrapping"/>
            </w:r>
            <w:r>
              <w:rPr>
                <w:rFonts w:hint="eastAsia" w:ascii="宋体" w:hAnsi="宋体"/>
                <w:szCs w:val="21"/>
              </w:rPr>
              <w:t>支持不低于2项智能分组检测：人脸抓拍分组、行为分析分组；</w:t>
            </w:r>
            <w:r>
              <w:rPr>
                <w:rFonts w:hint="eastAsia" w:ascii="宋体" w:hAnsi="宋体"/>
                <w:szCs w:val="21"/>
              </w:rPr>
              <w:br w:type="textWrapping"/>
            </w:r>
            <w:r>
              <w:rPr>
                <w:rFonts w:hint="eastAsia" w:ascii="宋体" w:hAnsi="宋体"/>
                <w:szCs w:val="21"/>
              </w:rPr>
              <w:t>支持人脸抓拍分组集成口罩识别功能；</w:t>
            </w:r>
            <w:r>
              <w:rPr>
                <w:rFonts w:hint="eastAsia" w:ascii="宋体" w:hAnsi="宋体"/>
                <w:szCs w:val="21"/>
              </w:rPr>
              <w:br w:type="textWrapping"/>
            </w:r>
            <w:r>
              <w:rPr>
                <w:rFonts w:hint="eastAsia" w:ascii="宋体" w:hAnsi="宋体"/>
                <w:szCs w:val="21"/>
              </w:rPr>
              <w:t>支持不低于8个感兴趣编码区域；</w:t>
            </w:r>
            <w:r>
              <w:rPr>
                <w:rFonts w:hint="eastAsia" w:ascii="宋体" w:hAnsi="宋体"/>
                <w:szCs w:val="21"/>
              </w:rPr>
              <w:br w:type="textWrapping"/>
            </w:r>
            <w:r>
              <w:rPr>
                <w:rFonts w:hint="eastAsia" w:ascii="宋体" w:hAnsi="宋体"/>
                <w:szCs w:val="21"/>
              </w:rPr>
              <w:t>支持不低于4个隐私区域；</w:t>
            </w:r>
            <w:r>
              <w:rPr>
                <w:rFonts w:hint="eastAsia" w:ascii="宋体" w:hAnsi="宋体"/>
                <w:szCs w:val="21"/>
              </w:rPr>
              <w:br w:type="textWrapping"/>
            </w:r>
            <w:r>
              <w:rPr>
                <w:rFonts w:hint="eastAsia" w:ascii="宋体" w:hAnsi="宋体"/>
                <w:szCs w:val="21"/>
              </w:rPr>
              <w:t>支持走廊模式；</w:t>
            </w:r>
            <w:r>
              <w:rPr>
                <w:rFonts w:hint="eastAsia" w:ascii="宋体" w:hAnsi="宋体"/>
                <w:szCs w:val="21"/>
              </w:rPr>
              <w:br w:type="textWrapping"/>
            </w:r>
            <w:r>
              <w:rPr>
                <w:rFonts w:hint="eastAsia" w:ascii="宋体" w:hAnsi="宋体"/>
                <w:szCs w:val="21"/>
              </w:rPr>
              <w:t>支持Onvif Profile S/G/Q标准；</w:t>
            </w:r>
            <w:r>
              <w:rPr>
                <w:rFonts w:hint="eastAsia" w:ascii="宋体" w:hAnsi="宋体"/>
                <w:szCs w:val="21"/>
              </w:rPr>
              <w:br w:type="textWrapping"/>
            </w:r>
            <w:r>
              <w:rPr>
                <w:rFonts w:hint="eastAsia" w:ascii="宋体" w:hAnsi="宋体"/>
                <w:szCs w:val="21"/>
              </w:rPr>
              <w:t>支持GB/T28181-2016国家标准；</w:t>
            </w:r>
            <w:r>
              <w:rPr>
                <w:rFonts w:hint="eastAsia" w:ascii="宋体" w:hAnsi="宋体"/>
                <w:szCs w:val="21"/>
              </w:rPr>
              <w:br w:type="textWrapping"/>
            </w:r>
            <w:r>
              <w:rPr>
                <w:rFonts w:hint="eastAsia" w:ascii="宋体" w:hAnsi="宋体"/>
                <w:szCs w:val="21"/>
              </w:rPr>
              <w:t>支持NAS存储；</w:t>
            </w:r>
            <w:r>
              <w:rPr>
                <w:rFonts w:hint="eastAsia" w:ascii="宋体" w:hAnsi="宋体"/>
                <w:szCs w:val="21"/>
              </w:rPr>
              <w:br w:type="textWrapping"/>
            </w:r>
            <w:r>
              <w:rPr>
                <w:rFonts w:hint="eastAsia" w:ascii="宋体" w:hAnsi="宋体"/>
                <w:szCs w:val="21"/>
              </w:rPr>
              <w:t>支持PoE/12VDC供电；</w:t>
            </w:r>
            <w:r>
              <w:rPr>
                <w:rFonts w:hint="eastAsia" w:ascii="宋体" w:hAnsi="宋体"/>
                <w:szCs w:val="21"/>
              </w:rPr>
              <w:br w:type="textWrapping"/>
            </w:r>
            <w:r>
              <w:rPr>
                <w:rFonts w:hint="eastAsia" w:ascii="宋体" w:hAnsi="宋体"/>
                <w:szCs w:val="21"/>
              </w:rPr>
              <w:t>防护等级不低于IP55；</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47</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1002"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4</w:t>
            </w:r>
          </w:p>
        </w:tc>
        <w:tc>
          <w:tcPr>
            <w:tcW w:w="1507" w:type="dxa"/>
            <w:tcBorders>
              <w:top w:val="nil"/>
              <w:left w:val="nil"/>
              <w:bottom w:val="single" w:color="auto" w:sz="4" w:space="0"/>
              <w:right w:val="single" w:color="auto" w:sz="4" w:space="0"/>
            </w:tcBorders>
            <w:shd w:val="clear" w:color="auto" w:fill="auto"/>
            <w:vAlign w:val="center"/>
          </w:tcPr>
          <w:p>
            <w:pPr>
              <w:rPr>
                <w:rFonts w:hint="eastAsia" w:ascii="宋体" w:hAnsi="宋体"/>
                <w:szCs w:val="21"/>
              </w:rPr>
            </w:pPr>
            <w:r>
              <w:rPr>
                <w:rFonts w:hint="eastAsia" w:ascii="宋体" w:hAnsi="宋体"/>
                <w:szCs w:val="21"/>
              </w:rPr>
              <w:t>200万像素高清网络智能枪机</w:t>
            </w:r>
          </w:p>
        </w:tc>
        <w:tc>
          <w:tcPr>
            <w:tcW w:w="4820" w:type="dxa"/>
            <w:tcBorders>
              <w:top w:val="nil"/>
              <w:left w:val="nil"/>
              <w:bottom w:val="single" w:color="auto" w:sz="4" w:space="0"/>
              <w:right w:val="single" w:color="auto" w:sz="4" w:space="0"/>
            </w:tcBorders>
            <w:shd w:val="clear" w:color="auto" w:fill="auto"/>
          </w:tcPr>
          <w:p>
            <w:pPr>
              <w:jc w:val="left"/>
              <w:rPr>
                <w:rFonts w:hint="eastAsia" w:ascii="宋体" w:hAnsi="宋体"/>
                <w:szCs w:val="21"/>
              </w:rPr>
            </w:pPr>
            <w:r>
              <w:rPr>
                <w:rFonts w:hint="eastAsia" w:ascii="宋体" w:hAnsi="宋体"/>
                <w:szCs w:val="21"/>
              </w:rPr>
              <w:t>不低于200万像素，有效分辨率不低于1920×1080@30fps，不低于1/2.9 英寸逐行扫描 RGB CMOS，枪式红外摄像机， 支持H.265/H.264/M-JPEG/SVC编码,支持3码流独立输出；</w:t>
            </w:r>
            <w:r>
              <w:rPr>
                <w:rFonts w:hint="eastAsia" w:ascii="宋体" w:hAnsi="宋体"/>
                <w:szCs w:val="21"/>
              </w:rPr>
              <w:br w:type="textWrapping"/>
            </w:r>
            <w:r>
              <w:rPr>
                <w:rFonts w:hint="eastAsia" w:ascii="宋体" w:hAnsi="宋体"/>
                <w:szCs w:val="21"/>
              </w:rPr>
              <w:t>支持120dB宽动态；</w:t>
            </w:r>
            <w:r>
              <w:rPr>
                <w:rFonts w:hint="eastAsia" w:ascii="宋体" w:hAnsi="宋体"/>
                <w:szCs w:val="21"/>
              </w:rPr>
              <w:br w:type="textWrapping"/>
            </w:r>
            <w:r>
              <w:rPr>
                <w:rFonts w:hint="eastAsia" w:ascii="宋体" w:hAnsi="宋体"/>
                <w:szCs w:val="21"/>
              </w:rPr>
              <w:t>图像支持旋转：0°，90°，180°，270°；</w:t>
            </w:r>
            <w:r>
              <w:rPr>
                <w:rFonts w:hint="eastAsia" w:ascii="宋体" w:hAnsi="宋体"/>
                <w:szCs w:val="21"/>
              </w:rPr>
              <w:br w:type="textWrapping"/>
            </w:r>
            <w:r>
              <w:rPr>
                <w:rFonts w:hint="eastAsia" w:ascii="宋体" w:hAnsi="宋体"/>
                <w:szCs w:val="21"/>
              </w:rPr>
              <w:t>最大红外监控距离不小于50米；</w:t>
            </w:r>
            <w:r>
              <w:rPr>
                <w:rFonts w:hint="eastAsia" w:ascii="宋体" w:hAnsi="宋体"/>
                <w:szCs w:val="21"/>
              </w:rPr>
              <w:br w:type="textWrapping"/>
            </w:r>
            <w:r>
              <w:rPr>
                <w:rFonts w:hint="eastAsia" w:ascii="宋体" w:hAnsi="宋体"/>
                <w:szCs w:val="21"/>
              </w:rPr>
              <w:t>超低照度：彩色模式：0.01 Lux@ F2.0(AGC ON)；黑白模式：0.001 Lux@ F2.0(AGC ON)；0 Lux（红外灯开启）</w:t>
            </w:r>
            <w:r>
              <w:rPr>
                <w:rFonts w:hint="eastAsia" w:ascii="宋体" w:hAnsi="宋体"/>
                <w:szCs w:val="21"/>
              </w:rPr>
              <w:br w:type="textWrapping"/>
            </w:r>
            <w:r>
              <w:rPr>
                <w:rFonts w:hint="eastAsia" w:ascii="宋体" w:hAnsi="宋体"/>
                <w:szCs w:val="21"/>
              </w:rPr>
              <w:t>支持前端嵌入式智能分析；</w:t>
            </w:r>
            <w:r>
              <w:rPr>
                <w:rFonts w:hint="eastAsia" w:ascii="宋体" w:hAnsi="宋体"/>
                <w:szCs w:val="21"/>
              </w:rPr>
              <w:br w:type="textWrapping"/>
            </w:r>
            <w:r>
              <w:rPr>
                <w:rFonts w:hint="eastAsia" w:ascii="宋体" w:hAnsi="宋体"/>
                <w:szCs w:val="21"/>
              </w:rPr>
              <w:t>支持不低于8项视频异常检测：摄像机遮挡、摄像机偏移、虚焦检测、过亮检测、过暗检测、视频丢失检测、偏色检测、移动侦测；</w:t>
            </w:r>
            <w:r>
              <w:rPr>
                <w:rFonts w:hint="eastAsia" w:ascii="宋体" w:hAnsi="宋体"/>
                <w:szCs w:val="21"/>
              </w:rPr>
              <w:br w:type="textWrapping"/>
            </w:r>
            <w:r>
              <w:rPr>
                <w:rFonts w:hint="eastAsia" w:ascii="宋体" w:hAnsi="宋体"/>
                <w:szCs w:val="21"/>
              </w:rPr>
              <w:t>支持不低于9项行为分析检测：越线检测、区域入侵检测、遗留检测、遗失检测、徘徊检测、人群聚集检测、快速运动检测、目标停止、摔倒检测；</w:t>
            </w:r>
            <w:r>
              <w:rPr>
                <w:rFonts w:hint="eastAsia" w:ascii="宋体" w:hAnsi="宋体"/>
                <w:szCs w:val="21"/>
              </w:rPr>
              <w:br w:type="textWrapping"/>
            </w:r>
            <w:r>
              <w:rPr>
                <w:rFonts w:hint="eastAsia" w:ascii="宋体" w:hAnsi="宋体"/>
                <w:szCs w:val="21"/>
              </w:rPr>
              <w:t>支持不低于2项声音检测：异常声音检测、斗殴检测；</w:t>
            </w:r>
            <w:r>
              <w:rPr>
                <w:rFonts w:hint="eastAsia" w:ascii="宋体" w:hAnsi="宋体"/>
                <w:szCs w:val="21"/>
              </w:rPr>
              <w:br w:type="textWrapping"/>
            </w:r>
            <w:r>
              <w:rPr>
                <w:rFonts w:hint="eastAsia" w:ascii="宋体" w:hAnsi="宋体"/>
                <w:szCs w:val="21"/>
              </w:rPr>
              <w:t>支持不低于4项统计检测：计数、密度检测、排队长度检测、顾客关注检测；</w:t>
            </w:r>
            <w:r>
              <w:rPr>
                <w:rFonts w:hint="eastAsia" w:ascii="宋体" w:hAnsi="宋体"/>
                <w:szCs w:val="21"/>
              </w:rPr>
              <w:br w:type="textWrapping"/>
            </w:r>
            <w:r>
              <w:rPr>
                <w:rFonts w:hint="eastAsia" w:ascii="宋体" w:hAnsi="宋体"/>
                <w:szCs w:val="21"/>
              </w:rPr>
              <w:t>支持不低于2项智能分组检测：人脸抓拍分组、行为分析分组；</w:t>
            </w:r>
            <w:r>
              <w:rPr>
                <w:rFonts w:hint="eastAsia" w:ascii="宋体" w:hAnsi="宋体"/>
                <w:szCs w:val="21"/>
              </w:rPr>
              <w:br w:type="textWrapping"/>
            </w:r>
            <w:r>
              <w:rPr>
                <w:rFonts w:hint="eastAsia" w:ascii="宋体" w:hAnsi="宋体"/>
                <w:szCs w:val="21"/>
              </w:rPr>
              <w:t>支持人脸抓拍分组集成口罩识别功能；</w:t>
            </w:r>
            <w:r>
              <w:rPr>
                <w:rFonts w:hint="eastAsia" w:ascii="宋体" w:hAnsi="宋体"/>
                <w:szCs w:val="21"/>
              </w:rPr>
              <w:br w:type="textWrapping"/>
            </w:r>
            <w:r>
              <w:rPr>
                <w:rFonts w:hint="eastAsia" w:ascii="宋体" w:hAnsi="宋体"/>
                <w:szCs w:val="21"/>
              </w:rPr>
              <w:t>支持不低于8个感兴趣编码区域；</w:t>
            </w:r>
            <w:r>
              <w:rPr>
                <w:rFonts w:hint="eastAsia" w:ascii="宋体" w:hAnsi="宋体"/>
                <w:szCs w:val="21"/>
              </w:rPr>
              <w:br w:type="textWrapping"/>
            </w:r>
            <w:r>
              <w:rPr>
                <w:rFonts w:hint="eastAsia" w:ascii="宋体" w:hAnsi="宋体"/>
                <w:szCs w:val="21"/>
              </w:rPr>
              <w:t>支持不低于4个隐私区域；</w:t>
            </w:r>
            <w:r>
              <w:rPr>
                <w:rFonts w:hint="eastAsia" w:ascii="宋体" w:hAnsi="宋体"/>
                <w:szCs w:val="21"/>
              </w:rPr>
              <w:br w:type="textWrapping"/>
            </w:r>
            <w:r>
              <w:rPr>
                <w:rFonts w:hint="eastAsia" w:ascii="宋体" w:hAnsi="宋体"/>
                <w:szCs w:val="21"/>
              </w:rPr>
              <w:t>支持走廊模式；</w:t>
            </w:r>
            <w:r>
              <w:rPr>
                <w:rFonts w:hint="eastAsia" w:ascii="宋体" w:hAnsi="宋体"/>
                <w:szCs w:val="21"/>
              </w:rPr>
              <w:br w:type="textWrapping"/>
            </w:r>
            <w:r>
              <w:rPr>
                <w:rFonts w:hint="eastAsia" w:ascii="宋体" w:hAnsi="宋体"/>
                <w:szCs w:val="21"/>
              </w:rPr>
              <w:t>支持Onvif Profile S/G/Q标准；</w:t>
            </w:r>
            <w:r>
              <w:rPr>
                <w:rFonts w:hint="eastAsia" w:ascii="宋体" w:hAnsi="宋体"/>
                <w:szCs w:val="21"/>
              </w:rPr>
              <w:br w:type="textWrapping"/>
            </w:r>
            <w:r>
              <w:rPr>
                <w:rFonts w:hint="eastAsia" w:ascii="宋体" w:hAnsi="宋体"/>
                <w:szCs w:val="21"/>
              </w:rPr>
              <w:t>支持GB/T28181-2016国家标准；</w:t>
            </w:r>
            <w:r>
              <w:rPr>
                <w:rFonts w:hint="eastAsia" w:ascii="宋体" w:hAnsi="宋体"/>
                <w:szCs w:val="21"/>
              </w:rPr>
              <w:br w:type="textWrapping"/>
            </w:r>
            <w:r>
              <w:rPr>
                <w:rFonts w:hint="eastAsia" w:ascii="宋体" w:hAnsi="宋体"/>
                <w:szCs w:val="21"/>
              </w:rPr>
              <w:t>支持NAS存储；</w:t>
            </w:r>
            <w:r>
              <w:rPr>
                <w:rFonts w:hint="eastAsia" w:ascii="宋体" w:hAnsi="宋体"/>
                <w:szCs w:val="21"/>
              </w:rPr>
              <w:br w:type="textWrapping"/>
            </w:r>
            <w:r>
              <w:rPr>
                <w:rFonts w:hint="eastAsia" w:ascii="宋体" w:hAnsi="宋体"/>
                <w:szCs w:val="21"/>
              </w:rPr>
              <w:t>支持PoE/12VDC供电；</w:t>
            </w:r>
            <w:r>
              <w:rPr>
                <w:rFonts w:hint="eastAsia" w:ascii="宋体" w:hAnsi="宋体"/>
                <w:szCs w:val="21"/>
              </w:rPr>
              <w:br w:type="textWrapping"/>
            </w:r>
            <w:r>
              <w:rPr>
                <w:rFonts w:hint="eastAsia" w:ascii="宋体" w:hAnsi="宋体"/>
                <w:szCs w:val="21"/>
              </w:rPr>
              <w:t>防护等级不低于IP66；</w:t>
            </w:r>
            <w:r>
              <w:rPr>
                <w:rFonts w:hint="eastAsia" w:ascii="宋体" w:hAnsi="宋体"/>
                <w:szCs w:val="21"/>
              </w:rPr>
              <w:br w:type="textWrapping"/>
            </w:r>
            <w:r>
              <w:rPr>
                <w:rFonts w:hint="eastAsia" w:ascii="宋体" w:hAnsi="宋体"/>
                <w:szCs w:val="21"/>
              </w:rPr>
              <w:t>无缝接入现有视频监控管理平台，提供售后服务承诺函，加盖投标人及制造商公章。</w:t>
            </w:r>
            <w:r>
              <w:rPr>
                <w:rFonts w:hint="eastAsia" w:ascii="宋体" w:hAnsi="宋体"/>
                <w:szCs w:val="21"/>
              </w:rPr>
              <w:br w:type="textWrapping"/>
            </w:r>
            <w:r>
              <w:rPr>
                <w:rFonts w:hint="eastAsia" w:ascii="宋体" w:hAnsi="宋体"/>
                <w:szCs w:val="21"/>
              </w:rPr>
              <w:t>提供公安部有效检测报告，加盖投标人及制造商公章。</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4</w:t>
            </w:r>
          </w:p>
        </w:tc>
        <w:tc>
          <w:tcPr>
            <w:tcW w:w="600"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435" w:hRule="atLeast"/>
        </w:trPr>
        <w:tc>
          <w:tcPr>
            <w:tcW w:w="10485" w:type="dxa"/>
            <w:gridSpan w:val="6"/>
            <w:tcBorders>
              <w:top w:val="nil"/>
              <w:left w:val="single" w:color="auto" w:sz="4" w:space="0"/>
              <w:bottom w:val="single" w:color="auto" w:sz="4" w:space="0"/>
              <w:right w:val="single" w:color="auto" w:sz="4" w:space="0"/>
            </w:tcBorders>
            <w:shd w:val="clear" w:color="000000" w:fill="D9D9D9"/>
            <w:noWrap/>
            <w:vAlign w:val="center"/>
          </w:tcPr>
          <w:p>
            <w:pPr>
              <w:jc w:val="left"/>
              <w:rPr>
                <w:rFonts w:hint="eastAsia" w:ascii="宋体" w:hAnsi="宋体"/>
                <w:szCs w:val="21"/>
              </w:rPr>
            </w:pPr>
            <w:r>
              <w:rPr>
                <w:rFonts w:hint="eastAsia" w:ascii="宋体" w:hAnsi="宋体"/>
                <w:szCs w:val="21"/>
              </w:rPr>
              <w:t>　六、不同品牌摄像机接入</w:t>
            </w:r>
          </w:p>
        </w:tc>
      </w:tr>
      <w:tr>
        <w:tblPrEx>
          <w:tblCellMar>
            <w:top w:w="0" w:type="dxa"/>
            <w:left w:w="108" w:type="dxa"/>
            <w:bottom w:w="0" w:type="dxa"/>
            <w:right w:w="108" w:type="dxa"/>
          </w:tblCellMar>
        </w:tblPrEx>
        <w:trPr>
          <w:trHeight w:val="120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1</w:t>
            </w:r>
          </w:p>
        </w:tc>
        <w:tc>
          <w:tcPr>
            <w:tcW w:w="150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接入服务器</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接入服务器，最大支持64路onvif或GB/T28181协议频接入。</w:t>
            </w:r>
            <w:r>
              <w:rPr>
                <w:rFonts w:hint="eastAsia" w:ascii="宋体" w:hAnsi="宋体"/>
                <w:szCs w:val="21"/>
              </w:rPr>
              <w:br w:type="textWrapping"/>
            </w:r>
            <w:r>
              <w:rPr>
                <w:rFonts w:hint="eastAsia" w:ascii="宋体" w:hAnsi="宋体"/>
                <w:szCs w:val="21"/>
              </w:rPr>
              <w:t>确保二期外围监控摄像机接入现有视频管理平台，提供售后服务承诺函，加盖投标人及制造商公章。</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435" w:hRule="atLeast"/>
        </w:trPr>
        <w:tc>
          <w:tcPr>
            <w:tcW w:w="640" w:type="dxa"/>
            <w:tcBorders>
              <w:top w:val="nil"/>
              <w:left w:val="single" w:color="auto" w:sz="4" w:space="0"/>
              <w:bottom w:val="single" w:color="auto" w:sz="4" w:space="0"/>
              <w:right w:val="nil"/>
            </w:tcBorders>
            <w:shd w:val="clear" w:color="000000" w:fill="D9D9D9"/>
            <w:noWrap/>
            <w:vAlign w:val="center"/>
          </w:tcPr>
          <w:p>
            <w:pPr>
              <w:rPr>
                <w:rFonts w:hint="eastAsia" w:ascii="宋体" w:hAnsi="宋体"/>
                <w:szCs w:val="21"/>
              </w:rPr>
            </w:pPr>
            <w:r>
              <w:rPr>
                <w:rFonts w:hint="eastAsia" w:ascii="宋体" w:hAnsi="宋体"/>
                <w:szCs w:val="21"/>
              </w:rPr>
              <w:t>　</w:t>
            </w:r>
          </w:p>
        </w:tc>
        <w:tc>
          <w:tcPr>
            <w:tcW w:w="1507" w:type="dxa"/>
            <w:tcBorders>
              <w:top w:val="nil"/>
              <w:left w:val="nil"/>
              <w:bottom w:val="single" w:color="auto" w:sz="4" w:space="0"/>
              <w:right w:val="nil"/>
            </w:tcBorders>
            <w:shd w:val="clear" w:color="000000" w:fill="D9D9D9"/>
            <w:noWrap/>
            <w:vAlign w:val="center"/>
          </w:tcPr>
          <w:p>
            <w:pPr>
              <w:rPr>
                <w:rFonts w:hint="eastAsia" w:ascii="宋体" w:hAnsi="宋体"/>
                <w:szCs w:val="21"/>
              </w:rPr>
            </w:pPr>
            <w:r>
              <w:rPr>
                <w:rFonts w:hint="eastAsia" w:ascii="宋体" w:hAnsi="宋体"/>
                <w:szCs w:val="21"/>
              </w:rPr>
              <w:t>七、巡更系统</w:t>
            </w:r>
          </w:p>
        </w:tc>
        <w:tc>
          <w:tcPr>
            <w:tcW w:w="4820" w:type="dxa"/>
            <w:tcBorders>
              <w:top w:val="nil"/>
              <w:left w:val="nil"/>
              <w:bottom w:val="single" w:color="auto" w:sz="4" w:space="0"/>
              <w:right w:val="nil"/>
            </w:tcBorders>
            <w:shd w:val="clear" w:color="000000" w:fill="D9D9D9"/>
            <w:noWrap/>
            <w:vAlign w:val="center"/>
          </w:tcPr>
          <w:p>
            <w:pPr>
              <w:jc w:val="left"/>
              <w:rPr>
                <w:rFonts w:hint="eastAsia" w:ascii="宋体" w:hAnsi="宋体"/>
                <w:szCs w:val="21"/>
              </w:rPr>
            </w:pPr>
            <w:r>
              <w:rPr>
                <w:rFonts w:hint="eastAsia" w:ascii="宋体" w:hAnsi="宋体"/>
                <w:szCs w:val="21"/>
              </w:rPr>
              <w:t>　</w:t>
            </w:r>
          </w:p>
        </w:tc>
        <w:tc>
          <w:tcPr>
            <w:tcW w:w="931" w:type="dxa"/>
            <w:tcBorders>
              <w:top w:val="nil"/>
              <w:left w:val="nil"/>
              <w:bottom w:val="single" w:color="auto" w:sz="4" w:space="0"/>
              <w:right w:val="nil"/>
            </w:tcBorders>
            <w:shd w:val="clear" w:color="000000" w:fill="D9D9D9"/>
            <w:noWrap/>
            <w:vAlign w:val="center"/>
          </w:tcPr>
          <w:p>
            <w:pPr>
              <w:jc w:val="center"/>
              <w:rPr>
                <w:rFonts w:hint="eastAsia" w:ascii="宋体" w:hAnsi="宋体"/>
                <w:szCs w:val="21"/>
              </w:rPr>
            </w:pPr>
          </w:p>
        </w:tc>
        <w:tc>
          <w:tcPr>
            <w:tcW w:w="600" w:type="dxa"/>
            <w:tcBorders>
              <w:top w:val="nil"/>
              <w:left w:val="nil"/>
              <w:bottom w:val="single" w:color="auto" w:sz="4" w:space="0"/>
              <w:right w:val="nil"/>
            </w:tcBorders>
            <w:shd w:val="clear" w:color="000000" w:fill="D9D9D9"/>
            <w:noWrap/>
            <w:vAlign w:val="center"/>
          </w:tcPr>
          <w:p>
            <w:pPr>
              <w:jc w:val="center"/>
              <w:rPr>
                <w:rFonts w:hint="eastAsia" w:ascii="宋体" w:hAnsi="宋体"/>
                <w:szCs w:val="21"/>
              </w:rPr>
            </w:pPr>
          </w:p>
        </w:tc>
        <w:tc>
          <w:tcPr>
            <w:tcW w:w="1987" w:type="dxa"/>
            <w:tcBorders>
              <w:top w:val="nil"/>
              <w:left w:val="nil"/>
              <w:bottom w:val="single" w:color="auto" w:sz="4" w:space="0"/>
              <w:right w:val="single" w:color="auto" w:sz="4" w:space="0"/>
            </w:tcBorders>
            <w:shd w:val="clear" w:color="000000" w:fill="D9D9D9"/>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43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1</w:t>
            </w:r>
          </w:p>
        </w:tc>
        <w:tc>
          <w:tcPr>
            <w:tcW w:w="150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巡更管理软件</w:t>
            </w:r>
          </w:p>
        </w:tc>
        <w:tc>
          <w:tcPr>
            <w:tcW w:w="4820"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szCs w:val="21"/>
              </w:rPr>
            </w:pPr>
            <w:r>
              <w:rPr>
                <w:rFonts w:hint="eastAsia" w:ascii="宋体" w:hAnsi="宋体"/>
                <w:szCs w:val="21"/>
              </w:rPr>
              <w:t>巡更系统配套管理软件</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套</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144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2</w:t>
            </w:r>
          </w:p>
        </w:tc>
        <w:tc>
          <w:tcPr>
            <w:tcW w:w="150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巡更棒</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1.离线式巡更棒</w:t>
            </w:r>
            <w:r>
              <w:rPr>
                <w:rFonts w:hint="eastAsia" w:ascii="宋体" w:hAnsi="宋体"/>
                <w:szCs w:val="21"/>
              </w:rPr>
              <w:br w:type="textWrapping"/>
            </w:r>
            <w:r>
              <w:rPr>
                <w:rFonts w:hint="eastAsia" w:ascii="宋体" w:hAnsi="宋体"/>
                <w:szCs w:val="21"/>
              </w:rPr>
              <w:t>2.打点提醒方式：蜂鸣/震动+指示灯</w:t>
            </w:r>
            <w:r>
              <w:rPr>
                <w:rFonts w:hint="eastAsia" w:ascii="宋体" w:hAnsi="宋体"/>
                <w:szCs w:val="21"/>
              </w:rPr>
              <w:br w:type="textWrapping"/>
            </w:r>
            <w:r>
              <w:rPr>
                <w:rFonts w:hint="eastAsia" w:ascii="宋体" w:hAnsi="宋体"/>
                <w:szCs w:val="21"/>
              </w:rPr>
              <w:t>3.中文彩屏</w:t>
            </w:r>
            <w:r>
              <w:rPr>
                <w:rFonts w:hint="eastAsia" w:ascii="宋体" w:hAnsi="宋体"/>
                <w:szCs w:val="21"/>
              </w:rPr>
              <w:br w:type="textWrapping"/>
            </w:r>
            <w:r>
              <w:rPr>
                <w:rFonts w:hint="eastAsia" w:ascii="宋体" w:hAnsi="宋体"/>
                <w:szCs w:val="21"/>
              </w:rPr>
              <w:t>4.存储容量：不低于6万条</w:t>
            </w:r>
            <w:r>
              <w:rPr>
                <w:rFonts w:hint="eastAsia" w:ascii="宋体" w:hAnsi="宋体"/>
                <w:szCs w:val="21"/>
              </w:rPr>
              <w:br w:type="textWrapping"/>
            </w:r>
            <w:r>
              <w:rPr>
                <w:rFonts w:hint="eastAsia" w:ascii="宋体" w:hAnsi="宋体"/>
                <w:szCs w:val="21"/>
              </w:rPr>
              <w:t>5.支持闹钟提醒功能</w:t>
            </w:r>
            <w:r>
              <w:rPr>
                <w:rFonts w:hint="eastAsia" w:ascii="宋体" w:hAnsi="宋体"/>
                <w:szCs w:val="21"/>
              </w:rPr>
              <w:br w:type="textWrapping"/>
            </w:r>
            <w:r>
              <w:rPr>
                <w:rFonts w:hint="eastAsia" w:ascii="宋体" w:hAnsi="宋体"/>
                <w:szCs w:val="21"/>
              </w:rPr>
              <w:t>6.厨电磁吸充电</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3</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台</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43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3</w:t>
            </w:r>
          </w:p>
        </w:tc>
        <w:tc>
          <w:tcPr>
            <w:tcW w:w="150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人员识别卡</w:t>
            </w:r>
          </w:p>
        </w:tc>
        <w:tc>
          <w:tcPr>
            <w:tcW w:w="4820"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szCs w:val="21"/>
              </w:rPr>
            </w:pPr>
            <w:r>
              <w:rPr>
                <w:rFonts w:hint="eastAsia" w:ascii="宋体" w:hAnsi="宋体"/>
                <w:szCs w:val="21"/>
              </w:rPr>
              <w:t>人员识别信息卡</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10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张</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p>
        </w:tc>
      </w:tr>
      <w:tr>
        <w:tblPrEx>
          <w:tblCellMar>
            <w:top w:w="0" w:type="dxa"/>
            <w:left w:w="108" w:type="dxa"/>
            <w:bottom w:w="0" w:type="dxa"/>
            <w:right w:w="108" w:type="dxa"/>
          </w:tblCellMar>
        </w:tblPrEx>
        <w:trPr>
          <w:trHeight w:val="43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4</w:t>
            </w:r>
          </w:p>
        </w:tc>
        <w:tc>
          <w:tcPr>
            <w:tcW w:w="150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巡更点</w:t>
            </w:r>
          </w:p>
        </w:tc>
        <w:tc>
          <w:tcPr>
            <w:tcW w:w="4820" w:type="dxa"/>
            <w:tcBorders>
              <w:top w:val="nil"/>
              <w:left w:val="nil"/>
              <w:bottom w:val="single" w:color="auto" w:sz="4" w:space="0"/>
              <w:right w:val="single" w:color="auto" w:sz="4" w:space="0"/>
            </w:tcBorders>
            <w:shd w:val="clear" w:color="auto" w:fill="auto"/>
            <w:noWrap/>
            <w:vAlign w:val="center"/>
          </w:tcPr>
          <w:p>
            <w:pPr>
              <w:jc w:val="left"/>
              <w:rPr>
                <w:rFonts w:hint="eastAsia" w:ascii="宋体" w:hAnsi="宋体"/>
                <w:szCs w:val="21"/>
              </w:rPr>
            </w:pPr>
            <w:r>
              <w:rPr>
                <w:rFonts w:hint="eastAsia" w:ascii="宋体" w:hAnsi="宋体"/>
                <w:szCs w:val="21"/>
              </w:rPr>
              <w:t>巡更点</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200</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点</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p>
        </w:tc>
      </w:tr>
      <w:tr>
        <w:tblPrEx>
          <w:tblCellMar>
            <w:top w:w="0" w:type="dxa"/>
            <w:left w:w="108" w:type="dxa"/>
            <w:bottom w:w="0" w:type="dxa"/>
            <w:right w:w="108" w:type="dxa"/>
          </w:tblCellMar>
        </w:tblPrEx>
        <w:trPr>
          <w:trHeight w:val="435" w:hRule="atLeast"/>
        </w:trPr>
        <w:tc>
          <w:tcPr>
            <w:tcW w:w="10485" w:type="dxa"/>
            <w:gridSpan w:val="6"/>
            <w:tcBorders>
              <w:top w:val="nil"/>
              <w:left w:val="single" w:color="auto" w:sz="4" w:space="0"/>
              <w:bottom w:val="single" w:color="auto" w:sz="4" w:space="0"/>
              <w:right w:val="single" w:color="auto" w:sz="4" w:space="0"/>
            </w:tcBorders>
            <w:shd w:val="clear" w:color="auto" w:fill="D7D7D7" w:themeFill="background1" w:themeFillShade="D8"/>
            <w:noWrap/>
            <w:vAlign w:val="center"/>
          </w:tcPr>
          <w:p>
            <w:pPr>
              <w:rPr>
                <w:rFonts w:hint="eastAsia" w:ascii="宋体" w:hAnsi="宋体" w:eastAsia="宋体"/>
                <w:szCs w:val="21"/>
                <w:lang w:val="en-US" w:eastAsia="zh-CN"/>
              </w:rPr>
            </w:pPr>
            <w:r>
              <w:rPr>
                <w:rFonts w:hint="eastAsia" w:ascii="宋体" w:hAnsi="宋体"/>
                <w:szCs w:val="21"/>
                <w:lang w:val="en-US" w:eastAsia="zh-CN"/>
              </w:rPr>
              <w:t>八、大屏解码器</w:t>
            </w:r>
          </w:p>
        </w:tc>
      </w:tr>
      <w:tr>
        <w:tblPrEx>
          <w:tblCellMar>
            <w:top w:w="0" w:type="dxa"/>
            <w:left w:w="108" w:type="dxa"/>
            <w:bottom w:w="0" w:type="dxa"/>
            <w:right w:w="108" w:type="dxa"/>
          </w:tblCellMar>
        </w:tblPrEx>
        <w:trPr>
          <w:trHeight w:val="43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szCs w:val="21"/>
              </w:rPr>
            </w:pPr>
            <w:r>
              <w:rPr>
                <w:rFonts w:hint="eastAsia" w:ascii="宋体" w:hAnsi="宋体" w:cs="宋体"/>
                <w:color w:val="000000"/>
                <w:kern w:val="0"/>
                <w:sz w:val="20"/>
                <w:szCs w:val="20"/>
                <w:lang w:val="en-US" w:eastAsia="zh-CN"/>
              </w:rPr>
              <w:t>1</w:t>
            </w:r>
          </w:p>
        </w:tc>
        <w:tc>
          <w:tcPr>
            <w:tcW w:w="1507"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szCs w:val="21"/>
              </w:rPr>
            </w:pPr>
            <w:r>
              <w:rPr>
                <w:rFonts w:hint="eastAsia" w:ascii="宋体" w:hAnsi="宋体" w:cs="宋体"/>
                <w:color w:val="000000"/>
                <w:kern w:val="0"/>
                <w:sz w:val="20"/>
                <w:szCs w:val="20"/>
                <w:lang w:val="en-US" w:eastAsia="zh-CN"/>
              </w:rPr>
              <w:t>双路解码器</w:t>
            </w:r>
          </w:p>
        </w:tc>
        <w:tc>
          <w:tcPr>
            <w:tcW w:w="4820" w:type="dxa"/>
            <w:tcBorders>
              <w:top w:val="nil"/>
              <w:left w:val="nil"/>
              <w:bottom w:val="single" w:color="auto" w:sz="4" w:space="0"/>
              <w:right w:val="single" w:color="auto" w:sz="4" w:space="0"/>
            </w:tcBorders>
            <w:shd w:val="clear" w:color="auto" w:fill="auto"/>
            <w:noWrap/>
            <w:vAlign w:val="center"/>
          </w:tcPr>
          <w:p>
            <w:pPr>
              <w:rPr>
                <w:rFonts w:hint="eastAsia"/>
              </w:rPr>
            </w:pPr>
            <w:r>
              <w:rPr>
                <w:rFonts w:hint="eastAsia"/>
              </w:rPr>
              <w:t>★单台解码卡支持2路视频输出，HDMI接口，支持4K输出</w:t>
            </w:r>
          </w:p>
          <w:p>
            <w:pPr>
              <w:rPr>
                <w:rFonts w:hint="eastAsia"/>
              </w:rPr>
            </w:pPr>
            <w:r>
              <w:rPr>
                <w:rFonts w:hint="eastAsia"/>
              </w:rPr>
              <w:t>★支持H.265、H.264视频解码，支持2路800W/8路300W/14路1080P/14路720P/80路D1及以下分辨率解码</w:t>
            </w:r>
          </w:p>
          <w:p>
            <w:pPr>
              <w:rPr>
                <w:rFonts w:hint="eastAsia"/>
              </w:rPr>
            </w:pPr>
            <w:r>
              <w:rPr>
                <w:rFonts w:hint="eastAsia"/>
              </w:rPr>
              <w:t>具有2个HDMI高清输出接口，可内嵌音频，音频解码标准：G.711a、G.711u、G.726、ADPCM，2路线性电平输出，3.5mm标准音频端子</w:t>
            </w:r>
          </w:p>
          <w:p>
            <w:pPr>
              <w:rPr>
                <w:rFonts w:hint="eastAsia"/>
              </w:rPr>
            </w:pPr>
            <w:r>
              <w:rPr>
                <w:rFonts w:hint="eastAsia"/>
              </w:rPr>
              <w:t>支持1/3/4/5/9/16/25/36/49/64多种画面分割方式</w:t>
            </w:r>
          </w:p>
          <w:p>
            <w:pPr>
              <w:rPr>
                <w:rFonts w:hint="eastAsia"/>
              </w:rPr>
            </w:pPr>
            <w:r>
              <w:rPr>
                <w:rFonts w:hint="eastAsia"/>
              </w:rPr>
              <w:t>支持走廊模式视频解码输出</w:t>
            </w:r>
          </w:p>
          <w:p>
            <w:pPr>
              <w:rPr>
                <w:rFonts w:hint="eastAsia"/>
              </w:rPr>
            </w:pPr>
            <w:r>
              <w:rPr>
                <w:rFonts w:hint="eastAsia"/>
              </w:rPr>
              <w:t>支持不同设备间的大屏拼接功能</w:t>
            </w:r>
          </w:p>
          <w:p>
            <w:pPr>
              <w:rPr>
                <w:rFonts w:hint="eastAsia"/>
              </w:rPr>
            </w:pPr>
            <w:r>
              <w:rPr>
                <w:rFonts w:hint="eastAsia"/>
              </w:rPr>
              <w:t>支持OSD字符叠加</w:t>
            </w:r>
          </w:p>
          <w:p>
            <w:pPr>
              <w:rPr>
                <w:rFonts w:hint="eastAsia"/>
              </w:rPr>
            </w:pPr>
            <w:r>
              <w:rPr>
                <w:rFonts w:hint="eastAsia"/>
              </w:rPr>
              <w:t>★支持通过RS422信号控制球机</w:t>
            </w:r>
          </w:p>
          <w:p>
            <w:pPr>
              <w:rPr>
                <w:rFonts w:hint="eastAsia"/>
              </w:rPr>
            </w:pPr>
            <w:r>
              <w:rPr>
                <w:rFonts w:hint="eastAsia"/>
              </w:rPr>
              <w:t>支持ONVIF 2.4及其扩展协议</w:t>
            </w:r>
          </w:p>
          <w:p>
            <w:pPr>
              <w:rPr>
                <w:rFonts w:hint="eastAsia"/>
              </w:rPr>
            </w:pPr>
            <w:r>
              <w:rPr>
                <w:rFonts w:hint="eastAsia"/>
              </w:rPr>
              <w:t>支持GB/T28181-2011</w:t>
            </w:r>
          </w:p>
          <w:p>
            <w:pPr>
              <w:rPr>
                <w:rFonts w:hint="eastAsia" w:ascii="宋体" w:hAnsi="宋体"/>
                <w:szCs w:val="21"/>
              </w:rPr>
            </w:pPr>
            <w:r>
              <w:rPr>
                <w:rFonts w:hint="eastAsia"/>
              </w:rPr>
              <w:t>支持SNMP网管协议，可接入平台统一网管</w:t>
            </w:r>
          </w:p>
        </w:tc>
        <w:tc>
          <w:tcPr>
            <w:tcW w:w="93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cs="宋体"/>
                <w:color w:val="000000"/>
                <w:kern w:val="0"/>
                <w:sz w:val="20"/>
                <w:szCs w:val="20"/>
                <w:lang w:val="en-US" w:eastAsia="zh-CN"/>
              </w:rPr>
              <w:t>2</w:t>
            </w:r>
          </w:p>
        </w:tc>
        <w:tc>
          <w:tcPr>
            <w:tcW w:w="6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eastAsia="宋体" w:cs="宋体"/>
                <w:color w:val="000000"/>
                <w:kern w:val="0"/>
                <w:sz w:val="20"/>
                <w:szCs w:val="20"/>
              </w:rPr>
              <w:t>台</w:t>
            </w:r>
          </w:p>
        </w:tc>
        <w:tc>
          <w:tcPr>
            <w:tcW w:w="198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szCs w:val="21"/>
                <w:lang w:val="en-US" w:eastAsia="zh-CN"/>
              </w:rPr>
            </w:pPr>
            <w:r>
              <w:rPr>
                <w:rFonts w:hint="eastAsia" w:ascii="宋体" w:hAnsi="宋体"/>
                <w:szCs w:val="21"/>
                <w:lang w:val="en-US" w:eastAsia="zh-CN"/>
              </w:rPr>
              <w:t>监控大屏</w:t>
            </w:r>
          </w:p>
        </w:tc>
      </w:tr>
      <w:tr>
        <w:tblPrEx>
          <w:tblCellMar>
            <w:top w:w="0" w:type="dxa"/>
            <w:left w:w="108" w:type="dxa"/>
            <w:bottom w:w="0" w:type="dxa"/>
            <w:right w:w="108" w:type="dxa"/>
          </w:tblCellMar>
        </w:tblPrEx>
        <w:trPr>
          <w:trHeight w:val="435" w:hRule="atLeast"/>
        </w:trPr>
        <w:tc>
          <w:tcPr>
            <w:tcW w:w="10485" w:type="dxa"/>
            <w:gridSpan w:val="6"/>
            <w:tcBorders>
              <w:top w:val="nil"/>
              <w:left w:val="single" w:color="auto" w:sz="4" w:space="0"/>
              <w:bottom w:val="single" w:color="auto" w:sz="4" w:space="0"/>
              <w:right w:val="single" w:color="auto" w:sz="4" w:space="0"/>
            </w:tcBorders>
            <w:shd w:val="clear" w:color="000000" w:fill="D9D9D9"/>
            <w:noWrap/>
            <w:vAlign w:val="center"/>
          </w:tcPr>
          <w:p>
            <w:pPr>
              <w:jc w:val="left"/>
              <w:rPr>
                <w:rFonts w:hint="eastAsia" w:ascii="宋体" w:hAnsi="宋体"/>
                <w:szCs w:val="21"/>
              </w:rPr>
            </w:pPr>
            <w:r>
              <w:rPr>
                <w:rFonts w:hint="eastAsia" w:ascii="宋体" w:hAnsi="宋体"/>
                <w:szCs w:val="21"/>
              </w:rPr>
              <w:t>　</w:t>
            </w:r>
            <w:r>
              <w:rPr>
                <w:rFonts w:hint="eastAsia" w:ascii="宋体" w:hAnsi="宋体"/>
                <w:szCs w:val="21"/>
                <w:lang w:val="en-US" w:eastAsia="zh-CN"/>
              </w:rPr>
              <w:t>九</w:t>
            </w:r>
            <w:r>
              <w:rPr>
                <w:rFonts w:hint="eastAsia" w:ascii="宋体" w:hAnsi="宋体"/>
                <w:szCs w:val="21"/>
              </w:rPr>
              <w:t>、技术服务费　</w:t>
            </w:r>
          </w:p>
        </w:tc>
      </w:tr>
      <w:tr>
        <w:tblPrEx>
          <w:tblCellMar>
            <w:top w:w="0" w:type="dxa"/>
            <w:left w:w="108" w:type="dxa"/>
            <w:bottom w:w="0" w:type="dxa"/>
            <w:right w:w="108" w:type="dxa"/>
          </w:tblCellMar>
        </w:tblPrEx>
        <w:trPr>
          <w:trHeight w:val="144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1</w:t>
            </w:r>
          </w:p>
        </w:tc>
        <w:tc>
          <w:tcPr>
            <w:tcW w:w="150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安装调试服务费</w:t>
            </w:r>
          </w:p>
        </w:tc>
        <w:tc>
          <w:tcPr>
            <w:tcW w:w="4820" w:type="dxa"/>
            <w:tcBorders>
              <w:top w:val="nil"/>
              <w:left w:val="nil"/>
              <w:bottom w:val="single" w:color="auto" w:sz="4" w:space="0"/>
              <w:right w:val="single" w:color="auto" w:sz="4" w:space="0"/>
            </w:tcBorders>
            <w:shd w:val="clear" w:color="auto" w:fill="auto"/>
            <w:vAlign w:val="center"/>
          </w:tcPr>
          <w:p>
            <w:pPr>
              <w:jc w:val="left"/>
              <w:rPr>
                <w:rFonts w:hint="eastAsia" w:ascii="宋体" w:hAnsi="宋体"/>
                <w:szCs w:val="21"/>
              </w:rPr>
            </w:pPr>
            <w:r>
              <w:rPr>
                <w:rFonts w:hint="eastAsia" w:ascii="宋体" w:hAnsi="宋体"/>
                <w:szCs w:val="21"/>
              </w:rPr>
              <w:t>1.以上设备单体安装、调试，确保设备正常工作</w:t>
            </w:r>
            <w:r>
              <w:rPr>
                <w:rFonts w:hint="eastAsia" w:ascii="宋体" w:hAnsi="宋体"/>
                <w:szCs w:val="21"/>
              </w:rPr>
              <w:br w:type="textWrapping"/>
            </w:r>
            <w:r>
              <w:rPr>
                <w:rFonts w:hint="eastAsia" w:ascii="宋体" w:hAnsi="宋体"/>
                <w:szCs w:val="21"/>
              </w:rPr>
              <w:t>2.以上设备接入相应管理平台，确保系统功能满足使用需求</w:t>
            </w:r>
            <w:r>
              <w:rPr>
                <w:rFonts w:hint="eastAsia" w:ascii="宋体" w:hAnsi="宋体"/>
                <w:szCs w:val="21"/>
              </w:rPr>
              <w:br w:type="textWrapping"/>
            </w:r>
            <w:r>
              <w:rPr>
                <w:rFonts w:hint="eastAsia" w:ascii="宋体" w:hAnsi="宋体"/>
                <w:szCs w:val="21"/>
              </w:rPr>
              <w:t>3.安全文明施工，满足国标、行业规范及招标清单要求</w:t>
            </w:r>
            <w:r>
              <w:rPr>
                <w:rFonts w:hint="eastAsia" w:ascii="宋体" w:hAnsi="宋体"/>
                <w:szCs w:val="21"/>
              </w:rPr>
              <w:br w:type="textWrapping"/>
            </w:r>
            <w:r>
              <w:rPr>
                <w:rFonts w:hint="eastAsia" w:ascii="宋体" w:hAnsi="宋体"/>
                <w:szCs w:val="21"/>
              </w:rPr>
              <w:t>4.提供售后服务承诺函</w:t>
            </w:r>
          </w:p>
        </w:tc>
        <w:tc>
          <w:tcPr>
            <w:tcW w:w="931"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1</w:t>
            </w:r>
          </w:p>
        </w:tc>
        <w:tc>
          <w:tcPr>
            <w:tcW w:w="600"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szCs w:val="21"/>
              </w:rPr>
            </w:pPr>
            <w:r>
              <w:rPr>
                <w:rFonts w:hint="eastAsia" w:ascii="宋体" w:hAnsi="宋体"/>
                <w:szCs w:val="21"/>
              </w:rPr>
              <w:t>项</w:t>
            </w:r>
          </w:p>
        </w:tc>
        <w:tc>
          <w:tcPr>
            <w:tcW w:w="1987" w:type="dxa"/>
            <w:tcBorders>
              <w:top w:val="nil"/>
              <w:left w:val="nil"/>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r>
        <w:tblPrEx>
          <w:tblCellMar>
            <w:top w:w="0" w:type="dxa"/>
            <w:left w:w="108" w:type="dxa"/>
            <w:bottom w:w="0" w:type="dxa"/>
            <w:right w:w="108" w:type="dxa"/>
          </w:tblCellMar>
        </w:tblPrEx>
        <w:trPr>
          <w:trHeight w:val="499" w:hRule="atLeast"/>
        </w:trPr>
        <w:tc>
          <w:tcPr>
            <w:tcW w:w="8498" w:type="dxa"/>
            <w:gridSpan w:val="5"/>
            <w:tcBorders>
              <w:top w:val="single" w:color="auto" w:sz="4" w:space="0"/>
              <w:left w:val="single" w:color="auto" w:sz="4" w:space="0"/>
              <w:bottom w:val="single" w:color="auto" w:sz="4" w:space="0"/>
              <w:right w:val="nil"/>
            </w:tcBorders>
            <w:shd w:val="clear" w:color="auto" w:fill="auto"/>
            <w:noWrap/>
            <w:vAlign w:val="center"/>
          </w:tcPr>
          <w:p>
            <w:pPr>
              <w:jc w:val="left"/>
              <w:rPr>
                <w:rFonts w:hint="eastAsia" w:ascii="宋体" w:hAnsi="宋体"/>
                <w:szCs w:val="21"/>
              </w:rPr>
            </w:pPr>
            <w:r>
              <w:rPr>
                <w:rFonts w:hint="eastAsia" w:ascii="宋体" w:hAnsi="宋体"/>
                <w:szCs w:val="21"/>
              </w:rPr>
              <w:t>合计</w:t>
            </w:r>
          </w:p>
        </w:tc>
        <w:tc>
          <w:tcPr>
            <w:tcW w:w="1987" w:type="dxa"/>
            <w:tcBorders>
              <w:top w:val="nil"/>
              <w:left w:val="single" w:color="auto" w:sz="4" w:space="0"/>
              <w:bottom w:val="single" w:color="auto" w:sz="4" w:space="0"/>
              <w:right w:val="single" w:color="auto" w:sz="4" w:space="0"/>
            </w:tcBorders>
            <w:shd w:val="clear" w:color="auto" w:fill="auto"/>
            <w:noWrap/>
            <w:vAlign w:val="center"/>
          </w:tcPr>
          <w:p>
            <w:pPr>
              <w:rPr>
                <w:rFonts w:hint="eastAsia" w:ascii="宋体" w:hAnsi="宋体"/>
                <w:szCs w:val="21"/>
              </w:rPr>
            </w:pPr>
            <w:r>
              <w:rPr>
                <w:rFonts w:hint="eastAsia" w:ascii="宋体" w:hAnsi="宋体"/>
                <w:szCs w:val="21"/>
              </w:rPr>
              <w:t>　</w:t>
            </w:r>
          </w:p>
        </w:tc>
      </w:tr>
    </w:tbl>
    <w:p>
      <w:pPr>
        <w:spacing w:line="500" w:lineRule="exact"/>
        <w:rPr>
          <w:rFonts w:ascii="方正仿宋_GBK" w:hAnsi="方正黑体简体" w:eastAsia="方正仿宋_GBK" w:cs="方正黑体简体"/>
          <w:sz w:val="28"/>
          <w:szCs w:val="28"/>
        </w:rPr>
      </w:pPr>
    </w:p>
    <w:p>
      <w:pPr>
        <w:tabs>
          <w:tab w:val="left" w:pos="4155"/>
        </w:tabs>
        <w:spacing w:line="480" w:lineRule="exact"/>
        <w:ind w:firstLine="602" w:firstLineChars="200"/>
        <w:rPr>
          <w:rFonts w:ascii="宋体" w:hAnsi="宋体" w:cs="方正仿宋_GBK"/>
          <w:b/>
          <w:bCs/>
          <w:sz w:val="30"/>
          <w:szCs w:val="30"/>
        </w:rPr>
      </w:pPr>
      <w:r>
        <w:rPr>
          <w:rFonts w:hint="eastAsia" w:ascii="宋体" w:hAnsi="宋体" w:cs="方正仿宋_GBK"/>
          <w:b/>
          <w:bCs/>
          <w:sz w:val="30"/>
          <w:szCs w:val="30"/>
        </w:rPr>
        <w:t>三.</w:t>
      </w:r>
      <w:r>
        <w:rPr>
          <w:rFonts w:ascii="宋体" w:hAnsi="宋体" w:cs="方正仿宋_GBK"/>
          <w:b/>
          <w:bCs/>
          <w:sz w:val="30"/>
          <w:szCs w:val="30"/>
        </w:rPr>
        <w:t xml:space="preserve"> </w:t>
      </w:r>
      <w:r>
        <w:rPr>
          <w:rFonts w:hint="eastAsia" w:ascii="宋体" w:hAnsi="宋体" w:cs="方正仿宋_GBK"/>
          <w:b/>
          <w:bCs/>
          <w:sz w:val="30"/>
          <w:szCs w:val="30"/>
        </w:rPr>
        <w:t>质量要求</w:t>
      </w:r>
    </w:p>
    <w:p>
      <w:pPr>
        <w:pStyle w:val="13"/>
        <w:spacing w:line="500" w:lineRule="exact"/>
        <w:ind w:firstLine="1120" w:firstLineChars="4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供应商提供的商品必须是全新的，完全符合国家有关技术标准，供应商的</w:t>
      </w:r>
    </w:p>
    <w:p>
      <w:pPr>
        <w:pStyle w:val="13"/>
        <w:spacing w:line="500" w:lineRule="exact"/>
        <w:ind w:left="0" w:leftChars="0"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质量保证及售后服务承诺如下：</w:t>
      </w:r>
    </w:p>
    <w:p>
      <w:pPr>
        <w:numPr>
          <w:ilvl w:val="0"/>
          <w:numId w:val="1"/>
        </w:numPr>
        <w:spacing w:line="500" w:lineRule="exact"/>
        <w:ind w:leftChars="266"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供应商按合同规定的货物性能、技术要求、质量标准向采购方提供</w:t>
      </w:r>
    </w:p>
    <w:p>
      <w:pPr>
        <w:numPr>
          <w:ilvl w:val="0"/>
          <w:numId w:val="0"/>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未经使用的全新产品。</w:t>
      </w:r>
    </w:p>
    <w:p>
      <w:pPr>
        <w:numPr>
          <w:ilvl w:val="0"/>
          <w:numId w:val="1"/>
        </w:numPr>
        <w:spacing w:line="500" w:lineRule="exact"/>
        <w:ind w:left="559" w:leftChars="266"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供应商提供的货物在质保期内因货物本身的质量问题发生故障，供</w:t>
      </w:r>
    </w:p>
    <w:p>
      <w:pPr>
        <w:numPr>
          <w:ilvl w:val="0"/>
          <w:numId w:val="0"/>
        </w:numPr>
        <w:spacing w:line="5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应商负责免费更换。对达不到技术要求者，根据实际情况，经双方协商，可按</w:t>
      </w:r>
    </w:p>
    <w:p>
      <w:pPr>
        <w:numPr>
          <w:ilvl w:val="0"/>
          <w:numId w:val="0"/>
        </w:num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以下办法处理：</w:t>
      </w:r>
    </w:p>
    <w:p>
      <w:pPr>
        <w:spacing w:line="500" w:lineRule="exact"/>
        <w:ind w:firstLine="1120" w:firstLineChars="4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1.更换：由供应商承担所发生的全部费用。</w:t>
      </w:r>
    </w:p>
    <w:p>
      <w:pPr>
        <w:spacing w:line="500" w:lineRule="exact"/>
        <w:ind w:firstLine="1120" w:firstLineChars="4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2.退货处理：供应商应退还采购方支付的合同款，同时应承担该货物的直</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接费用（运输、保险、检验、货款利息及银行手续费等）。</w:t>
      </w:r>
    </w:p>
    <w:p>
      <w:pPr>
        <w:spacing w:line="500" w:lineRule="exact"/>
        <w:ind w:firstLine="1120" w:firstLineChars="4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（三）在使用过程中，由于非供应商原因（如浸水、人为破坏、遗失等）</w:t>
      </w:r>
    </w:p>
    <w:p>
      <w:pPr>
        <w:spacing w:line="500" w:lineRule="exact"/>
        <w:ind w:firstLine="560" w:firstLineChars="200"/>
        <w:rPr>
          <w:rFonts w:hint="eastAsia" w:ascii="方正仿宋_GBK" w:hAnsi="方正仿宋_GBK" w:eastAsia="方正仿宋_GBK" w:cs="方正仿宋_GBK"/>
          <w:sz w:val="28"/>
          <w:szCs w:val="28"/>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仿宋_GBK" w:hAnsi="方正仿宋_GBK" w:eastAsia="方正仿宋_GBK" w:cs="方正仿宋_GBK"/>
          <w:sz w:val="28"/>
          <w:szCs w:val="28"/>
        </w:rPr>
        <w:t>导致的设备故障，供应商应对相应的故障进行处理，费用由甲乙双方协商且不</w:t>
      </w:r>
    </w:p>
    <w:p>
      <w:pPr>
        <w:spacing w:line="500" w:lineRule="exact"/>
        <w:ind w:firstLine="560" w:firstLineChars="200"/>
        <w:rPr>
          <w:rFonts w:hint="eastAsia" w:ascii="方正仿宋_GBK" w:hAnsi="方正仿宋_GBK" w:eastAsia="方正仿宋_GBK" w:cs="方正仿宋_GBK"/>
          <w:sz w:val="28"/>
          <w:szCs w:val="28"/>
        </w:rPr>
      </w:pP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高于本合同约定的价格。</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（四）在质保期内，供应商应对货物出现的质量及安全问题负责处理解决并承担一切费用。</w:t>
      </w:r>
    </w:p>
    <w:p>
      <w:pPr>
        <w:tabs>
          <w:tab w:val="left" w:pos="4155"/>
        </w:tabs>
        <w:spacing w:line="480" w:lineRule="exact"/>
        <w:rPr>
          <w:rFonts w:ascii="宋体" w:hAnsi="宋体" w:cs="方正仿宋_GBK"/>
          <w:b/>
          <w:bCs/>
          <w:sz w:val="30"/>
          <w:szCs w:val="30"/>
        </w:rPr>
      </w:pPr>
      <w:r>
        <w:rPr>
          <w:rFonts w:hint="eastAsia" w:ascii="宋体" w:hAnsi="宋体" w:cs="方正仿宋_GBK"/>
          <w:b/>
          <w:bCs/>
          <w:sz w:val="30"/>
          <w:szCs w:val="30"/>
        </w:rPr>
        <w:t>四.</w:t>
      </w:r>
      <w:r>
        <w:rPr>
          <w:rFonts w:ascii="宋体" w:hAnsi="宋体" w:cs="方正仿宋_GBK"/>
          <w:b/>
          <w:bCs/>
          <w:sz w:val="30"/>
          <w:szCs w:val="30"/>
        </w:rPr>
        <w:t xml:space="preserve"> </w:t>
      </w:r>
      <w:r>
        <w:rPr>
          <w:rFonts w:hint="eastAsia" w:ascii="宋体" w:hAnsi="宋体" w:cs="方正仿宋_GBK"/>
          <w:b/>
          <w:bCs/>
          <w:sz w:val="30"/>
          <w:szCs w:val="30"/>
        </w:rPr>
        <w:t>质保服务</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1.本合同约定的产品质量保证期自验收合格之日起，计算为3年。</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2.保修范围：本合同约定的全部产品及其附件。</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3.服务措施：</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3.1电话咨询</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供应商和制造商应当为采购方提供技术援助电话，解答采购方在使用中遇到的问题，及时为采购方提出解决问题的建议。</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3.2现场响应</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采购方遇到使用及技术问题，电话咨询不能解决的，供应商和制造商应在2小时内到达现场进行处理，确保产品正常工作；无法在12小时内解决的，应在24小时内提供备用产品，使采购方能够正常使用。</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3.3技术升级</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在质保期内，如果供应商和制造商的产品技术升级，供应商应及时通知采购方，如采购方有相应要求，供应商和制造商应对采购方购买的产品进行升级服务。</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4.质保期后服务：</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4.1质量保证期过后，供应商和制造商应同样提供免费电话咨询服务，并应承诺提供产品上门维护服务。</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4.2质量保证期过后，采购方需要继续由供应商和制造商提供售后服务的，供应商和制造商应以优惠价格提供售后服务。</w:t>
      </w:r>
    </w:p>
    <w:p>
      <w:pPr>
        <w:tabs>
          <w:tab w:val="left" w:pos="4155"/>
        </w:tabs>
        <w:spacing w:line="480" w:lineRule="exact"/>
        <w:rPr>
          <w:rFonts w:ascii="宋体" w:hAnsi="宋体" w:cs="方正仿宋_GBK"/>
          <w:b/>
          <w:bCs/>
          <w:sz w:val="30"/>
          <w:szCs w:val="30"/>
        </w:rPr>
      </w:pPr>
      <w:r>
        <w:rPr>
          <w:rFonts w:hint="eastAsia" w:ascii="宋体" w:hAnsi="宋体" w:cs="方正仿宋_GBK"/>
          <w:b/>
          <w:bCs/>
          <w:sz w:val="30"/>
          <w:szCs w:val="30"/>
        </w:rPr>
        <w:t>五.验收标准、方法</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1．货物到达现场后，供应商应在采购方人员在场情况下当面开箱，共同清点、检查外观，作出开箱记录，双方签字确认；</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2．供应商应保证货物到达采购方所在地完好无损，如有缺漏、损坏，由供应商负责调换、补齐或赔偿；</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3．供应商应提供完备的技术资料、装箱单和合格证等，并派遣专业技术人员进行现场安装调试。验收合格条件如下：</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3.1 设备技术参数与采购合同一致，性能指标达到规定的标准；</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3.2 货物技术资料、装箱单、合格证等资料齐全；</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3.3 在系统试运行期间所出现的问题得到解决，并运行正常；</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3.4 在规定时间内完成交货并验收，并经采购方确认。</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4．产品在安装调试并试运行符合要求后，才作为最终验收；</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5．供应商提供的货物未达到招标文件规定要求，且对采购方造成损失的，由供应商承担一切责任，并赔偿所造成的损失；</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6．大型或者复杂的政府采购项目，采购方应当邀请国家认可的质量检测机构参加验收工作；</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7．采购方需要制造商对成交供应商交付的产品（包括质量、技术参数等）进行确认的，制造商应予以配合，并出具书面意见。</w:t>
      </w:r>
    </w:p>
    <w:p>
      <w:pPr>
        <w:tabs>
          <w:tab w:val="left" w:pos="4155"/>
        </w:tabs>
        <w:spacing w:line="480" w:lineRule="exact"/>
        <w:rPr>
          <w:rFonts w:ascii="宋体" w:hAnsi="宋体" w:cs="方正仿宋_GBK"/>
          <w:b/>
          <w:bCs/>
          <w:sz w:val="30"/>
          <w:szCs w:val="30"/>
        </w:rPr>
      </w:pPr>
      <w:r>
        <w:rPr>
          <w:rFonts w:hint="eastAsia" w:ascii="宋体" w:hAnsi="宋体" w:cs="方正仿宋_GBK"/>
          <w:b/>
          <w:bCs/>
          <w:sz w:val="30"/>
          <w:szCs w:val="30"/>
        </w:rPr>
        <w:t>六.</w:t>
      </w:r>
      <w:r>
        <w:rPr>
          <w:rFonts w:ascii="宋体" w:hAnsi="宋体" w:cs="方正仿宋_GBK"/>
          <w:b/>
          <w:bCs/>
          <w:sz w:val="30"/>
          <w:szCs w:val="30"/>
        </w:rPr>
        <w:t xml:space="preserve"> </w:t>
      </w:r>
      <w:r>
        <w:rPr>
          <w:rFonts w:hint="eastAsia" w:ascii="宋体" w:hAnsi="宋体" w:cs="方正仿宋_GBK"/>
          <w:b/>
          <w:bCs/>
          <w:sz w:val="30"/>
          <w:szCs w:val="30"/>
        </w:rPr>
        <w:t>违约责任</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（一）供应商违约责任：</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（1）产品品种、规格、质量不符合规定，采购方同意收货的，按质论价；采购方不同意收货的，由供应商负责调换，并承担因此造成的损失。</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（2）未按合同规定的数量交货，而采购方仍有需要的，应照数补交，按延期交货处理。完不成合同任务，不能交货的，应偿付采购方合同总金额</w:t>
      </w:r>
      <w:r>
        <w:rPr>
          <w:rFonts w:hint="eastAsia" w:ascii="方正仿宋_GBK" w:hAnsi="方正仿宋_GBK" w:eastAsia="方正仿宋_GBK" w:cs="方正仿宋_GBK"/>
          <w:sz w:val="28"/>
          <w:szCs w:val="28"/>
          <w:u w:val="single"/>
        </w:rPr>
        <w:t>20％</w:t>
      </w:r>
      <w:r>
        <w:rPr>
          <w:rFonts w:hint="eastAsia" w:ascii="方正仿宋_GBK" w:hAnsi="方正仿宋_GBK" w:eastAsia="方正仿宋_GBK" w:cs="方正仿宋_GBK"/>
          <w:sz w:val="28"/>
          <w:szCs w:val="28"/>
        </w:rPr>
        <w:t>的违约金。</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（3）包装不符合规定，必须返修或重新包装，应承担支付的费用和损失；采购方不要求返修或重新包装，要求赔偿损失的应予赔偿损失。</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（4）未按合同规定时间完成安装并达到验收条件，每逾期一天，应偿付采购方合同总额</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 xml:space="preserve">的违约金。若超出15日仍未达到验收标准，采购方除有权单方面解除合同外，还可向供应商主张合同总金额 </w:t>
      </w:r>
      <w:r>
        <w:rPr>
          <w:rFonts w:hint="eastAsia" w:ascii="方正仿宋_GBK" w:hAnsi="方正仿宋_GBK" w:eastAsia="方正仿宋_GBK" w:cs="方正仿宋_GBK"/>
          <w:sz w:val="28"/>
          <w:szCs w:val="28"/>
          <w:u w:val="single"/>
        </w:rPr>
        <w:t>20%</w:t>
      </w:r>
      <w:r>
        <w:rPr>
          <w:rFonts w:hint="eastAsia" w:ascii="方正仿宋_GBK" w:hAnsi="方正仿宋_GBK" w:eastAsia="方正仿宋_GBK" w:cs="方正仿宋_GBK"/>
          <w:sz w:val="28"/>
          <w:szCs w:val="28"/>
        </w:rPr>
        <w:t xml:space="preserve"> 的违约金。</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（5）不符合同规定的产品，在采购方代保管期内，应偿付采购方实际支付的保管、保养费。</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（二）采购方违约责任：</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（1）变更产品品种、规格、质量或包装规格给供应商造成损失时，应赔偿供应商实际损失。</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（2）中途无故退货，应偿付供应商合同总金额</w:t>
      </w:r>
      <w:r>
        <w:rPr>
          <w:rFonts w:hint="eastAsia" w:ascii="方正仿宋_GBK" w:hAnsi="方正仿宋_GBK" w:eastAsia="方正仿宋_GBK" w:cs="方正仿宋_GBK"/>
          <w:sz w:val="28"/>
          <w:szCs w:val="28"/>
          <w:u w:val="single"/>
        </w:rPr>
        <w:t>20％</w:t>
      </w:r>
      <w:r>
        <w:rPr>
          <w:rFonts w:hint="eastAsia" w:ascii="方正仿宋_GBK" w:hAnsi="方正仿宋_GBK" w:eastAsia="方正仿宋_GBK" w:cs="方正仿宋_GBK"/>
          <w:sz w:val="28"/>
          <w:szCs w:val="28"/>
        </w:rPr>
        <w:t>的违约金。</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（3）未按合同规定的验收办法和时间验收，应偿付供应商因延期验收造成的损失；供应商安装调试完毕后，采购方无故延期验收超过7个工作日则自动视为验收合格。</w:t>
      </w:r>
    </w:p>
    <w:p>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（4）实行送货或代运的产品无故拒绝接货，应承担因此造成的损失和运输部门的罚金。</w:t>
      </w:r>
    </w:p>
    <w:p>
      <w:pPr>
        <w:spacing w:line="500" w:lineRule="exact"/>
        <w:ind w:firstLine="560" w:firstLineChars="200"/>
        <w:rPr>
          <w:rFonts w:ascii="方正仿宋_GBK" w:hAnsi="方正黑体简体" w:eastAsia="方正仿宋_GBK" w:cs="方正黑体简体"/>
          <w:sz w:val="28"/>
          <w:szCs w:val="28"/>
        </w:rPr>
      </w:pPr>
    </w:p>
    <w:p>
      <w:pPr>
        <w:tabs>
          <w:tab w:val="left" w:pos="4155"/>
        </w:tabs>
        <w:spacing w:line="480" w:lineRule="exact"/>
        <w:rPr>
          <w:rFonts w:ascii="宋体" w:hAnsi="宋体" w:cs="方正仿宋_GBK"/>
          <w:b/>
          <w:bCs/>
          <w:sz w:val="30"/>
          <w:szCs w:val="30"/>
        </w:rPr>
      </w:pPr>
      <w:r>
        <w:rPr>
          <w:rFonts w:hint="eastAsia" w:ascii="宋体" w:hAnsi="宋体" w:cs="方正仿宋_GBK"/>
          <w:b/>
          <w:bCs/>
          <w:sz w:val="30"/>
          <w:szCs w:val="30"/>
        </w:rPr>
        <w:t>七.知识产权</w:t>
      </w:r>
    </w:p>
    <w:p>
      <w:pPr>
        <w:ind w:firstLine="560" w:firstLineChars="200"/>
        <w:jc w:val="left"/>
        <w:rPr>
          <w:rFonts w:ascii="方正仿宋_GBK" w:eastAsia="方正仿宋_GBK"/>
          <w:sz w:val="28"/>
          <w:szCs w:val="28"/>
        </w:rPr>
      </w:pPr>
      <w:r>
        <w:rPr>
          <w:rFonts w:hint="eastAsia" w:ascii="方正仿宋_GBK" w:hAnsi="仿宋" w:eastAsia="方正仿宋_GBK" w:cs="仿宋"/>
          <w:sz w:val="28"/>
          <w:szCs w:val="28"/>
        </w:rPr>
        <w:t>采购方在中华人民共和国境内使用供应商提供的产品服务时免受第三方提出的侵犯其专利权或其它知识产权的起诉。如果第三方提出侵权指控，供应商应承担由此而引起的一切法律责任和费用。（注：若涉及软件开发等服务类项目知识产权的，知识产权归采购方所有）。</w:t>
      </w:r>
    </w:p>
    <w:p>
      <w:pPr>
        <w:ind w:firstLine="560" w:firstLineChars="200"/>
        <w:jc w:val="center"/>
        <w:rPr>
          <w:rFonts w:ascii="方正仿宋_GBK" w:eastAsia="方正仿宋_GBK"/>
          <w:sz w:val="28"/>
          <w:szCs w:val="28"/>
        </w:rPr>
      </w:pPr>
    </w:p>
    <w:p>
      <w:pPr>
        <w:spacing w:line="560" w:lineRule="exact"/>
        <w:rPr>
          <w:rFonts w:ascii="方正仿宋_GBK" w:hAnsi="宋体" w:eastAsia="方正仿宋_GBK"/>
          <w:sz w:val="28"/>
          <w:szCs w:val="28"/>
        </w:rPr>
      </w:pPr>
    </w:p>
    <w:p>
      <w:pPr>
        <w:autoSpaceDN w:val="0"/>
        <w:jc w:val="left"/>
        <w:rPr>
          <w:rFonts w:hint="eastAsia" w:ascii="方正仿宋_GBK" w:hAnsi="方正仿宋_GBK" w:eastAsia="方正仿宋_GBK" w:cs="方正仿宋_GBK"/>
          <w:color w:val="000000"/>
          <w:sz w:val="28"/>
          <w:szCs w:val="28"/>
        </w:rPr>
        <w:sectPr>
          <w:pgSz w:w="11906" w:h="16838"/>
          <w:pgMar w:top="720" w:right="1457" w:bottom="720" w:left="1457" w:header="851" w:footer="992" w:gutter="0"/>
          <w:pgBorders>
            <w:top w:val="none" w:sz="0" w:space="0"/>
            <w:left w:val="none" w:sz="0" w:space="0"/>
            <w:bottom w:val="none" w:sz="0" w:space="0"/>
            <w:right w:val="none" w:sz="0" w:space="0"/>
          </w:pgBorders>
          <w:cols w:space="425" w:num="1"/>
          <w:docGrid w:type="lines" w:linePitch="312" w:charSpace="0"/>
        </w:sectPr>
      </w:pPr>
    </w:p>
    <w:p>
      <w:pPr>
        <w:autoSpaceDN w:val="0"/>
        <w:jc w:val="lef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附件2：</w:t>
      </w:r>
    </w:p>
    <w:p>
      <w:pPr>
        <w:autoSpaceDN w:val="0"/>
        <w:ind w:firstLine="640" w:firstLineChars="200"/>
        <w:jc w:val="center"/>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报  价  函</w:t>
      </w:r>
    </w:p>
    <w:p>
      <w:pPr>
        <w:tabs>
          <w:tab w:val="left" w:pos="6300"/>
        </w:tabs>
        <w:snapToGrid w:val="0"/>
        <w:spacing w:line="50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重庆市合川区人民医院：</w:t>
      </w:r>
    </w:p>
    <w:p>
      <w:pPr>
        <w:tabs>
          <w:tab w:val="left" w:pos="6300"/>
        </w:tabs>
        <w:snapToGrid w:val="0"/>
        <w:spacing w:line="500" w:lineRule="exact"/>
        <w:rPr>
          <w:rFonts w:ascii="方正仿宋_GBK" w:hAnsi="方正仿宋_GBK" w:eastAsia="方正仿宋_GBK" w:cs="方正仿宋_GBK"/>
          <w:color w:val="000000"/>
          <w:sz w:val="32"/>
          <w:szCs w:val="32"/>
        </w:rPr>
      </w:pPr>
    </w:p>
    <w:p>
      <w:pPr>
        <w:tabs>
          <w:tab w:val="left" w:pos="6300"/>
        </w:tabs>
        <w:snapToGrid w:val="0"/>
        <w:ind w:firstLine="57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我方收到的报价文件，经详细研究，决定参加报价。</w:t>
      </w:r>
    </w:p>
    <w:p>
      <w:pPr>
        <w:numPr>
          <w:ilvl w:val="0"/>
          <w:numId w:val="2"/>
        </w:numPr>
        <w:tabs>
          <w:tab w:val="left" w:pos="6300"/>
        </w:tabs>
        <w:snapToGrid w:val="0"/>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愿意按照询价文件中的一切要求，达到</w:t>
      </w:r>
      <w:r>
        <w:rPr>
          <w:rFonts w:hint="eastAsia" w:ascii="方正仿宋_GBK" w:hAnsi="方正仿宋_GBK" w:eastAsia="方正仿宋_GBK" w:cs="方正仿宋_GBK"/>
          <w:bCs/>
          <w:color w:val="000000"/>
          <w:sz w:val="32"/>
          <w:szCs w:val="32"/>
        </w:rPr>
        <w:t>医院</w:t>
      </w:r>
      <w:r>
        <w:rPr>
          <w:rFonts w:hint="eastAsia" w:ascii="方正仿宋_GBK" w:hAnsi="方正仿宋_GBK" w:eastAsia="方正仿宋_GBK" w:cs="方正仿宋_GBK"/>
          <w:color w:val="000000"/>
          <w:sz w:val="32"/>
          <w:szCs w:val="32"/>
        </w:rPr>
        <w:t>要求，我公司/单位最终价为：</w:t>
      </w:r>
    </w:p>
    <w:tbl>
      <w:tblPr>
        <w:tblStyle w:val="6"/>
        <w:tblW w:w="10485" w:type="dxa"/>
        <w:tblInd w:w="113" w:type="dxa"/>
        <w:tblLayout w:type="autofit"/>
        <w:tblCellMar>
          <w:top w:w="0" w:type="dxa"/>
          <w:left w:w="108" w:type="dxa"/>
          <w:bottom w:w="0" w:type="dxa"/>
          <w:right w:w="108" w:type="dxa"/>
        </w:tblCellMar>
      </w:tblPr>
      <w:tblGrid>
        <w:gridCol w:w="640"/>
        <w:gridCol w:w="11"/>
        <w:gridCol w:w="2228"/>
        <w:gridCol w:w="7"/>
        <w:gridCol w:w="1233"/>
        <w:gridCol w:w="27"/>
        <w:gridCol w:w="2253"/>
        <w:gridCol w:w="12"/>
        <w:gridCol w:w="604"/>
        <w:gridCol w:w="26"/>
        <w:gridCol w:w="570"/>
        <w:gridCol w:w="4"/>
        <w:gridCol w:w="1076"/>
        <w:gridCol w:w="4"/>
        <w:gridCol w:w="1790"/>
      </w:tblGrid>
      <w:tr>
        <w:tblPrEx>
          <w:tblCellMar>
            <w:top w:w="0" w:type="dxa"/>
            <w:left w:w="108" w:type="dxa"/>
            <w:bottom w:w="0" w:type="dxa"/>
            <w:right w:w="108" w:type="dxa"/>
          </w:tblCellMar>
        </w:tblPrEx>
        <w:trPr>
          <w:trHeight w:val="499" w:hRule="atLeast"/>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2239"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设备名称</w:t>
            </w:r>
          </w:p>
        </w:tc>
        <w:tc>
          <w:tcPr>
            <w:tcW w:w="124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品牌</w:t>
            </w:r>
          </w:p>
        </w:tc>
        <w:tc>
          <w:tcPr>
            <w:tcW w:w="22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规格型号</w:t>
            </w:r>
          </w:p>
        </w:tc>
        <w:tc>
          <w:tcPr>
            <w:tcW w:w="61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60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单位</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单价</w:t>
            </w:r>
          </w:p>
        </w:tc>
        <w:tc>
          <w:tcPr>
            <w:tcW w:w="17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小计</w:t>
            </w:r>
          </w:p>
        </w:tc>
      </w:tr>
      <w:tr>
        <w:tblPrEx>
          <w:tblCellMar>
            <w:top w:w="0" w:type="dxa"/>
            <w:left w:w="108" w:type="dxa"/>
            <w:bottom w:w="0" w:type="dxa"/>
            <w:right w:w="108" w:type="dxa"/>
          </w:tblCellMar>
        </w:tblPrEx>
        <w:trPr>
          <w:trHeight w:val="499" w:hRule="atLeast"/>
        </w:trPr>
        <w:tc>
          <w:tcPr>
            <w:tcW w:w="10485" w:type="dxa"/>
            <w:gridSpan w:val="15"/>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一、监控盲区增补</w:t>
            </w:r>
          </w:p>
        </w:tc>
      </w:tr>
      <w:tr>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200万像素高清网络球型摄像机</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200万像素高清网络智能枪机</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200万像素高清网络智能半球</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27</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42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球机支架</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球机电源</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22"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枪机支架</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5</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2"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集中供电电源</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套</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监控立杆</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根</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4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网线</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1850</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5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电源线</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1850</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9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PVC管</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1850</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387"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8芯室外光纤</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1850</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10485" w:type="dxa"/>
            <w:gridSpan w:val="15"/>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二、报警联动装置增补</w:t>
            </w:r>
          </w:p>
        </w:tc>
      </w:tr>
      <w:tr>
        <w:tblPrEx>
          <w:tblCellMar>
            <w:top w:w="0" w:type="dxa"/>
            <w:left w:w="108" w:type="dxa"/>
            <w:bottom w:w="0" w:type="dxa"/>
            <w:right w:w="108" w:type="dxa"/>
          </w:tblCellMar>
        </w:tblPrEx>
        <w:trPr>
          <w:trHeight w:val="70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200万像素高清网络智能半球</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5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报警按钮</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2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拾音器</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报警接入主机</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网线</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250</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9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电源线</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250</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1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PVC管</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250</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70" w:hRule="atLeast"/>
        </w:trPr>
        <w:tc>
          <w:tcPr>
            <w:tcW w:w="10485" w:type="dxa"/>
            <w:gridSpan w:val="15"/>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三、电梯监控改造</w:t>
            </w:r>
          </w:p>
        </w:tc>
      </w:tr>
      <w:tr>
        <w:tblPrEx>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200万像素高清网络电梯半球</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无线网桥</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对</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6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网线</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6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电源线</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PVC管</w:t>
            </w:r>
          </w:p>
        </w:tc>
        <w:tc>
          <w:tcPr>
            <w:tcW w:w="124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500</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108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trPr>
        <w:tc>
          <w:tcPr>
            <w:tcW w:w="10485" w:type="dxa"/>
            <w:gridSpan w:val="15"/>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四、报废摄像机更换</w:t>
            </w:r>
          </w:p>
        </w:tc>
      </w:tr>
      <w:tr>
        <w:tblPrEx>
          <w:tblCellMar>
            <w:top w:w="0" w:type="dxa"/>
            <w:left w:w="108" w:type="dxa"/>
            <w:bottom w:w="0" w:type="dxa"/>
            <w:right w:w="108" w:type="dxa"/>
          </w:tblCellMar>
        </w:tblPrEx>
        <w:trPr>
          <w:trHeight w:val="690"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1</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200万像素高清网络智能枪机（4mm）</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27"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2</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200万像素高清网络智能半球（4mm）</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27"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3</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200万像素高清网络智能半球</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65" w:hRule="atLeast"/>
        </w:trPr>
        <w:tc>
          <w:tcPr>
            <w:tcW w:w="10485" w:type="dxa"/>
            <w:gridSpan w:val="15"/>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五、视频模糊摄像机更换</w:t>
            </w:r>
          </w:p>
        </w:tc>
      </w:tr>
      <w:tr>
        <w:tblPrEx>
          <w:tblCellMar>
            <w:top w:w="0" w:type="dxa"/>
            <w:left w:w="108" w:type="dxa"/>
            <w:bottom w:w="0" w:type="dxa"/>
            <w:right w:w="108" w:type="dxa"/>
          </w:tblCellMar>
        </w:tblPrEx>
        <w:trPr>
          <w:trHeight w:val="717"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200万像素高清网络智能半球</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72"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200万像素高清网络智能半球</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52</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657"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200万像素高清网络智能半球</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47</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239"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200万像素高清网络智能枪机</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60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95" w:hRule="atLeast"/>
        </w:trPr>
        <w:tc>
          <w:tcPr>
            <w:tcW w:w="10485" w:type="dxa"/>
            <w:gridSpan w:val="15"/>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　六、不同品牌摄像机接入</w:t>
            </w:r>
          </w:p>
        </w:tc>
      </w:tr>
      <w:tr>
        <w:tblPrEx>
          <w:tblCellMar>
            <w:top w:w="0" w:type="dxa"/>
            <w:left w:w="108" w:type="dxa"/>
            <w:bottom w:w="0" w:type="dxa"/>
            <w:right w:w="108" w:type="dxa"/>
          </w:tblCellMar>
        </w:tblPrEx>
        <w:trPr>
          <w:trHeight w:val="417"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2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接入服务器</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0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40" w:hRule="atLeast"/>
        </w:trPr>
        <w:tc>
          <w:tcPr>
            <w:tcW w:w="10485" w:type="dxa"/>
            <w:gridSpan w:val="15"/>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七、巡更系统</w:t>
            </w:r>
          </w:p>
        </w:tc>
      </w:tr>
      <w:tr>
        <w:tblPrEx>
          <w:tblCellMar>
            <w:top w:w="0" w:type="dxa"/>
            <w:left w:w="108" w:type="dxa"/>
            <w:bottom w:w="0" w:type="dxa"/>
            <w:right w:w="108" w:type="dxa"/>
          </w:tblCellMar>
        </w:tblPrEx>
        <w:trPr>
          <w:trHeight w:val="43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2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巡更管理软件</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0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2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巡更棒</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60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2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人员识别卡</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w:t>
            </w:r>
          </w:p>
        </w:tc>
        <w:tc>
          <w:tcPr>
            <w:tcW w:w="60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张</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35"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2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巡更点</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200</w:t>
            </w:r>
          </w:p>
        </w:tc>
        <w:tc>
          <w:tcPr>
            <w:tcW w:w="60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点</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510" w:hRule="atLeast"/>
        </w:trPr>
        <w:tc>
          <w:tcPr>
            <w:tcW w:w="10485" w:type="dxa"/>
            <w:gridSpan w:val="15"/>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hint="default" w:ascii="宋体" w:hAnsi="宋体" w:eastAsia="宋体" w:cs="宋体"/>
                <w:b w:val="0"/>
                <w:bCs w:val="0"/>
                <w:color w:val="000000"/>
                <w:kern w:val="0"/>
                <w:sz w:val="20"/>
                <w:szCs w:val="20"/>
                <w:lang w:val="en-US" w:eastAsia="zh-CN"/>
              </w:rPr>
            </w:pPr>
            <w:r>
              <w:rPr>
                <w:rFonts w:hint="eastAsia" w:ascii="宋体" w:hAnsi="宋体" w:eastAsia="宋体" w:cs="宋体"/>
                <w:b/>
                <w:bCs/>
                <w:color w:val="000000"/>
                <w:kern w:val="0"/>
                <w:sz w:val="20"/>
                <w:szCs w:val="20"/>
                <w:lang w:val="en-US" w:eastAsia="zh-CN"/>
              </w:rPr>
              <w:t>八、大屏解码器</w:t>
            </w:r>
          </w:p>
        </w:tc>
      </w:tr>
      <w:tr>
        <w:tblPrEx>
          <w:tblCellMar>
            <w:top w:w="0" w:type="dxa"/>
            <w:left w:w="108" w:type="dxa"/>
            <w:bottom w:w="0" w:type="dxa"/>
            <w:right w:w="108" w:type="dxa"/>
          </w:tblCellMar>
        </w:tblPrEx>
        <w:trPr>
          <w:trHeight w:val="435" w:hRule="atLeast"/>
        </w:trPr>
        <w:tc>
          <w:tcPr>
            <w:tcW w:w="651" w:type="dxa"/>
            <w:gridSpan w:val="2"/>
            <w:tcBorders>
              <w:top w:val="nil"/>
              <w:left w:val="single" w:color="auto" w:sz="4" w:space="0"/>
              <w:bottom w:val="single" w:color="auto" w:sz="4" w:space="0"/>
              <w:right w:val="single" w:color="auto" w:sz="4" w:space="0"/>
            </w:tcBorders>
            <w:shd w:val="clear" w:color="000000" w:fill="FFFFFF" w:themeFill="background1"/>
            <w:noWrap/>
            <w:vAlign w:val="center"/>
          </w:tcPr>
          <w:p>
            <w:pPr>
              <w:widowControl/>
              <w:jc w:val="center"/>
              <w:rPr>
                <w:rFonts w:hint="eastAsia" w:ascii="宋体" w:hAnsi="宋体" w:eastAsia="宋体" w:cs="宋体"/>
                <w:b/>
                <w:bCs/>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2235" w:type="dxa"/>
            <w:gridSpan w:val="2"/>
            <w:tcBorders>
              <w:top w:val="nil"/>
              <w:left w:val="single" w:color="auto" w:sz="4" w:space="0"/>
              <w:bottom w:val="single" w:color="auto" w:sz="4" w:space="0"/>
              <w:right w:val="single" w:color="auto" w:sz="4" w:space="0"/>
            </w:tcBorders>
            <w:shd w:val="clear" w:color="000000" w:fill="FFFFFF" w:themeFill="background1"/>
            <w:noWrap/>
            <w:vAlign w:val="center"/>
          </w:tcPr>
          <w:p>
            <w:pPr>
              <w:widowControl/>
              <w:jc w:val="center"/>
              <w:rPr>
                <w:rFonts w:hint="default" w:ascii="宋体" w:hAnsi="宋体" w:eastAsia="宋体" w:cs="宋体"/>
                <w:b/>
                <w:bCs/>
                <w:color w:val="000000"/>
                <w:kern w:val="0"/>
                <w:sz w:val="20"/>
                <w:szCs w:val="20"/>
                <w:lang w:val="en-US" w:eastAsia="zh-CN"/>
              </w:rPr>
            </w:pPr>
            <w:r>
              <w:rPr>
                <w:rFonts w:hint="eastAsia" w:ascii="宋体" w:hAnsi="宋体" w:cs="宋体"/>
                <w:color w:val="000000"/>
                <w:kern w:val="0"/>
                <w:sz w:val="20"/>
                <w:szCs w:val="20"/>
                <w:lang w:val="en-US" w:eastAsia="zh-CN"/>
              </w:rPr>
              <w:t>解码器</w:t>
            </w:r>
          </w:p>
        </w:tc>
        <w:tc>
          <w:tcPr>
            <w:tcW w:w="1260" w:type="dxa"/>
            <w:gridSpan w:val="2"/>
            <w:tcBorders>
              <w:top w:val="nil"/>
              <w:left w:val="single" w:color="auto" w:sz="4" w:space="0"/>
              <w:bottom w:val="single" w:color="auto" w:sz="4" w:space="0"/>
              <w:right w:val="single" w:color="auto" w:sz="4" w:space="0"/>
            </w:tcBorders>
            <w:shd w:val="clear" w:color="000000" w:fill="FFFFFF" w:themeFill="background1"/>
            <w:noWrap/>
            <w:vAlign w:val="center"/>
          </w:tcPr>
          <w:p>
            <w:pPr>
              <w:widowControl/>
              <w:jc w:val="left"/>
              <w:rPr>
                <w:rFonts w:hint="default" w:ascii="宋体" w:hAnsi="宋体" w:eastAsia="宋体" w:cs="宋体"/>
                <w:b/>
                <w:bCs/>
                <w:color w:val="000000"/>
                <w:kern w:val="0"/>
                <w:sz w:val="20"/>
                <w:szCs w:val="20"/>
                <w:lang w:val="en-US" w:eastAsia="zh-CN"/>
              </w:rPr>
            </w:pPr>
          </w:p>
        </w:tc>
        <w:tc>
          <w:tcPr>
            <w:tcW w:w="2265" w:type="dxa"/>
            <w:gridSpan w:val="2"/>
            <w:tcBorders>
              <w:top w:val="nil"/>
              <w:left w:val="single" w:color="auto" w:sz="4" w:space="0"/>
              <w:bottom w:val="single" w:color="auto" w:sz="4" w:space="0"/>
              <w:right w:val="single" w:color="auto" w:sz="4" w:space="0"/>
            </w:tcBorders>
            <w:shd w:val="clear" w:color="000000" w:fill="FFFFFF" w:themeFill="background1"/>
            <w:noWrap/>
            <w:vAlign w:val="center"/>
          </w:tcPr>
          <w:p>
            <w:pPr>
              <w:widowControl/>
              <w:jc w:val="left"/>
              <w:rPr>
                <w:rFonts w:hint="eastAsia" w:ascii="宋体" w:hAnsi="宋体" w:eastAsia="宋体" w:cs="宋体"/>
                <w:b/>
                <w:bCs/>
                <w:color w:val="FFFFFF" w:themeColor="background1"/>
                <w:kern w:val="0"/>
                <w:sz w:val="20"/>
                <w:szCs w:val="20"/>
                <w14:textFill>
                  <w14:solidFill>
                    <w14:schemeClr w14:val="bg1"/>
                  </w14:solidFill>
                </w14:textFill>
              </w:rPr>
            </w:pPr>
          </w:p>
        </w:tc>
        <w:tc>
          <w:tcPr>
            <w:tcW w:w="630" w:type="dxa"/>
            <w:gridSpan w:val="2"/>
            <w:tcBorders>
              <w:top w:val="nil"/>
              <w:left w:val="single" w:color="auto" w:sz="4" w:space="0"/>
              <w:bottom w:val="single" w:color="auto" w:sz="4" w:space="0"/>
              <w:right w:val="single" w:color="auto" w:sz="4" w:space="0"/>
            </w:tcBorders>
            <w:shd w:val="clear" w:color="000000" w:fill="FFFFFF" w:themeFill="background1"/>
            <w:noWrap/>
            <w:vAlign w:val="center"/>
          </w:tcPr>
          <w:p>
            <w:pPr>
              <w:widowControl/>
              <w:jc w:val="center"/>
              <w:rPr>
                <w:rFonts w:hint="eastAsia" w:ascii="宋体" w:hAnsi="宋体" w:eastAsia="宋体" w:cs="宋体"/>
                <w:b/>
                <w:bCs/>
                <w:color w:val="000000"/>
                <w:kern w:val="0"/>
                <w:sz w:val="20"/>
                <w:szCs w:val="20"/>
                <w:lang w:eastAsia="zh-CN"/>
              </w:rPr>
            </w:pPr>
            <w:r>
              <w:rPr>
                <w:rFonts w:hint="eastAsia" w:ascii="宋体" w:hAnsi="宋体" w:cs="宋体"/>
                <w:color w:val="000000"/>
                <w:kern w:val="0"/>
                <w:sz w:val="20"/>
                <w:szCs w:val="20"/>
                <w:lang w:val="en-US" w:eastAsia="zh-CN"/>
              </w:rPr>
              <w:t>2</w:t>
            </w:r>
          </w:p>
        </w:tc>
        <w:tc>
          <w:tcPr>
            <w:tcW w:w="570" w:type="dxa"/>
            <w:tcBorders>
              <w:top w:val="nil"/>
              <w:left w:val="single" w:color="auto" w:sz="4" w:space="0"/>
              <w:bottom w:val="single" w:color="auto" w:sz="4" w:space="0"/>
              <w:right w:val="single" w:color="auto" w:sz="4" w:space="0"/>
            </w:tcBorders>
            <w:shd w:val="clear" w:color="000000" w:fill="FFFFFF" w:themeFill="background1"/>
            <w:noWrap/>
            <w:vAlign w:val="center"/>
          </w:tcPr>
          <w:p>
            <w:pPr>
              <w:widowControl/>
              <w:jc w:val="center"/>
              <w:rPr>
                <w:rFonts w:hint="eastAsia" w:ascii="宋体" w:hAnsi="宋体" w:eastAsia="宋体" w:cs="宋体"/>
                <w:b/>
                <w:bCs/>
                <w:color w:val="000000"/>
                <w:kern w:val="0"/>
                <w:sz w:val="20"/>
                <w:szCs w:val="20"/>
              </w:rPr>
            </w:pPr>
            <w:r>
              <w:rPr>
                <w:rFonts w:hint="eastAsia" w:ascii="宋体" w:hAnsi="宋体" w:eastAsia="宋体" w:cs="宋体"/>
                <w:color w:val="000000"/>
                <w:kern w:val="0"/>
                <w:sz w:val="20"/>
                <w:szCs w:val="20"/>
              </w:rPr>
              <w:t>台</w:t>
            </w:r>
          </w:p>
        </w:tc>
        <w:tc>
          <w:tcPr>
            <w:tcW w:w="1080" w:type="dxa"/>
            <w:gridSpan w:val="2"/>
            <w:tcBorders>
              <w:top w:val="nil"/>
              <w:left w:val="single" w:color="auto" w:sz="4" w:space="0"/>
              <w:bottom w:val="single" w:color="auto" w:sz="4" w:space="0"/>
              <w:right w:val="single" w:color="auto" w:sz="4" w:space="0"/>
            </w:tcBorders>
            <w:shd w:val="clear" w:color="000000" w:fill="FFFFFF" w:themeFill="background1"/>
            <w:noWrap/>
            <w:vAlign w:val="center"/>
          </w:tcPr>
          <w:p>
            <w:pPr>
              <w:widowControl/>
              <w:jc w:val="left"/>
              <w:rPr>
                <w:rFonts w:hint="eastAsia" w:ascii="宋体" w:hAnsi="宋体" w:eastAsia="宋体" w:cs="宋体"/>
                <w:b/>
                <w:bCs/>
                <w:color w:val="000000"/>
                <w:kern w:val="0"/>
                <w:sz w:val="20"/>
                <w:szCs w:val="20"/>
              </w:rPr>
            </w:pPr>
          </w:p>
        </w:tc>
        <w:tc>
          <w:tcPr>
            <w:tcW w:w="1794" w:type="dxa"/>
            <w:gridSpan w:val="2"/>
            <w:tcBorders>
              <w:top w:val="nil"/>
              <w:left w:val="single" w:color="auto" w:sz="4" w:space="0"/>
              <w:bottom w:val="single" w:color="auto" w:sz="4" w:space="0"/>
              <w:right w:val="single" w:color="auto" w:sz="4" w:space="0"/>
            </w:tcBorders>
            <w:shd w:val="clear" w:color="000000" w:fill="FFFFFF" w:themeFill="background1"/>
            <w:noWrap/>
            <w:vAlign w:val="center"/>
          </w:tcPr>
          <w:p>
            <w:pPr>
              <w:widowControl/>
              <w:jc w:val="left"/>
              <w:rPr>
                <w:rFonts w:hint="eastAsia" w:ascii="宋体" w:hAnsi="宋体" w:eastAsia="宋体" w:cs="宋体"/>
                <w:b/>
                <w:bCs/>
                <w:color w:val="000000"/>
                <w:kern w:val="0"/>
                <w:sz w:val="20"/>
                <w:szCs w:val="20"/>
              </w:rPr>
            </w:pPr>
          </w:p>
        </w:tc>
      </w:tr>
      <w:tr>
        <w:tblPrEx>
          <w:tblCellMar>
            <w:top w:w="0" w:type="dxa"/>
            <w:left w:w="108" w:type="dxa"/>
            <w:bottom w:w="0" w:type="dxa"/>
            <w:right w:w="108" w:type="dxa"/>
          </w:tblCellMar>
        </w:tblPrEx>
        <w:trPr>
          <w:trHeight w:val="600" w:hRule="atLeast"/>
        </w:trPr>
        <w:tc>
          <w:tcPr>
            <w:tcW w:w="10485" w:type="dxa"/>
            <w:gridSpan w:val="15"/>
            <w:tcBorders>
              <w:top w:val="nil"/>
              <w:left w:val="single" w:color="auto" w:sz="4" w:space="0"/>
              <w:bottom w:val="single" w:color="auto" w:sz="4" w:space="0"/>
              <w:right w:val="single" w:color="auto" w:sz="4" w:space="0"/>
            </w:tcBorders>
            <w:shd w:val="clear" w:color="000000" w:fill="D9D9D9"/>
            <w:noWrap/>
            <w:vAlign w:val="center"/>
          </w:tcPr>
          <w:p>
            <w:pPr>
              <w:widowControl/>
              <w:jc w:val="left"/>
              <w:rPr>
                <w:rFonts w:hint="eastAsia" w:ascii="宋体" w:hAnsi="宋体" w:eastAsia="宋体" w:cs="宋体"/>
                <w:b/>
                <w:bCs/>
                <w:color w:val="000000"/>
                <w:kern w:val="0"/>
                <w:sz w:val="20"/>
                <w:szCs w:val="20"/>
                <w:lang w:val="en-US" w:eastAsia="zh-CN" w:bidi="ar-SA"/>
              </w:rPr>
            </w:pPr>
            <w:r>
              <w:rPr>
                <w:rFonts w:hint="eastAsia" w:ascii="宋体" w:hAnsi="宋体" w:cs="宋体"/>
                <w:b/>
                <w:bCs/>
                <w:color w:val="000000"/>
                <w:kern w:val="0"/>
                <w:sz w:val="20"/>
                <w:szCs w:val="20"/>
                <w:lang w:val="en-US" w:eastAsia="zh-CN"/>
              </w:rPr>
              <w:t>九</w:t>
            </w:r>
            <w:r>
              <w:rPr>
                <w:rFonts w:hint="eastAsia" w:ascii="宋体" w:hAnsi="宋体" w:eastAsia="宋体" w:cs="宋体"/>
                <w:b/>
                <w:bCs/>
                <w:color w:val="000000"/>
                <w:kern w:val="0"/>
                <w:sz w:val="20"/>
                <w:szCs w:val="20"/>
              </w:rPr>
              <w:t>、技术服务费</w:t>
            </w:r>
          </w:p>
        </w:tc>
      </w:tr>
      <w:tr>
        <w:tblPrEx>
          <w:tblCellMar>
            <w:top w:w="0" w:type="dxa"/>
            <w:left w:w="108" w:type="dxa"/>
            <w:bottom w:w="0" w:type="dxa"/>
            <w:right w:w="108" w:type="dxa"/>
          </w:tblCellMar>
        </w:tblPrEx>
        <w:trPr>
          <w:trHeight w:val="447"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2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安装调试服务费</w:t>
            </w:r>
          </w:p>
        </w:tc>
        <w:tc>
          <w:tcPr>
            <w:tcW w:w="12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228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60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项</w:t>
            </w:r>
          </w:p>
        </w:tc>
        <w:tc>
          <w:tcPr>
            <w:tcW w:w="108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r>
        <w:tblPrEx>
          <w:tblCellMar>
            <w:top w:w="0" w:type="dxa"/>
            <w:left w:w="108" w:type="dxa"/>
            <w:bottom w:w="0" w:type="dxa"/>
            <w:right w:w="108" w:type="dxa"/>
          </w:tblCellMar>
        </w:tblPrEx>
        <w:trPr>
          <w:trHeight w:val="499" w:hRule="atLeast"/>
        </w:trPr>
        <w:tc>
          <w:tcPr>
            <w:tcW w:w="8695"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合计</w:t>
            </w:r>
            <w:r>
              <w:rPr>
                <w:rFonts w:hint="eastAsia" w:ascii="宋体" w:hAnsi="宋体" w:cs="宋体"/>
                <w:color w:val="000000"/>
                <w:kern w:val="0"/>
                <w:sz w:val="20"/>
                <w:szCs w:val="20"/>
                <w:lang w:eastAsia="zh-CN"/>
              </w:rPr>
              <w:t>：</w:t>
            </w:r>
          </w:p>
        </w:tc>
        <w:tc>
          <w:tcPr>
            <w:tcW w:w="179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w:t>
            </w:r>
          </w:p>
        </w:tc>
      </w:tr>
    </w:tbl>
    <w:p>
      <w:pPr>
        <w:tabs>
          <w:tab w:val="left" w:pos="6300"/>
        </w:tabs>
        <w:snapToGrid w:val="0"/>
        <w:rPr>
          <w:rFonts w:hint="eastAsia" w:ascii="方正仿宋_GBK" w:hAnsi="方正仿宋_GBK" w:eastAsia="方正仿宋_GBK" w:cs="方正仿宋_GBK"/>
          <w:color w:val="000000"/>
          <w:sz w:val="32"/>
          <w:szCs w:val="32"/>
        </w:rPr>
      </w:pPr>
    </w:p>
    <w:p>
      <w:pPr>
        <w:tabs>
          <w:tab w:val="left" w:pos="6300"/>
        </w:tabs>
        <w:snapToGrid w:val="0"/>
        <w:rPr>
          <w:rFonts w:hint="eastAsia" w:ascii="方正仿宋_GBK" w:hAnsi="方正仿宋_GBK" w:eastAsia="方正仿宋_GBK" w:cs="方正仿宋_GBK"/>
          <w:color w:val="000000"/>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2"/>
        </w:numPr>
        <w:spacing w:line="5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color w:val="000000"/>
          <w:sz w:val="32"/>
          <w:szCs w:val="32"/>
        </w:rPr>
        <w:t>我们完全理解和接受贵方询价文件的一切规定和要求，完全答应询价文件中规定的所有条件。</w:t>
      </w:r>
    </w:p>
    <w:p>
      <w:pPr>
        <w:spacing w:line="500" w:lineRule="exact"/>
        <w:ind w:firstLine="4480" w:firstLineChars="1400"/>
        <w:rPr>
          <w:rFonts w:hint="eastAsia" w:ascii="方正仿宋_GBK" w:hAnsi="方正仿宋_GBK" w:eastAsia="方正仿宋_GBK" w:cs="方正仿宋_GBK"/>
          <w:bCs/>
          <w:color w:val="000000"/>
          <w:sz w:val="32"/>
          <w:szCs w:val="32"/>
        </w:rPr>
      </w:pPr>
    </w:p>
    <w:p>
      <w:pPr>
        <w:spacing w:line="500" w:lineRule="exact"/>
        <w:ind w:firstLine="4480" w:firstLineChars="1400"/>
        <w:rPr>
          <w:rFonts w:hint="eastAsia" w:ascii="方正仿宋_GBK" w:hAnsi="方正仿宋_GBK" w:eastAsia="方正仿宋_GBK" w:cs="方正仿宋_GBK"/>
          <w:bCs/>
          <w:color w:val="000000"/>
          <w:sz w:val="32"/>
          <w:szCs w:val="32"/>
        </w:rPr>
      </w:pPr>
    </w:p>
    <w:p>
      <w:pPr>
        <w:spacing w:line="500" w:lineRule="exact"/>
        <w:ind w:firstLine="4480" w:firstLineChars="14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报价单位（盖章）：</w:t>
      </w:r>
    </w:p>
    <w:p>
      <w:pPr>
        <w:spacing w:line="500" w:lineRule="exact"/>
        <w:ind w:firstLine="4480" w:firstLineChars="1400"/>
        <w:rPr>
          <w:rFonts w:ascii="方正仿宋_GBK" w:hAnsi="方正仿宋_GBK" w:eastAsia="方正仿宋_GBK" w:cs="方正仿宋_GBK"/>
          <w:bCs/>
          <w:color w:val="000000"/>
          <w:sz w:val="32"/>
          <w:szCs w:val="32"/>
        </w:rPr>
      </w:pPr>
    </w:p>
    <w:p>
      <w:pPr>
        <w:spacing w:line="500" w:lineRule="exact"/>
        <w:ind w:firstLine="4480" w:firstLineChars="14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 xml:space="preserve">法人代表（签名）： </w:t>
      </w:r>
    </w:p>
    <w:p>
      <w:pPr>
        <w:spacing w:line="500" w:lineRule="exact"/>
        <w:ind w:firstLine="4480" w:firstLineChars="14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 xml:space="preserve"> </w:t>
      </w:r>
    </w:p>
    <w:p>
      <w:pPr>
        <w:spacing w:line="500" w:lineRule="exact"/>
        <w:ind w:firstLine="4480" w:firstLineChars="14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联系电话：</w:t>
      </w:r>
    </w:p>
    <w:p>
      <w:pPr>
        <w:spacing w:line="500" w:lineRule="exact"/>
        <w:ind w:firstLine="4480" w:firstLineChars="1400"/>
        <w:rPr>
          <w:rFonts w:ascii="方正仿宋_GBK" w:hAnsi="方正仿宋_GBK" w:eastAsia="方正仿宋_GBK" w:cs="方正仿宋_GBK"/>
          <w:bCs/>
          <w:color w:val="000000"/>
          <w:sz w:val="32"/>
          <w:szCs w:val="32"/>
        </w:rPr>
      </w:pPr>
    </w:p>
    <w:p>
      <w:pPr>
        <w:autoSpaceDN w:val="0"/>
        <w:ind w:firstLine="4480" w:firstLineChars="1400"/>
        <w:jc w:val="left"/>
        <w:rPr>
          <w:rFonts w:ascii="方正仿宋_GBK" w:hAnsi="方正仿宋_GBK" w:eastAsia="方正仿宋_GBK" w:cs="方正仿宋_GBK"/>
          <w:sz w:val="32"/>
          <w:szCs w:val="32"/>
        </w:rPr>
      </w:pPr>
      <w:r>
        <w:rPr>
          <w:rFonts w:hint="eastAsia" w:ascii="方正仿宋_GBK" w:hAnsi="方正仿宋_GBK" w:eastAsia="方正仿宋_GBK" w:cs="方正仿宋_GBK"/>
          <w:bCs/>
          <w:color w:val="000000"/>
          <w:sz w:val="32"/>
          <w:szCs w:val="32"/>
        </w:rPr>
        <w:t>时间 ：   年    月    日</w:t>
      </w:r>
    </w:p>
    <w:sectPr>
      <w:pgSz w:w="11906" w:h="16838"/>
      <w:pgMar w:top="1440" w:right="1740" w:bottom="1440" w:left="17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B3ADB6"/>
    <w:multiLevelType w:val="singleLevel"/>
    <w:tmpl w:val="B6B3ADB6"/>
    <w:lvl w:ilvl="0" w:tentative="0">
      <w:start w:val="1"/>
      <w:numFmt w:val="chineseCounting"/>
      <w:suff w:val="nothing"/>
      <w:lvlText w:val="（%1）"/>
      <w:lvlJc w:val="left"/>
      <w:rPr>
        <w:rFonts w:hint="eastAsia"/>
      </w:rPr>
    </w:lvl>
  </w:abstractNum>
  <w:abstractNum w:abstractNumId="1">
    <w:nsid w:val="456BAF3D"/>
    <w:multiLevelType w:val="singleLevel"/>
    <w:tmpl w:val="456BAF3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2NTAzZmFjZDE1ZGQ5NDRlZTk4YzlkZTg4YWNlZjMifQ=="/>
  </w:docVars>
  <w:rsids>
    <w:rsidRoot w:val="00EC0574"/>
    <w:rsid w:val="000E59CC"/>
    <w:rsid w:val="00105E22"/>
    <w:rsid w:val="00130BD7"/>
    <w:rsid w:val="002C5A76"/>
    <w:rsid w:val="00535C64"/>
    <w:rsid w:val="00543C4E"/>
    <w:rsid w:val="00545AAF"/>
    <w:rsid w:val="005C6DF8"/>
    <w:rsid w:val="0065505A"/>
    <w:rsid w:val="006A1CF9"/>
    <w:rsid w:val="006B399D"/>
    <w:rsid w:val="00796624"/>
    <w:rsid w:val="008479FF"/>
    <w:rsid w:val="009141B8"/>
    <w:rsid w:val="00AF108F"/>
    <w:rsid w:val="00AF756B"/>
    <w:rsid w:val="00B0562C"/>
    <w:rsid w:val="00B87B2F"/>
    <w:rsid w:val="00B965E5"/>
    <w:rsid w:val="00BD4F46"/>
    <w:rsid w:val="00C015FF"/>
    <w:rsid w:val="00C73345"/>
    <w:rsid w:val="00CB74C7"/>
    <w:rsid w:val="00E62C0F"/>
    <w:rsid w:val="00EC0574"/>
    <w:rsid w:val="00FD3A0D"/>
    <w:rsid w:val="10FF30CA"/>
    <w:rsid w:val="11AC23F3"/>
    <w:rsid w:val="1D453E6E"/>
    <w:rsid w:val="32D611AE"/>
    <w:rsid w:val="393458D7"/>
    <w:rsid w:val="3CEC3D56"/>
    <w:rsid w:val="4B632ECE"/>
    <w:rsid w:val="4C240A22"/>
    <w:rsid w:val="4D210311"/>
    <w:rsid w:val="4D3D2FAD"/>
    <w:rsid w:val="53D636FC"/>
    <w:rsid w:val="53DD0E57"/>
    <w:rsid w:val="572A7B1E"/>
    <w:rsid w:val="605D1622"/>
    <w:rsid w:val="6B0964BD"/>
    <w:rsid w:val="78C86E3D"/>
    <w:rsid w:val="7DD7019B"/>
    <w:rsid w:val="7E692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iPriority="1"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5"/>
    <w:semiHidden/>
    <w:unhideWhenUsed/>
    <w:qFormat/>
    <w:uiPriority w:val="1"/>
    <w:rPr>
      <w:rFonts w:ascii="仿宋_GB2312" w:hAnsi="Times New Roman" w:eastAsia="仿宋_GB2312"/>
      <w:sz w:val="32"/>
      <w:szCs w:val="20"/>
    </w:rPr>
  </w:style>
  <w:style w:type="paragraph" w:styleId="3">
    <w:name w:val="Date"/>
    <w:basedOn w:val="1"/>
    <w:next w:val="1"/>
    <w:link w:val="10"/>
    <w:qFormat/>
    <w:uiPriority w:val="99"/>
    <w:rPr>
      <w:rFonts w:ascii="Times New Roman" w:hAnsi="Times New Roman"/>
      <w:sz w:val="28"/>
      <w:szCs w:val="20"/>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nhideWhenUsed/>
    <w:qFormat/>
    <w:uiPriority w:val="99"/>
    <w:rPr>
      <w:color w:val="0000FF"/>
      <w:u w:val="single"/>
    </w:rPr>
  </w:style>
  <w:style w:type="character" w:customStyle="1" w:styleId="10">
    <w:name w:val="日期 Char"/>
    <w:link w:val="3"/>
    <w:qFormat/>
    <w:locked/>
    <w:uiPriority w:val="99"/>
    <w:rPr>
      <w:rFonts w:ascii="Times New Roman" w:hAnsi="Times New Roman" w:eastAsia="宋体" w:cs="Times New Roman"/>
      <w:kern w:val="2"/>
      <w:sz w:val="28"/>
    </w:rPr>
  </w:style>
  <w:style w:type="character" w:customStyle="1" w:styleId="11">
    <w:name w:val="页脚 Char"/>
    <w:link w:val="4"/>
    <w:qFormat/>
    <w:locked/>
    <w:uiPriority w:val="99"/>
    <w:rPr>
      <w:rFonts w:cs="Times New Roman"/>
      <w:kern w:val="2"/>
      <w:sz w:val="18"/>
      <w:szCs w:val="18"/>
    </w:rPr>
  </w:style>
  <w:style w:type="character" w:customStyle="1" w:styleId="12">
    <w:name w:val="页眉 Char"/>
    <w:link w:val="5"/>
    <w:qFormat/>
    <w:locked/>
    <w:uiPriority w:val="99"/>
    <w:rPr>
      <w:rFonts w:cs="Times New Roman"/>
      <w:kern w:val="2"/>
      <w:sz w:val="18"/>
      <w:szCs w:val="18"/>
    </w:rPr>
  </w:style>
  <w:style w:type="paragraph" w:styleId="13">
    <w:name w:val="List Paragraph"/>
    <w:basedOn w:val="1"/>
    <w:qFormat/>
    <w:uiPriority w:val="34"/>
    <w:pPr>
      <w:ind w:firstLine="420" w:firstLineChars="200"/>
    </w:pPr>
  </w:style>
  <w:style w:type="paragraph" w:customStyle="1" w:styleId="14">
    <w:name w:val="正文2"/>
    <w:basedOn w:val="1"/>
    <w:qFormat/>
    <w:uiPriority w:val="0"/>
    <w:pPr>
      <w:autoSpaceDE w:val="0"/>
      <w:autoSpaceDN w:val="0"/>
      <w:adjustRightInd w:val="0"/>
      <w:spacing w:line="480" w:lineRule="atLeast"/>
      <w:ind w:left="993"/>
      <w:jc w:val="left"/>
    </w:pPr>
    <w:rPr>
      <w:rFonts w:ascii="宋体" w:hAnsi="Times New Roman"/>
      <w:kern w:val="0"/>
      <w:sz w:val="28"/>
      <w:szCs w:val="20"/>
    </w:rPr>
  </w:style>
  <w:style w:type="character" w:customStyle="1" w:styleId="15">
    <w:name w:val="正文文本 Char"/>
    <w:link w:val="2"/>
    <w:semiHidden/>
    <w:qFormat/>
    <w:uiPriority w:val="1"/>
    <w:rPr>
      <w:rFonts w:ascii="仿宋_GB2312" w:hAnsi="Times New Roman" w:eastAsia="仿宋_GB2312" w:cs="Times New Roman"/>
      <w:kern w:val="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22</Pages>
  <Words>12293</Words>
  <Characters>14913</Characters>
  <Lines>114</Lines>
  <Paragraphs>32</Paragraphs>
  <TotalTime>25</TotalTime>
  <ScaleCrop>false</ScaleCrop>
  <LinksUpToDate>false</LinksUpToDate>
  <CharactersWithSpaces>15341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2016-01-04T01:55:00Z</dcterms:created>
  <dc:creator>Administrator</dc:creator>
  <cp:lastModifiedBy>有、意思</cp:lastModifiedBy>
  <cp:lastPrinted>2021-09-22T06:28:00Z</cp:lastPrinted>
  <dcterms:modified xsi:type="dcterms:W3CDTF">2023-10-24T01:22:20Z</dcterms:modified>
  <dc:title>重庆市合川区人民医院</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FDE05FC36E414392BC0D79199C145609_13</vt:lpwstr>
  </property>
</Properties>
</file>