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仿宋" w:hAnsi="仿宋" w:eastAsia="仿宋"/>
          <w:sz w:val="52"/>
        </w:rPr>
      </w:pPr>
    </w:p>
    <w:p>
      <w:pPr>
        <w:spacing w:line="1600" w:lineRule="exact"/>
        <w:jc w:val="center"/>
        <w:outlineLvl w:val="0"/>
        <w:rPr>
          <w:rFonts w:ascii="方正黑体_GBK" w:eastAsia="方正黑体_GBK"/>
          <w:sz w:val="112"/>
          <w:szCs w:val="112"/>
        </w:rPr>
      </w:pPr>
      <w:r>
        <w:rPr>
          <w:rFonts w:hint="eastAsia" w:ascii="方正黑体_GBK" w:eastAsia="方正黑体_GBK"/>
          <w:sz w:val="112"/>
          <w:szCs w:val="112"/>
        </w:rPr>
        <w:t>询价采购文件</w:t>
      </w: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spacing w:line="700" w:lineRule="exact"/>
        <w:ind w:firstLine="1750" w:firstLineChars="486"/>
        <w:rPr>
          <w:rFonts w:hint="eastAsia" w:ascii="方正小标宋_GBK" w:hAnsi="宋体" w:eastAsia="方正小标宋_GBK"/>
          <w:sz w:val="36"/>
          <w:szCs w:val="30"/>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2022031</w:t>
      </w:r>
    </w:p>
    <w:p>
      <w:pPr>
        <w:spacing w:line="700" w:lineRule="exact"/>
        <w:ind w:firstLine="1750" w:firstLineChars="486"/>
        <w:rPr>
          <w:rFonts w:ascii="宋体" w:hAnsi="宋体"/>
          <w:b/>
          <w:sz w:val="30"/>
          <w:szCs w:val="30"/>
        </w:rPr>
      </w:pPr>
      <w:r>
        <w:rPr>
          <w:rFonts w:hint="eastAsia" w:ascii="方正小标宋_GBK" w:hAnsi="宋体" w:eastAsia="方正小标宋_GBK"/>
          <w:sz w:val="36"/>
          <w:szCs w:val="30"/>
        </w:rPr>
        <w:t>项目名称：</w:t>
      </w:r>
      <w:r>
        <w:rPr>
          <w:rFonts w:ascii="宋体" w:hAnsi="宋体"/>
          <w:b/>
          <w:sz w:val="30"/>
          <w:szCs w:val="30"/>
        </w:rPr>
        <w:t xml:space="preserve"> </w:t>
      </w:r>
      <w:r>
        <w:rPr>
          <w:rFonts w:hint="eastAsia" w:ascii="宋体" w:hAnsi="宋体"/>
          <w:b/>
          <w:sz w:val="30"/>
          <w:szCs w:val="30"/>
          <w:lang w:val="en-US" w:eastAsia="zh-CN"/>
        </w:rPr>
        <w:t>合川区人民医院电子图书馆及临床诊疗知识  库2022-2025年度售后服务</w:t>
      </w:r>
    </w:p>
    <w:p>
      <w:pPr>
        <w:pStyle w:val="5"/>
        <w:spacing w:line="500" w:lineRule="exact"/>
        <w:ind w:left="0"/>
        <w:jc w:val="center"/>
        <w:outlineLvl w:val="0"/>
        <w:rPr>
          <w:rFonts w:ascii="仿宋" w:hAnsi="仿宋" w:eastAsia="仿宋"/>
          <w:b/>
          <w:sz w:val="32"/>
        </w:rPr>
      </w:pP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pStyle w:val="5"/>
        <w:spacing w:line="500" w:lineRule="exact"/>
        <w:ind w:left="0"/>
        <w:jc w:val="center"/>
        <w:rPr>
          <w:rFonts w:ascii="仿宋" w:hAnsi="仿宋" w:eastAsia="仿宋"/>
          <w:b/>
          <w:sz w:val="32"/>
        </w:rPr>
      </w:pPr>
    </w:p>
    <w:p>
      <w:pPr>
        <w:spacing w:line="500" w:lineRule="exact"/>
        <w:jc w:val="center"/>
        <w:rPr>
          <w:rFonts w:ascii="仿宋" w:hAnsi="仿宋" w:eastAsia="仿宋"/>
          <w:b/>
          <w:sz w:val="32"/>
        </w:rPr>
      </w:pPr>
    </w:p>
    <w:p>
      <w:pPr>
        <w:spacing w:line="500" w:lineRule="exact"/>
        <w:jc w:val="center"/>
        <w:rPr>
          <w:rFonts w:ascii="仿宋" w:hAnsi="仿宋" w:eastAsia="仿宋"/>
          <w:b/>
          <w:sz w:val="32"/>
        </w:rPr>
      </w:pPr>
    </w:p>
    <w:p>
      <w:pPr>
        <w:spacing w:line="500" w:lineRule="exact"/>
        <w:jc w:val="center"/>
        <w:rPr>
          <w:rFonts w:ascii="仿宋" w:hAnsi="仿宋" w:eastAsia="仿宋"/>
          <w:b/>
          <w:sz w:val="32"/>
        </w:rPr>
      </w:pPr>
    </w:p>
    <w:p>
      <w:pPr>
        <w:snapToGrid w:val="0"/>
        <w:spacing w:line="500" w:lineRule="exact"/>
        <w:jc w:val="center"/>
        <w:rPr>
          <w:rFonts w:ascii="仿宋" w:hAnsi="仿宋" w:eastAsia="仿宋"/>
          <w:b/>
          <w:sz w:val="36"/>
        </w:rPr>
      </w:pPr>
    </w:p>
    <w:p>
      <w:pPr>
        <w:snapToGrid w:val="0"/>
        <w:spacing w:line="500" w:lineRule="exact"/>
        <w:jc w:val="center"/>
        <w:rPr>
          <w:rFonts w:ascii="仿宋" w:hAnsi="仿宋" w:eastAsia="仿宋"/>
          <w:b/>
          <w:sz w:val="36"/>
        </w:rPr>
      </w:pPr>
    </w:p>
    <w:p>
      <w:pPr>
        <w:snapToGrid w:val="0"/>
        <w:spacing w:line="500" w:lineRule="exact"/>
        <w:jc w:val="center"/>
        <w:rPr>
          <w:rFonts w:ascii="仿宋" w:hAnsi="仿宋" w:eastAsia="仿宋"/>
          <w:b/>
          <w:sz w:val="36"/>
        </w:rPr>
      </w:pPr>
    </w:p>
    <w:p>
      <w:pPr>
        <w:snapToGrid w:val="0"/>
        <w:spacing w:line="500" w:lineRule="exact"/>
        <w:jc w:val="center"/>
        <w:rPr>
          <w:rFonts w:ascii="仿宋" w:hAnsi="仿宋" w:eastAsia="仿宋"/>
          <w:b/>
          <w:sz w:val="36"/>
        </w:rPr>
      </w:pPr>
    </w:p>
    <w:p>
      <w:pPr>
        <w:snapToGrid w:val="0"/>
        <w:spacing w:line="500" w:lineRule="exact"/>
        <w:jc w:val="center"/>
        <w:rPr>
          <w:rFonts w:ascii="方正小标宋_GBK" w:hAnsi="宋体" w:eastAsia="方正小标宋_GBK"/>
          <w:sz w:val="36"/>
          <w:szCs w:val="30"/>
        </w:rPr>
      </w:pPr>
      <w:r>
        <w:rPr>
          <w:rFonts w:hint="eastAsia" w:ascii="方正小标宋_GBK" w:hAnsi="宋体" w:eastAsia="方正小标宋_GBK"/>
          <w:sz w:val="36"/>
          <w:szCs w:val="30"/>
        </w:rPr>
        <w:t>采购人：重庆市合川区人民医院</w:t>
      </w:r>
    </w:p>
    <w:p>
      <w:pPr>
        <w:snapToGrid w:val="0"/>
        <w:spacing w:line="500" w:lineRule="exact"/>
        <w:jc w:val="center"/>
        <w:rPr>
          <w:rFonts w:ascii="方正小标宋_GBK" w:hAnsi="宋体" w:eastAsia="方正小标宋_GBK"/>
          <w:sz w:val="36"/>
          <w:szCs w:val="30"/>
        </w:rPr>
      </w:pPr>
      <w:r>
        <w:rPr>
          <w:rFonts w:hint="eastAsia" w:ascii="方正小标宋_GBK" w:hAnsi="宋体" w:eastAsia="方正小标宋_GBK"/>
          <w:sz w:val="36"/>
          <w:szCs w:val="30"/>
        </w:rPr>
        <w:t>二○二二年</w:t>
      </w:r>
      <w:r>
        <w:rPr>
          <w:rFonts w:hint="eastAsia" w:ascii="方正小标宋_GBK" w:hAnsi="宋体" w:eastAsia="方正小标宋_GBK"/>
          <w:sz w:val="36"/>
          <w:szCs w:val="30"/>
          <w:lang w:val="en-US" w:eastAsia="zh-CN"/>
        </w:rPr>
        <w:t>八</w:t>
      </w:r>
      <w:r>
        <w:rPr>
          <w:rFonts w:hint="eastAsia" w:ascii="方正小标宋_GBK" w:hAnsi="宋体" w:eastAsia="方正小标宋_GBK"/>
          <w:sz w:val="36"/>
          <w:szCs w:val="30"/>
        </w:rPr>
        <w:t>月</w:t>
      </w:r>
    </w:p>
    <w:p>
      <w:pPr>
        <w:widowControl/>
        <w:jc w:val="left"/>
        <w:rPr>
          <w:rFonts w:ascii="仿宋" w:hAnsi="仿宋" w:eastAsia="仿宋"/>
          <w:kern w:val="0"/>
          <w:sz w:val="44"/>
        </w:rPr>
        <w:sectPr>
          <w:pgSz w:w="11907" w:h="16840"/>
          <w:pgMar w:top="1134" w:right="1191" w:bottom="1134" w:left="1304" w:header="964" w:footer="992" w:gutter="0"/>
          <w:pgNumType w:start="1"/>
          <w:cols w:space="720" w:num="1"/>
        </w:sectPr>
      </w:pPr>
    </w:p>
    <w:p>
      <w:pPr>
        <w:pStyle w:val="3"/>
        <w:jc w:val="center"/>
        <w:rPr>
          <w:rFonts w:ascii="方正小标宋_GBK" w:eastAsia="方正小标宋_GBK"/>
          <w:sz w:val="36"/>
          <w:szCs w:val="30"/>
        </w:rPr>
      </w:pPr>
      <w:bookmarkStart w:id="0" w:name="_Toc521403708"/>
      <w:r>
        <w:rPr>
          <w:rFonts w:hint="eastAsia" w:ascii="方正小标宋_GBK" w:eastAsia="方正小标宋_GBK"/>
          <w:sz w:val="36"/>
          <w:szCs w:val="30"/>
        </w:rPr>
        <w:t>第一篇 采购邀请</w:t>
      </w:r>
      <w:bookmarkEnd w:id="0"/>
      <w:r>
        <w:rPr>
          <w:rFonts w:hint="eastAsia" w:ascii="方正小标宋_GBK" w:eastAsia="方正小标宋_GBK"/>
          <w:sz w:val="36"/>
          <w:szCs w:val="30"/>
        </w:rPr>
        <w:t>函</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重庆市合川区人民医院拟对</w:t>
      </w:r>
      <w:r>
        <w:rPr>
          <w:rFonts w:hint="eastAsia" w:ascii="方正仿宋_GBK" w:hAnsi="宋体" w:eastAsia="方正仿宋_GBK"/>
          <w:sz w:val="24"/>
          <w:szCs w:val="24"/>
          <w:lang w:eastAsia="zh-CN"/>
        </w:rPr>
        <w:t>电子图书馆及临床诊疗知识库2022</w:t>
      </w:r>
      <w:r>
        <w:rPr>
          <w:rFonts w:hint="eastAsia" w:ascii="方正仿宋_GBK" w:hAnsi="宋体" w:eastAsia="方正仿宋_GBK"/>
          <w:sz w:val="24"/>
          <w:szCs w:val="24"/>
          <w:lang w:val="en-US" w:eastAsia="zh-CN"/>
        </w:rPr>
        <w:t>年度</w:t>
      </w:r>
      <w:r>
        <w:rPr>
          <w:rFonts w:hint="eastAsia" w:ascii="方正仿宋_GBK" w:hAnsi="宋体" w:eastAsia="方正仿宋_GBK"/>
          <w:sz w:val="24"/>
          <w:szCs w:val="24"/>
          <w:lang w:eastAsia="zh-CN"/>
        </w:rPr>
        <w:t>-2025</w:t>
      </w:r>
      <w:r>
        <w:rPr>
          <w:rFonts w:hint="eastAsia" w:ascii="方正仿宋_GBK" w:hAnsi="宋体" w:eastAsia="方正仿宋_GBK"/>
          <w:sz w:val="24"/>
          <w:szCs w:val="24"/>
        </w:rPr>
        <w:t>年度售后服务采购进行询价采购，欢迎有资格的供应商前来参加谈判。</w:t>
      </w:r>
    </w:p>
    <w:p>
      <w:pPr>
        <w:snapToGrid w:val="0"/>
        <w:spacing w:line="400" w:lineRule="exact"/>
        <w:ind w:firstLine="360" w:firstLineChars="150"/>
        <w:rPr>
          <w:rFonts w:ascii="方正仿宋_GBK" w:hAnsi="宋体" w:eastAsia="方正仿宋_GBK"/>
          <w:sz w:val="24"/>
          <w:szCs w:val="24"/>
        </w:rPr>
      </w:pPr>
      <w:bookmarkStart w:id="1" w:name="_Toc313893526"/>
      <w:bookmarkStart w:id="2" w:name="_Toc317775175"/>
      <w:bookmarkStart w:id="3" w:name="_Toc511909594"/>
      <w:r>
        <w:rPr>
          <w:rFonts w:hint="eastAsia" w:ascii="方正仿宋_GBK" w:hAnsi="宋体" w:eastAsia="方正仿宋_GBK"/>
          <w:sz w:val="24"/>
          <w:szCs w:val="24"/>
        </w:rPr>
        <w:t>一、询价采购内容</w:t>
      </w:r>
      <w:bookmarkEnd w:id="1"/>
      <w:bookmarkEnd w:id="2"/>
      <w:bookmarkEnd w:id="3"/>
    </w:p>
    <w:tbl>
      <w:tblPr>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9"/>
        <w:gridCol w:w="709"/>
        <w:gridCol w:w="826"/>
        <w:gridCol w:w="1559"/>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9" w:hRule="atLeast"/>
          <w:jc w:val="center"/>
        </w:trPr>
        <w:tc>
          <w:tcPr>
            <w:tcW w:w="4419" w:type="dxa"/>
            <w:vAlign w:val="center"/>
          </w:tcPr>
          <w:p>
            <w:pPr>
              <w:ind w:firstLine="236" w:firstLineChars="98"/>
              <w:jc w:val="center"/>
              <w:rPr>
                <w:rFonts w:ascii="宋体" w:hAnsi="宋体"/>
                <w:b/>
                <w:sz w:val="24"/>
                <w:szCs w:val="24"/>
              </w:rPr>
            </w:pPr>
            <w:bookmarkStart w:id="4" w:name="_Toc511909595"/>
            <w:bookmarkStart w:id="5" w:name="_Toc373860293"/>
            <w:bookmarkStart w:id="6" w:name="_Toc317775178"/>
            <w:r>
              <w:rPr>
                <w:rFonts w:hint="eastAsia" w:ascii="宋体" w:hAnsi="宋体"/>
                <w:b/>
                <w:sz w:val="24"/>
                <w:szCs w:val="24"/>
              </w:rPr>
              <w:t>采购内容</w:t>
            </w:r>
          </w:p>
        </w:tc>
        <w:tc>
          <w:tcPr>
            <w:tcW w:w="709" w:type="dxa"/>
            <w:vAlign w:val="center"/>
          </w:tcPr>
          <w:p>
            <w:pPr>
              <w:jc w:val="center"/>
              <w:rPr>
                <w:rFonts w:ascii="宋体" w:hAnsi="宋体"/>
                <w:b/>
                <w:sz w:val="24"/>
                <w:szCs w:val="24"/>
              </w:rPr>
            </w:pPr>
            <w:r>
              <w:rPr>
                <w:rFonts w:hint="eastAsia" w:ascii="宋体" w:hAnsi="宋体"/>
                <w:b/>
                <w:sz w:val="24"/>
                <w:szCs w:val="24"/>
              </w:rPr>
              <w:t>单位</w:t>
            </w:r>
          </w:p>
        </w:tc>
        <w:tc>
          <w:tcPr>
            <w:tcW w:w="826" w:type="dxa"/>
            <w:vAlign w:val="center"/>
          </w:tcPr>
          <w:p>
            <w:pPr>
              <w:jc w:val="center"/>
              <w:rPr>
                <w:rFonts w:ascii="宋体" w:hAnsi="宋体"/>
                <w:b/>
                <w:sz w:val="24"/>
                <w:szCs w:val="24"/>
              </w:rPr>
            </w:pPr>
            <w:r>
              <w:rPr>
                <w:rFonts w:hint="eastAsia" w:ascii="宋体" w:hAnsi="宋体"/>
                <w:b/>
                <w:sz w:val="24"/>
                <w:szCs w:val="24"/>
              </w:rPr>
              <w:t>数量</w:t>
            </w:r>
          </w:p>
        </w:tc>
        <w:tc>
          <w:tcPr>
            <w:tcW w:w="1559" w:type="dxa"/>
            <w:vAlign w:val="center"/>
          </w:tcPr>
          <w:p>
            <w:pPr>
              <w:ind w:firstLine="357" w:firstLineChars="148"/>
              <w:rPr>
                <w:rFonts w:ascii="宋体" w:hAnsi="宋体"/>
                <w:b/>
                <w:color w:val="FF0000"/>
                <w:sz w:val="24"/>
                <w:szCs w:val="24"/>
              </w:rPr>
            </w:pPr>
            <w:r>
              <w:rPr>
                <w:rFonts w:hint="eastAsia" w:ascii="宋体" w:hAnsi="宋体"/>
                <w:b/>
                <w:color w:val="auto"/>
                <w:sz w:val="24"/>
                <w:szCs w:val="24"/>
              </w:rPr>
              <w:t>总限价</w:t>
            </w:r>
          </w:p>
        </w:tc>
        <w:tc>
          <w:tcPr>
            <w:tcW w:w="1364" w:type="dxa"/>
            <w:vAlign w:val="center"/>
          </w:tcPr>
          <w:p>
            <w:pPr>
              <w:jc w:val="center"/>
              <w:rPr>
                <w:rFonts w:ascii="宋体" w:hAnsi="宋体"/>
                <w:b/>
                <w:sz w:val="24"/>
                <w:szCs w:val="24"/>
              </w:rPr>
            </w:pPr>
            <w:r>
              <w:rPr>
                <w:rFonts w:hint="eastAsia" w:ascii="宋体" w:hAnsi="宋体"/>
                <w:b/>
                <w:sz w:val="24"/>
                <w:szCs w:val="24"/>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6" w:hRule="atLeast"/>
          <w:jc w:val="center"/>
        </w:trPr>
        <w:tc>
          <w:tcPr>
            <w:tcW w:w="4419" w:type="dxa"/>
            <w:vAlign w:val="center"/>
          </w:tcPr>
          <w:p>
            <w:pPr>
              <w:jc w:val="center"/>
              <w:rPr>
                <w:rFonts w:hint="eastAsia" w:ascii="宋体" w:hAnsi="宋体"/>
                <w:b/>
                <w:sz w:val="24"/>
                <w:szCs w:val="24"/>
                <w:lang w:eastAsia="zh-CN"/>
              </w:rPr>
            </w:pPr>
            <w:r>
              <w:rPr>
                <w:rFonts w:hint="eastAsia" w:ascii="宋体" w:hAnsi="宋体"/>
                <w:b/>
                <w:sz w:val="24"/>
                <w:szCs w:val="24"/>
                <w:lang w:eastAsia="zh-CN"/>
              </w:rPr>
              <w:t>合川区人民医院电子图书馆及临床诊疗</w:t>
            </w:r>
          </w:p>
          <w:p>
            <w:pPr>
              <w:jc w:val="center"/>
              <w:rPr>
                <w:rFonts w:ascii="宋体" w:hAnsi="宋体"/>
                <w:b/>
                <w:sz w:val="24"/>
                <w:szCs w:val="24"/>
              </w:rPr>
            </w:pPr>
            <w:r>
              <w:rPr>
                <w:rFonts w:hint="eastAsia" w:ascii="宋体" w:hAnsi="宋体"/>
                <w:b/>
                <w:sz w:val="24"/>
                <w:szCs w:val="24"/>
                <w:lang w:eastAsia="zh-CN"/>
              </w:rPr>
              <w:t>知识库2022-2025</w:t>
            </w:r>
            <w:r>
              <w:rPr>
                <w:rFonts w:hint="eastAsia" w:ascii="宋体" w:hAnsi="宋体"/>
                <w:b/>
                <w:sz w:val="24"/>
                <w:szCs w:val="24"/>
              </w:rPr>
              <w:t>年度售后服务</w:t>
            </w:r>
          </w:p>
        </w:tc>
        <w:tc>
          <w:tcPr>
            <w:tcW w:w="709" w:type="dxa"/>
            <w:vAlign w:val="center"/>
          </w:tcPr>
          <w:p>
            <w:pPr>
              <w:jc w:val="center"/>
              <w:rPr>
                <w:rFonts w:ascii="宋体" w:hAnsi="宋体"/>
                <w:b/>
                <w:sz w:val="24"/>
                <w:szCs w:val="24"/>
              </w:rPr>
            </w:pPr>
            <w:r>
              <w:rPr>
                <w:rFonts w:hint="eastAsia" w:ascii="宋体" w:hAnsi="宋体"/>
                <w:b/>
                <w:sz w:val="24"/>
                <w:szCs w:val="24"/>
              </w:rPr>
              <w:t>年</w:t>
            </w:r>
          </w:p>
        </w:tc>
        <w:tc>
          <w:tcPr>
            <w:tcW w:w="826" w:type="dxa"/>
            <w:vAlign w:val="center"/>
          </w:tcPr>
          <w:p>
            <w:pPr>
              <w:jc w:val="center"/>
              <w:rPr>
                <w:rFonts w:ascii="宋体" w:hAnsi="宋体"/>
                <w:b/>
                <w:sz w:val="24"/>
                <w:szCs w:val="24"/>
              </w:rPr>
            </w:pPr>
            <w:r>
              <w:rPr>
                <w:rFonts w:hint="eastAsia" w:ascii="宋体" w:hAnsi="宋体"/>
                <w:b/>
                <w:sz w:val="24"/>
                <w:szCs w:val="24"/>
              </w:rPr>
              <w:t>3</w:t>
            </w:r>
          </w:p>
        </w:tc>
        <w:tc>
          <w:tcPr>
            <w:tcW w:w="1559" w:type="dxa"/>
            <w:vAlign w:val="center"/>
          </w:tcPr>
          <w:p>
            <w:pPr>
              <w:widowControl/>
              <w:jc w:val="center"/>
              <w:rPr>
                <w:rFonts w:ascii="宋体" w:hAnsi="宋体"/>
                <w:b/>
                <w:sz w:val="24"/>
                <w:szCs w:val="24"/>
              </w:rPr>
            </w:pPr>
            <w:r>
              <w:rPr>
                <w:rFonts w:hint="eastAsia" w:ascii="宋体" w:hAnsi="宋体"/>
                <w:b/>
                <w:sz w:val="24"/>
                <w:szCs w:val="24"/>
                <w:lang w:val="en-US" w:eastAsia="zh-CN"/>
              </w:rPr>
              <w:t>18.0</w:t>
            </w:r>
            <w:r>
              <w:rPr>
                <w:rFonts w:hint="eastAsia" w:ascii="宋体" w:hAnsi="宋体"/>
                <w:b/>
                <w:sz w:val="24"/>
                <w:szCs w:val="24"/>
              </w:rPr>
              <w:t>万元</w:t>
            </w:r>
          </w:p>
        </w:tc>
        <w:tc>
          <w:tcPr>
            <w:tcW w:w="1364" w:type="dxa"/>
            <w:vAlign w:val="center"/>
          </w:tcPr>
          <w:p>
            <w:pPr>
              <w:jc w:val="center"/>
              <w:rPr>
                <w:rFonts w:hint="eastAsia" w:ascii="宋体" w:hAnsi="宋体" w:eastAsia="宋体"/>
                <w:b/>
                <w:color w:val="FF0000"/>
                <w:sz w:val="24"/>
                <w:szCs w:val="24"/>
                <w:lang w:val="en-US" w:eastAsia="zh-CN"/>
              </w:rPr>
            </w:pPr>
            <w:r>
              <w:rPr>
                <w:rFonts w:hint="eastAsia" w:ascii="宋体" w:hAnsi="宋体"/>
                <w:b/>
                <w:color w:val="FF0000"/>
                <w:sz w:val="24"/>
                <w:szCs w:val="24"/>
                <w:lang w:val="en-US" w:eastAsia="zh-CN"/>
              </w:rPr>
              <w:t>3500元</w:t>
            </w:r>
          </w:p>
        </w:tc>
      </w:tr>
    </w:tbl>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二、资金来源</w:t>
      </w:r>
      <w:bookmarkEnd w:id="4"/>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自筹资金。</w:t>
      </w:r>
    </w:p>
    <w:p>
      <w:pPr>
        <w:snapToGrid w:val="0"/>
        <w:spacing w:line="400" w:lineRule="exact"/>
        <w:ind w:firstLine="360" w:firstLineChars="150"/>
        <w:rPr>
          <w:rFonts w:ascii="方正仿宋_GBK" w:hAnsi="宋体" w:eastAsia="方正仿宋_GBK"/>
          <w:sz w:val="24"/>
          <w:szCs w:val="24"/>
        </w:rPr>
      </w:pPr>
      <w:bookmarkStart w:id="7" w:name="_Toc511909596"/>
      <w:r>
        <w:rPr>
          <w:rFonts w:hint="eastAsia" w:ascii="方正仿宋_GBK" w:hAnsi="宋体" w:eastAsia="方正仿宋_GBK"/>
          <w:sz w:val="24"/>
          <w:szCs w:val="24"/>
        </w:rPr>
        <w:t>三、投标资格</w:t>
      </w:r>
      <w:bookmarkEnd w:id="7"/>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合格的供应商应首先符合政府采购法第二十二条规定的基本条件，同时符合根据该项目特殊要求设置的特定资格条件。</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一般资格条件</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（一）具有独立承担民事责任的能力；</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（二）具有良好的商业信誉和健全的财务会计制度；</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（三）具有履行合同所必需的设备和专业技术能力；</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（四）有依法缴纳税收和社会保障资金的良好记录；</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（五）参加政府采购活动前三年内，在经营活动中没有重大违法记录；</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（六）法律、行政法规规定的其他条件。</w:t>
      </w:r>
    </w:p>
    <w:p>
      <w:pPr>
        <w:snapToGrid w:val="0"/>
        <w:spacing w:line="400" w:lineRule="exact"/>
        <w:ind w:firstLine="360" w:firstLineChars="150"/>
        <w:rPr>
          <w:rFonts w:ascii="方正仿宋_GBK" w:hAnsi="宋体" w:eastAsia="方正仿宋_GBK"/>
          <w:sz w:val="24"/>
          <w:szCs w:val="24"/>
        </w:rPr>
      </w:pPr>
      <w:bookmarkStart w:id="8" w:name="_Toc511909597"/>
      <w:r>
        <w:rPr>
          <w:rFonts w:hint="eastAsia" w:ascii="方正仿宋_GBK" w:hAnsi="宋体" w:eastAsia="方正仿宋_GBK"/>
          <w:sz w:val="24"/>
          <w:szCs w:val="24"/>
        </w:rPr>
        <w:t>四、投标、开标有关说明</w:t>
      </w:r>
      <w:bookmarkEnd w:id="5"/>
      <w:bookmarkEnd w:id="8"/>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凡有意参加竞标的竞标人，请到行采家（https://www.gec123.com/）或重庆市合川区人民医院网站（http://www.hcrmyy.cn/）等网站上上下载本项目竞争性谈判文件以及图纸、补遗文件等评审前公布的所有项目资料，无论竞标人领取或下载与否，均视为已知晓所有谈判内容。</w:t>
      </w:r>
    </w:p>
    <w:p>
      <w:pPr>
        <w:snapToGrid w:val="0"/>
        <w:spacing w:line="400" w:lineRule="exact"/>
        <w:ind w:firstLine="360" w:firstLineChars="150"/>
        <w:rPr>
          <w:rFonts w:ascii="方正仿宋_GBK" w:hAnsi="宋体" w:eastAsia="方正仿宋_GBK"/>
          <w:sz w:val="24"/>
          <w:szCs w:val="24"/>
        </w:rPr>
      </w:pPr>
      <w:bookmarkStart w:id="9" w:name="_Toc373860294"/>
      <w:r>
        <w:rPr>
          <w:rFonts w:hint="eastAsia" w:ascii="方正仿宋_GBK" w:hAnsi="宋体" w:eastAsia="方正仿宋_GBK"/>
          <w:sz w:val="24"/>
          <w:szCs w:val="24"/>
        </w:rPr>
        <w:t>（二）询价采购文件发售</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1. 招标文件发售地点：网上下载。</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2.报名方式：本采购项目不需要提前报名，投标人在投标文件递交时间内现场报名。</w:t>
      </w:r>
    </w:p>
    <w:p>
      <w:pPr>
        <w:snapToGrid w:val="0"/>
        <w:spacing w:line="400" w:lineRule="exact"/>
        <w:ind w:firstLine="360" w:firstLineChars="150"/>
        <w:rPr>
          <w:rFonts w:ascii="方正仿宋_GBK" w:hAnsi="宋体" w:eastAsia="方正仿宋_GBK"/>
          <w:color w:val="FF0000"/>
          <w:sz w:val="24"/>
          <w:szCs w:val="24"/>
        </w:rPr>
      </w:pPr>
      <w:r>
        <w:rPr>
          <w:rFonts w:hint="eastAsia" w:ascii="方正仿宋_GBK" w:hAnsi="宋体" w:eastAsia="方正仿宋_GBK"/>
          <w:color w:val="FF0000"/>
          <w:sz w:val="24"/>
          <w:szCs w:val="24"/>
        </w:rPr>
        <w:t>（三）供应商须满足以下两种要件，其响应文件才被接受</w:t>
      </w:r>
    </w:p>
    <w:p>
      <w:pPr>
        <w:snapToGrid w:val="0"/>
        <w:spacing w:line="400" w:lineRule="exact"/>
        <w:ind w:firstLine="360" w:firstLineChars="150"/>
        <w:rPr>
          <w:rFonts w:ascii="方正仿宋_GBK" w:hAnsi="宋体" w:eastAsia="方正仿宋_GBK"/>
          <w:color w:val="FF0000"/>
          <w:sz w:val="24"/>
          <w:szCs w:val="24"/>
        </w:rPr>
      </w:pPr>
      <w:r>
        <w:rPr>
          <w:rFonts w:hint="eastAsia" w:ascii="方正仿宋_GBK" w:hAnsi="宋体" w:eastAsia="方正仿宋_GBK"/>
          <w:color w:val="FF0000"/>
          <w:sz w:val="24"/>
          <w:szCs w:val="24"/>
        </w:rPr>
        <w:t>1、按时缴纳了投标保证金；</w:t>
      </w:r>
    </w:p>
    <w:p>
      <w:pPr>
        <w:snapToGrid w:val="0"/>
        <w:spacing w:line="400" w:lineRule="exact"/>
        <w:ind w:firstLine="360" w:firstLineChars="150"/>
        <w:rPr>
          <w:rFonts w:ascii="方正仿宋_GBK" w:hAnsi="宋体" w:eastAsia="方正仿宋_GBK"/>
          <w:color w:val="FF0000"/>
          <w:sz w:val="24"/>
          <w:szCs w:val="24"/>
        </w:rPr>
      </w:pPr>
      <w:r>
        <w:rPr>
          <w:rFonts w:hint="eastAsia" w:ascii="方正仿宋_GBK" w:hAnsi="宋体" w:eastAsia="方正仿宋_GBK"/>
          <w:color w:val="FF0000"/>
          <w:sz w:val="24"/>
          <w:szCs w:val="24"/>
        </w:rPr>
        <w:t>2、按时报名签到并递交投标文件。</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（四）报名地点：</w:t>
      </w:r>
      <w:bookmarkStart w:id="76" w:name="_GoBack"/>
      <w:r>
        <w:rPr>
          <w:rFonts w:hint="eastAsia" w:ascii="方正仿宋_GBK" w:hAnsi="宋体" w:eastAsia="方正仿宋_GBK"/>
          <w:sz w:val="24"/>
          <w:szCs w:val="24"/>
        </w:rPr>
        <w:t>重庆市合川区人民医院招标办（行政楼一楼）</w:t>
      </w:r>
      <w:bookmarkEnd w:id="76"/>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（五）递交投标文件开始时间：202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月2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日9：00 时（北京时间）。</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（六）递交投标文件截止时间：202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月 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日9：30时（北京时间）。</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（七）开标时间：202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月2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日</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0时。</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（八）开标地点：同报名地点</w:t>
      </w:r>
      <w:bookmarkEnd w:id="9"/>
      <w:r>
        <w:rPr>
          <w:rFonts w:hint="eastAsia" w:ascii="方正仿宋_GBK" w:hAnsi="宋体" w:eastAsia="方正仿宋_GBK"/>
          <w:sz w:val="24"/>
          <w:szCs w:val="24"/>
        </w:rPr>
        <w:t>。</w:t>
      </w:r>
    </w:p>
    <w:p>
      <w:pPr>
        <w:snapToGrid w:val="0"/>
        <w:spacing w:line="400" w:lineRule="exact"/>
        <w:ind w:firstLine="360" w:firstLineChars="150"/>
        <w:rPr>
          <w:rFonts w:ascii="方正仿宋_GBK" w:hAnsi="宋体" w:eastAsia="方正仿宋_GBK"/>
          <w:color w:val="FF0000"/>
          <w:sz w:val="24"/>
          <w:szCs w:val="24"/>
        </w:rPr>
      </w:pPr>
      <w:bookmarkStart w:id="10" w:name="_Toc479668114"/>
      <w:bookmarkStart w:id="11" w:name="_Toc511909598"/>
      <w:r>
        <w:rPr>
          <w:rFonts w:hint="eastAsia" w:ascii="方正仿宋_GBK" w:hAnsi="宋体" w:eastAsia="方正仿宋_GBK"/>
          <w:color w:val="FF0000"/>
          <w:sz w:val="24"/>
          <w:szCs w:val="24"/>
        </w:rPr>
        <w:t>五、投标保证金</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（一）投标保证金金额</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本次谈判保证金为人民币</w:t>
      </w:r>
      <w:r>
        <w:rPr>
          <w:rFonts w:hint="eastAsia" w:ascii="方正仿宋_GBK" w:hAnsi="宋体" w:eastAsia="方正仿宋_GBK"/>
          <w:sz w:val="24"/>
          <w:szCs w:val="24"/>
          <w:lang w:val="en-US" w:eastAsia="zh-CN"/>
        </w:rPr>
        <w:t>3500</w:t>
      </w:r>
      <w:r>
        <w:rPr>
          <w:rFonts w:hint="eastAsia" w:ascii="方正仿宋_GBK" w:hAnsi="宋体" w:eastAsia="方正仿宋_GBK"/>
          <w:sz w:val="24"/>
          <w:szCs w:val="24"/>
        </w:rPr>
        <w:t>元。</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（二）投标保证金交纳及退还</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1、交纳：谈判保证金提交响应文件时交纳现金，请将谈判保证金用信封装好密封，在信封封面注明投标项目及公司名称，并在封口处加盖公司公章。</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2、退还：谈判结束后未中标者当场给予退还，中标供应商与我院签订正式合同后</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持有效合同来招标办办理</w:t>
      </w:r>
      <w:r>
        <w:rPr>
          <w:rFonts w:hint="eastAsia" w:ascii="方正仿宋_GBK" w:hAnsi="宋体" w:eastAsia="方正仿宋_GBK"/>
          <w:sz w:val="24"/>
          <w:szCs w:val="24"/>
        </w:rPr>
        <w:t>一次性无息退还。</w:t>
      </w:r>
    </w:p>
    <w:p>
      <w:pPr>
        <w:snapToGrid w:val="0"/>
        <w:spacing w:line="400" w:lineRule="exact"/>
        <w:ind w:firstLine="360" w:firstLineChars="15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电话：023-42827145</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w:t>
      </w:r>
      <w:bookmarkStart w:id="12" w:name="_Toc511909599"/>
      <w:bookmarkEnd w:id="6"/>
      <w:bookmarkEnd w:id="10"/>
      <w:bookmarkEnd w:id="11"/>
      <w:r>
        <w:rPr>
          <w:rFonts w:hint="eastAsia" w:ascii="方正仿宋_GBK" w:hAnsi="宋体" w:eastAsia="方正仿宋_GBK"/>
          <w:sz w:val="24"/>
          <w:szCs w:val="24"/>
        </w:rPr>
        <w:t>其它有关规定</w:t>
      </w:r>
      <w:bookmarkEnd w:id="12"/>
    </w:p>
    <w:p>
      <w:pPr>
        <w:snapToGrid w:val="0"/>
        <w:spacing w:line="400" w:lineRule="exact"/>
        <w:ind w:firstLine="360" w:firstLineChars="150"/>
        <w:rPr>
          <w:rFonts w:ascii="方正仿宋_GBK" w:hAnsi="宋体" w:eastAsia="方正仿宋_GBK"/>
          <w:sz w:val="24"/>
          <w:szCs w:val="24"/>
        </w:rPr>
      </w:pPr>
      <w:bookmarkStart w:id="13" w:name="_Toc511909600"/>
      <w:r>
        <w:rPr>
          <w:rFonts w:hint="eastAsia" w:ascii="方正仿宋_GBK" w:hAnsi="宋体" w:eastAsia="方正仿宋_GBK"/>
          <w:sz w:val="24"/>
          <w:szCs w:val="24"/>
        </w:rPr>
        <w:t>（一）单位负责人为同一人或者存在直接控股、管理关系的不同投标人，不得参加同一合同项（包）下的政府采购活动。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（二）为采购项目提供整体设计、规范编制或者项目管理、监理、检测等服务的投标人，不得再参加该采购项目的其他采购活动。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本项目的补遗文件（如果有）一律在行采家（https://www.gec123.com/）或重庆市合川区人民医院网站（http://www.hcrmyy.cn/）上发布，请各供应商注意下载；无论供应商是否下载，均视同供应商已知晓本项目补遗文件（如果有）的内容。</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（四）超过投标截止时间递交的投标文件，恕不接收。</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（五）投标费用：无论投标结果如何，投标人参与本项目投标的所有费用均应由投标人自行承担。</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（六）本项目接受（或不接受）联合体参与投标。</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（七）本项目接受（或不接受）合同分包。</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七、联系方式</w:t>
      </w:r>
      <w:bookmarkEnd w:id="13"/>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王</w:t>
      </w:r>
      <w:r>
        <w:rPr>
          <w:rFonts w:hint="eastAsia" w:ascii="方正仿宋_GBK" w:hAnsi="宋体" w:eastAsia="方正仿宋_GBK"/>
          <w:sz w:val="24"/>
          <w:szCs w:val="24"/>
        </w:rPr>
        <w:t>老师（技术</w:t>
      </w:r>
      <w:r>
        <w:rPr>
          <w:rFonts w:hint="eastAsia" w:ascii="方正仿宋_GBK" w:hAnsi="宋体" w:eastAsia="方正仿宋_GBK"/>
          <w:sz w:val="24"/>
          <w:szCs w:val="24"/>
          <w:lang w:val="en-US" w:eastAsia="zh-CN"/>
        </w:rPr>
        <w:t>参数</w:t>
      </w:r>
      <w:r>
        <w:rPr>
          <w:rFonts w:hint="eastAsia" w:ascii="方正仿宋_GBK" w:hAnsi="宋体" w:eastAsia="方正仿宋_GBK"/>
          <w:sz w:val="24"/>
          <w:szCs w:val="24"/>
        </w:rPr>
        <w:t>相关）023-</w:t>
      </w:r>
      <w:r>
        <w:rPr>
          <w:rFonts w:ascii="方正仿宋_GBK" w:hAnsi="宋体" w:eastAsia="方正仿宋_GBK"/>
          <w:sz w:val="24"/>
          <w:szCs w:val="24"/>
        </w:rPr>
        <w:t>42832955</w:t>
      </w:r>
    </w:p>
    <w:p>
      <w:pPr>
        <w:snapToGrid w:val="0"/>
        <w:spacing w:line="400" w:lineRule="exact"/>
        <w:rPr>
          <w:rFonts w:ascii="方正仿宋_GBK" w:hAnsi="宋体" w:eastAsia="方正仿宋_GBK"/>
          <w:sz w:val="24"/>
          <w:szCs w:val="24"/>
        </w:rPr>
      </w:pPr>
      <w:r>
        <w:rPr>
          <w:rFonts w:hint="eastAsia" w:ascii="方正仿宋_GBK" w:hAnsi="宋体" w:eastAsia="方正仿宋_GBK"/>
          <w:sz w:val="24"/>
          <w:szCs w:val="24"/>
          <w:lang w:val="en-US" w:eastAsia="zh-CN"/>
        </w:rPr>
        <w:t xml:space="preserve">            尹</w:t>
      </w:r>
      <w:r>
        <w:rPr>
          <w:rFonts w:hint="eastAsia" w:ascii="方正仿宋_GBK" w:hAnsi="宋体" w:eastAsia="方正仿宋_GBK"/>
          <w:sz w:val="24"/>
          <w:szCs w:val="24"/>
        </w:rPr>
        <w:t>老师（招标相关）023-</w:t>
      </w:r>
      <w:r>
        <w:rPr>
          <w:rFonts w:ascii="方正仿宋_GBK" w:hAnsi="宋体" w:eastAsia="方正仿宋_GBK"/>
          <w:sz w:val="24"/>
          <w:szCs w:val="24"/>
        </w:rPr>
        <w:t>42827145</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地  址：重庆市合川区希尔安大道1366号行政楼招标办</w:t>
      </w:r>
    </w:p>
    <w:p>
      <w:pPr>
        <w:snapToGrid w:val="0"/>
        <w:spacing w:line="400" w:lineRule="exact"/>
        <w:ind w:firstLine="480" w:firstLineChars="200"/>
        <w:rPr>
          <w:rFonts w:ascii="仿宋" w:hAnsi="仿宋" w:eastAsia="仿宋"/>
          <w:sz w:val="24"/>
          <w:szCs w:val="24"/>
        </w:rPr>
        <w:sectPr>
          <w:pgSz w:w="11907" w:h="16840"/>
          <w:pgMar w:top="1134" w:right="1191" w:bottom="1134" w:left="1304" w:header="964" w:footer="992" w:gutter="0"/>
          <w:pgNumType w:fmt="numberInDash"/>
          <w:cols w:space="720" w:num="1"/>
        </w:sectPr>
      </w:pPr>
    </w:p>
    <w:p>
      <w:pPr>
        <w:pStyle w:val="3"/>
        <w:jc w:val="center"/>
        <w:rPr>
          <w:rFonts w:ascii="方正小标宋_GBK" w:eastAsia="方正小标宋_GBK"/>
          <w:sz w:val="36"/>
          <w:szCs w:val="30"/>
        </w:rPr>
      </w:pPr>
      <w:bookmarkStart w:id="14" w:name="_Toc102227313"/>
      <w:bookmarkStart w:id="15" w:name="_Toc511909601"/>
      <w:bookmarkStart w:id="16" w:name="_Toc521403718"/>
      <w:r>
        <w:rPr>
          <w:rFonts w:hint="eastAsia" w:ascii="方正小标宋_GBK" w:eastAsia="方正小标宋_GBK"/>
          <w:sz w:val="36"/>
          <w:szCs w:val="30"/>
        </w:rPr>
        <w:t>第二篇  供应商须知</w:t>
      </w:r>
      <w:bookmarkEnd w:id="14"/>
      <w:bookmarkEnd w:id="15"/>
    </w:p>
    <w:p>
      <w:pPr>
        <w:pStyle w:val="4"/>
        <w:spacing w:before="0" w:after="0" w:line="440" w:lineRule="exact"/>
        <w:rPr>
          <w:rFonts w:ascii="方正仿宋_GBK" w:eastAsia="方正仿宋_GBK"/>
          <w:sz w:val="24"/>
          <w:szCs w:val="24"/>
        </w:rPr>
      </w:pPr>
      <w:bookmarkStart w:id="17" w:name="_Toc511909602"/>
      <w:bookmarkStart w:id="18" w:name="_Toc342913389"/>
      <w:r>
        <w:rPr>
          <w:rFonts w:hint="eastAsia" w:ascii="方正仿宋_GBK" w:eastAsia="方正仿宋_GBK"/>
          <w:sz w:val="24"/>
          <w:szCs w:val="24"/>
        </w:rPr>
        <w:t>一、询价费用</w:t>
      </w:r>
      <w:bookmarkEnd w:id="17"/>
      <w:bookmarkEnd w:id="18"/>
    </w:p>
    <w:p>
      <w:pPr>
        <w:pStyle w:val="17"/>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参与询价的供应商应承担其编制响应文件与递交响应文件所涉及的一切费用，不论询价结果如何，采购人和采购代理机构在任何情况下无义务也无责任承担这些费用。</w:t>
      </w:r>
    </w:p>
    <w:p>
      <w:pPr>
        <w:pStyle w:val="4"/>
        <w:tabs>
          <w:tab w:val="left" w:pos="2640"/>
        </w:tabs>
        <w:spacing w:before="0" w:after="0" w:line="400" w:lineRule="exact"/>
        <w:rPr>
          <w:rFonts w:ascii="方正仿宋_GBK" w:eastAsia="方正仿宋_GBK"/>
          <w:sz w:val="24"/>
          <w:szCs w:val="24"/>
        </w:rPr>
      </w:pPr>
      <w:bookmarkStart w:id="19" w:name="_Toc342913391"/>
      <w:bookmarkStart w:id="20" w:name="_Toc511909603"/>
      <w:r>
        <w:rPr>
          <w:rFonts w:hint="eastAsia" w:ascii="方正仿宋_GBK" w:eastAsia="方正仿宋_GBK"/>
          <w:sz w:val="24"/>
          <w:szCs w:val="24"/>
        </w:rPr>
        <w:t>二、询价文件</w:t>
      </w:r>
      <w:bookmarkEnd w:id="19"/>
      <w:bookmarkEnd w:id="20"/>
      <w:r>
        <w:rPr>
          <w:rFonts w:ascii="方正仿宋_GBK" w:eastAsia="方正仿宋_GBK"/>
          <w:sz w:val="24"/>
          <w:szCs w:val="24"/>
        </w:rPr>
        <w:tab/>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（一）询价文件由询价邀请书、供应商须知、询价项目技术需求、询价项目服务需求、响应文件格式要求五部分组成。</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（二）采购人（或采购代理机构）所作的一切有效的书面通知、修改及补充，都是询价文件不可分割的部分。</w:t>
      </w:r>
    </w:p>
    <w:p>
      <w:pPr>
        <w:pStyle w:val="4"/>
        <w:spacing w:before="0" w:after="0" w:line="400" w:lineRule="exact"/>
        <w:rPr>
          <w:rFonts w:ascii="方正仿宋_GBK" w:eastAsia="方正仿宋_GBK"/>
          <w:sz w:val="24"/>
          <w:szCs w:val="24"/>
        </w:rPr>
      </w:pPr>
      <w:bookmarkStart w:id="21" w:name="_Toc102227318"/>
      <w:bookmarkStart w:id="22" w:name="_Toc179714297"/>
      <w:bookmarkStart w:id="23" w:name="_Toc342913392"/>
      <w:bookmarkStart w:id="24" w:name="_Toc511909604"/>
      <w:r>
        <w:rPr>
          <w:rFonts w:hint="eastAsia" w:ascii="方正仿宋_GBK" w:eastAsia="方正仿宋_GBK"/>
          <w:sz w:val="24"/>
          <w:szCs w:val="24"/>
        </w:rPr>
        <w:t>三、询价要求</w:t>
      </w:r>
      <w:bookmarkEnd w:id="21"/>
      <w:bookmarkEnd w:id="22"/>
      <w:bookmarkEnd w:id="23"/>
      <w:bookmarkEnd w:id="24"/>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（一）响应文件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供应商应当按照询价文件的要求编制响应文件，并对询价文件提出的要求和条件作出实质性响应，响应文件原则上采用软面订本。</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1.响应文件组成</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五篇“响应文件格式要求”规定的部分和供应商所作的一切有效补充、修改和承诺等文件组成，供应商应按照第五篇“响应文件格式”规定进行编写和装订，也可在基本格式基础上对表格进行扩展，未规定格式的由供应商自定格式。</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2.询价有效期：响应文件及有关承诺文件有效期为询价开始时间起90天。</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（二）修正错误</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（三）提交响应文件的份数和签署</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1.响应文件一式两份，其中正本一份，副本一份；副本可为正本的复印件，应与正本一致，如出现不一致情况以正本为准。（投标文件与资格文件需分开装订成册，同时封面注明正、副本）</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在响应文件正本中，询价文件第六篇响应文件格式中规定签字、盖章的地方必须按其规定签字、盖章。</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3.若供应商对响应文件的错处作必要修改，则应在修改处加盖供应商公章或由法定代表人或法定代表人授权代表签字确认。</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4.电报、电话、传真形式的响应文件概不接受。</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（四）响应文件的递交</w:t>
      </w:r>
    </w:p>
    <w:p>
      <w:pPr>
        <w:pStyle w:val="6"/>
        <w:spacing w:line="400" w:lineRule="exact"/>
        <w:ind w:firstLine="480" w:firstLineChars="200"/>
        <w:rPr>
          <w:rFonts w:ascii="方正仿宋_GBK" w:hAnsi="宋体" w:eastAsia="方正仿宋_GBK"/>
          <w:sz w:val="24"/>
        </w:rPr>
      </w:pPr>
      <w:r>
        <w:rPr>
          <w:rFonts w:hint="eastAsia" w:ascii="方正仿宋_GBK" w:hAnsi="宋体" w:eastAsia="方正仿宋_GBK"/>
          <w:sz w:val="24"/>
        </w:rPr>
        <w:t>1.响应文件的密封与标记</w:t>
      </w:r>
    </w:p>
    <w:p>
      <w:pPr>
        <w:pStyle w:val="6"/>
        <w:spacing w:line="400" w:lineRule="exact"/>
        <w:ind w:firstLine="480" w:firstLineChars="200"/>
        <w:rPr>
          <w:rFonts w:ascii="方正仿宋_GBK" w:hAnsi="宋体" w:eastAsia="方正仿宋_GBK"/>
          <w:sz w:val="24"/>
        </w:rPr>
      </w:pPr>
      <w:r>
        <w:rPr>
          <w:rFonts w:hint="eastAsia" w:ascii="方正仿宋_GBK" w:hAnsi="宋体" w:eastAsia="方正仿宋_GBK"/>
          <w:sz w:val="24"/>
        </w:rPr>
        <w:t>1.1响应文件的正本、副本均应密封送达询价地点，应在封套上注明项目名称、供应商名称。若正本、副本分别进行密封的，还应在封套上注明“正本”、“副本”字样。</w:t>
      </w:r>
    </w:p>
    <w:p>
      <w:pPr>
        <w:pStyle w:val="6"/>
        <w:spacing w:line="400" w:lineRule="exact"/>
        <w:ind w:firstLine="480" w:firstLineChars="200"/>
        <w:rPr>
          <w:rFonts w:ascii="方正仿宋_GBK" w:hAnsi="宋体" w:eastAsia="方正仿宋_GBK"/>
          <w:sz w:val="24"/>
        </w:rPr>
      </w:pPr>
      <w:r>
        <w:rPr>
          <w:rFonts w:hint="eastAsia" w:ascii="方正仿宋_GBK" w:hAnsi="宋体" w:eastAsia="方正仿宋_GBK"/>
          <w:sz w:val="24"/>
        </w:rPr>
        <w:t>1.2封套的封口处应加盖供应商公章或由法定代表人授权代表签字。</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rPr>
        <w:t>2.如果未按上述规定进行密封和标记，采购代理机构对响应文件误投、丢失或提前拆封不负责任</w:t>
      </w:r>
      <w:r>
        <w:rPr>
          <w:rFonts w:hint="eastAsia" w:ascii="方正仿宋_GBK" w:hAnsi="宋体" w:eastAsia="方正仿宋_GBK"/>
          <w:sz w:val="24"/>
          <w:szCs w:val="24"/>
        </w:rPr>
        <w:t>。</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（五）响应文件语言：简体中文</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（六）供应商参与人员</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各供应商应当派1-2名代表参与询价，至少1人应为法定代表人或具有法定代表人授权委托书的授权代表。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（七）无效询价</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供应商发生以下条款情况之一者，视为无效询价，其响应文件将被拒绝：</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1.供应商不符合规定的基本资格条件或特定资格条件的；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2.供应商的法定代表人或其授权代表未参加询价；</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3.供应商所提交的响应文件不按规定签字、盖章的；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4.供应商的最后报价超过采购预算或最高限价的；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（分包）</w:t>
      </w:r>
      <w:r>
        <w:rPr>
          <w:rFonts w:ascii="方正仿宋_GBK" w:hAnsi="宋体" w:eastAsia="方正仿宋_GBK"/>
          <w:sz w:val="24"/>
          <w:szCs w:val="24"/>
        </w:rPr>
        <w:t>下政府采购活动</w:t>
      </w:r>
      <w:r>
        <w:rPr>
          <w:rFonts w:hint="eastAsia" w:ascii="方正仿宋_GBK" w:hAnsi="宋体" w:eastAsia="方正仿宋_GBK"/>
          <w:sz w:val="24"/>
          <w:szCs w:val="24"/>
        </w:rPr>
        <w:t>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7为采购项目提供整体设计、规范编制或者项目管理、监理、检测等服务的供应商再参加该采购项目的其他采购活动的；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8.同一</w:t>
      </w:r>
      <w:r>
        <w:rPr>
          <w:rFonts w:ascii="方正仿宋_GBK" w:hAnsi="宋体" w:eastAsia="方正仿宋_GBK"/>
          <w:sz w:val="24"/>
          <w:szCs w:val="24"/>
        </w:rPr>
        <w:t>合同项</w:t>
      </w:r>
      <w:r>
        <w:rPr>
          <w:rFonts w:hint="eastAsia" w:ascii="方正仿宋_GBK" w:hAnsi="宋体" w:eastAsia="方正仿宋_GBK"/>
          <w:sz w:val="24"/>
          <w:szCs w:val="24"/>
        </w:rPr>
        <w:t>（分包）</w:t>
      </w:r>
      <w:r>
        <w:rPr>
          <w:rFonts w:ascii="方正仿宋_GBK" w:hAnsi="宋体" w:eastAsia="方正仿宋_GBK"/>
          <w:sz w:val="24"/>
          <w:szCs w:val="24"/>
        </w:rPr>
        <w:t>下</w:t>
      </w:r>
      <w:r>
        <w:rPr>
          <w:rFonts w:hint="eastAsia" w:ascii="方正仿宋_GBK" w:hAnsi="宋体" w:eastAsia="方正仿宋_GBK"/>
          <w:sz w:val="24"/>
          <w:szCs w:val="24"/>
        </w:rPr>
        <w:t>的货物，制造商参与询价的，再委托代理商参与询价的。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9.供应商以联合体形式参与询价的。</w:t>
      </w:r>
    </w:p>
    <w:p>
      <w:pPr>
        <w:pStyle w:val="4"/>
        <w:spacing w:before="0" w:after="0" w:line="400" w:lineRule="exact"/>
        <w:rPr>
          <w:rFonts w:ascii="方正仿宋_GBK" w:eastAsia="方正仿宋_GBK"/>
          <w:sz w:val="24"/>
          <w:szCs w:val="24"/>
        </w:rPr>
      </w:pPr>
      <w:bookmarkStart w:id="25" w:name="_Toc102227319"/>
      <w:bookmarkStart w:id="26" w:name="_Toc179714298"/>
      <w:bookmarkStart w:id="27" w:name="_Toc342913393"/>
      <w:bookmarkStart w:id="28" w:name="_Toc511909605"/>
      <w:r>
        <w:rPr>
          <w:rFonts w:hint="eastAsia" w:ascii="方正仿宋_GBK" w:eastAsia="方正仿宋_GBK"/>
          <w:sz w:val="24"/>
          <w:szCs w:val="24"/>
        </w:rPr>
        <w:t>四、询价程序</w:t>
      </w:r>
      <w:bookmarkEnd w:id="25"/>
      <w:bookmarkEnd w:id="26"/>
      <w:bookmarkEnd w:id="27"/>
      <w:bookmarkEnd w:id="28"/>
    </w:p>
    <w:p>
      <w:pPr>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（一）询价按询价文件规定的时间和地点进行，供应商须由法定代表人或具有法定代表人授权委托书的授权代表参加并签到。（签到时需查验身份证）</w:t>
      </w:r>
    </w:p>
    <w:p>
      <w:pPr>
        <w:spacing w:line="400" w:lineRule="exact"/>
        <w:ind w:firstLine="360" w:firstLineChars="150"/>
        <w:rPr>
          <w:rFonts w:ascii="方正仿宋_GBK" w:hAnsi="宋体" w:eastAsia="方正仿宋_GBK"/>
          <w:sz w:val="24"/>
          <w:szCs w:val="24"/>
        </w:rPr>
      </w:pP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 xml:space="preserve">（二）询价以抽签的形式确定询价顺序，由本项目询价小组分别与各供应商进行询价。在正式询价前，对各供应商的资格条件、响应文件的有效性、完整性和响应程度进行审查，各供应商只有在完全符合询价要求的前提下，才能参与正式询价，审查的内容如下： </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1.资格性检查。依据法律法规和询价文件的规定，对响应文件中的资格证明进行审查，以确定供应商是否具备询价资格。资格性检查资料表如下：</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方正仿宋_GBK" w:hAnsi="仿宋" w:eastAsia="方正仿宋_GBK"/>
                <w:sz w:val="21"/>
                <w:szCs w:val="21"/>
              </w:rPr>
            </w:pPr>
          </w:p>
        </w:tc>
        <w:tc>
          <w:tcPr>
            <w:tcW w:w="709" w:type="dxa"/>
            <w:vMerge w:val="continue"/>
            <w:vAlign w:val="center"/>
          </w:tcPr>
          <w:p>
            <w:pPr>
              <w:rPr>
                <w:rFonts w:hint="eastAsia" w:ascii="方正仿宋_GBK" w:hAnsi="仿宋" w:eastAsia="方正仿宋_GBK" w:cs="仿宋_GB2312"/>
                <w:sz w:val="21"/>
                <w:szCs w:val="21"/>
                <w:lang w:val="zh-CN"/>
              </w:rPr>
            </w:pPr>
          </w:p>
        </w:tc>
        <w:tc>
          <w:tcPr>
            <w:tcW w:w="2835" w:type="dxa"/>
            <w:vAlign w:val="center"/>
          </w:tcPr>
          <w:p>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vAlign w:val="center"/>
          </w:tcPr>
          <w:p>
            <w:pPr>
              <w:rPr>
                <w:rFonts w:hint="eastAsia" w:ascii="方正仿宋_GBK" w:hAnsi="仿宋" w:eastAsia="方正仿宋_GBK" w:cs="Times New Roman"/>
                <w:sz w:val="21"/>
                <w:szCs w:val="21"/>
                <w:lang w:eastAsia="zh-CN"/>
              </w:rPr>
            </w:pPr>
            <w:r>
              <w:rPr>
                <w:rFonts w:hint="eastAsia" w:ascii="方正仿宋_GBK" w:hAnsi="仿宋" w:eastAsia="方正仿宋_GBK" w:cs="Times New Roman"/>
                <w:sz w:val="21"/>
                <w:szCs w:val="21"/>
                <w:lang w:eastAsia="zh-CN"/>
              </w:rPr>
              <w:t>供应商提供“基本资格条件承诺函”（详见第七篇）</w:t>
            </w:r>
          </w:p>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方正仿宋_GBK" w:hAnsi="仿宋" w:eastAsia="方正仿宋_GBK"/>
                <w:sz w:val="21"/>
                <w:szCs w:val="21"/>
              </w:rPr>
            </w:pPr>
          </w:p>
        </w:tc>
        <w:tc>
          <w:tcPr>
            <w:tcW w:w="709" w:type="dxa"/>
            <w:vMerge w:val="continue"/>
            <w:vAlign w:val="center"/>
          </w:tcPr>
          <w:p>
            <w:pPr>
              <w:rPr>
                <w:rFonts w:hint="eastAsia" w:ascii="方正仿宋_GBK" w:hAnsi="仿宋" w:eastAsia="方正仿宋_GBK" w:cs="仿宋_GB2312"/>
                <w:sz w:val="21"/>
                <w:szCs w:val="21"/>
                <w:lang w:val="zh-CN"/>
              </w:rPr>
            </w:pPr>
          </w:p>
        </w:tc>
        <w:tc>
          <w:tcPr>
            <w:tcW w:w="2835" w:type="dxa"/>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方正仿宋_GBK" w:hAnsi="仿宋" w:eastAsia="方正仿宋_GBK"/>
                <w:sz w:val="21"/>
                <w:szCs w:val="21"/>
              </w:rPr>
            </w:pPr>
          </w:p>
        </w:tc>
        <w:tc>
          <w:tcPr>
            <w:tcW w:w="709" w:type="dxa"/>
            <w:vMerge w:val="continue"/>
            <w:vAlign w:val="center"/>
          </w:tcPr>
          <w:p>
            <w:pPr>
              <w:rPr>
                <w:rFonts w:hint="eastAsia" w:ascii="方正仿宋_GBK" w:hAnsi="仿宋" w:eastAsia="方正仿宋_GBK" w:cs="仿宋_GB2312"/>
                <w:sz w:val="21"/>
                <w:szCs w:val="21"/>
                <w:lang w:val="zh-CN"/>
              </w:rPr>
            </w:pPr>
          </w:p>
        </w:tc>
        <w:tc>
          <w:tcPr>
            <w:tcW w:w="2835" w:type="dxa"/>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hint="eastAsia" w:ascii="方正仿宋_GBK" w:hAnsi="仿宋" w:eastAsia="方正仿宋_GBK"/>
                <w:sz w:val="21"/>
                <w:szCs w:val="21"/>
              </w:rPr>
            </w:pPr>
          </w:p>
        </w:tc>
        <w:tc>
          <w:tcPr>
            <w:tcW w:w="709" w:type="dxa"/>
            <w:vMerge w:val="continue"/>
            <w:vAlign w:val="center"/>
          </w:tcPr>
          <w:p>
            <w:pPr>
              <w:rPr>
                <w:rFonts w:hint="eastAsia" w:ascii="方正仿宋_GBK" w:hAnsi="仿宋" w:eastAsia="方正仿宋_GBK" w:cs="仿宋_GB2312"/>
                <w:sz w:val="21"/>
                <w:szCs w:val="21"/>
                <w:lang w:val="zh-CN"/>
              </w:rPr>
            </w:pPr>
          </w:p>
        </w:tc>
        <w:tc>
          <w:tcPr>
            <w:tcW w:w="2835" w:type="dxa"/>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5267" w:type="dxa"/>
            <w:vAlign w:val="center"/>
          </w:tcPr>
          <w:p>
            <w:pPr>
              <w:rPr>
                <w:rFonts w:hint="eastAsia" w:ascii="方正仿宋_GBK" w:hAnsi="仿宋" w:eastAsia="方正仿宋_GBK"/>
                <w:b/>
                <w:sz w:val="21"/>
                <w:szCs w:val="21"/>
              </w:rPr>
            </w:pPr>
            <w:r>
              <w:rPr>
                <w:rFonts w:hint="eastAsia" w:ascii="方正仿宋_GBK" w:hAnsi="仿宋" w:eastAsia="方正仿宋_GBK"/>
                <w:b/>
                <w:sz w:val="21"/>
                <w:szCs w:val="21"/>
              </w:rPr>
              <w:t>1.供应商提供“基本资格条件承诺函”（详见第七篇）。</w:t>
            </w:r>
          </w:p>
          <w:p>
            <w:pPr>
              <w:rPr>
                <w:rFonts w:hint="eastAsia" w:ascii="方正仿宋_GBK" w:hAnsi="仿宋" w:eastAsia="方正仿宋_GBK"/>
                <w:b/>
                <w:sz w:val="21"/>
                <w:szCs w:val="21"/>
              </w:rPr>
            </w:pPr>
            <w:r>
              <w:rPr>
                <w:rFonts w:hint="eastAsia" w:ascii="方正仿宋_GBK" w:hAnsi="仿宋" w:eastAsia="方正仿宋_GBK"/>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方正仿宋_GBK" w:hAnsi="仿宋" w:eastAsia="方正仿宋_GBK"/>
                <w:sz w:val="21"/>
                <w:szCs w:val="21"/>
              </w:rPr>
            </w:pPr>
          </w:p>
        </w:tc>
        <w:tc>
          <w:tcPr>
            <w:tcW w:w="709" w:type="dxa"/>
            <w:vMerge w:val="continue"/>
            <w:vAlign w:val="center"/>
          </w:tcPr>
          <w:p>
            <w:pPr>
              <w:rPr>
                <w:rFonts w:hint="eastAsia" w:ascii="方正仿宋_GBK" w:hAnsi="仿宋" w:eastAsia="方正仿宋_GBK" w:cs="仿宋_GB2312"/>
                <w:sz w:val="21"/>
                <w:szCs w:val="21"/>
              </w:rPr>
            </w:pPr>
          </w:p>
        </w:tc>
        <w:tc>
          <w:tcPr>
            <w:tcW w:w="2835" w:type="dxa"/>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方正仿宋_GBK" w:hAnsi="仿宋" w:eastAsia="方正仿宋_GBK"/>
                <w:sz w:val="21"/>
                <w:szCs w:val="21"/>
              </w:rPr>
            </w:pPr>
          </w:p>
        </w:tc>
        <w:tc>
          <w:tcPr>
            <w:tcW w:w="709" w:type="dxa"/>
            <w:vMerge w:val="continue"/>
            <w:vAlign w:val="center"/>
          </w:tcPr>
          <w:p>
            <w:pPr>
              <w:rPr>
                <w:rFonts w:hint="eastAsia" w:ascii="方正仿宋_GBK" w:hAnsi="仿宋" w:eastAsia="方正仿宋_GBK" w:cs="仿宋_GB2312"/>
                <w:sz w:val="21"/>
                <w:szCs w:val="21"/>
              </w:rPr>
            </w:pPr>
          </w:p>
        </w:tc>
        <w:tc>
          <w:tcPr>
            <w:tcW w:w="2835" w:type="dxa"/>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vAlign w:val="center"/>
          </w:tcPr>
          <w:p>
            <w:pPr>
              <w:rPr>
                <w:rFonts w:ascii="方正仿宋_GBK" w:hAnsi="仿宋" w:eastAsia="方正仿宋_GBK"/>
                <w:sz w:val="21"/>
                <w:szCs w:val="21"/>
              </w:rPr>
            </w:pPr>
            <w:r>
              <w:rPr>
                <w:rFonts w:hint="eastAsia" w:ascii="方正仿宋_GBK" w:hAnsi="仿宋" w:eastAsia="方正仿宋_GBK"/>
                <w:sz w:val="21"/>
                <w:szCs w:val="21"/>
              </w:rPr>
              <w:t>详见“第一篇”中“（二）特定资格条件”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vAlign w:val="top"/>
          </w:tcPr>
          <w:p>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vAlign w:val="top"/>
          </w:tcPr>
          <w:p>
            <w:pPr>
              <w:rPr>
                <w:rFonts w:hint="eastAsia" w:ascii="方正仿宋_GBK" w:hAnsi="仿宋" w:eastAsia="方正仿宋_GBK"/>
                <w:sz w:val="21"/>
                <w:szCs w:val="21"/>
              </w:rPr>
            </w:pPr>
            <w:r>
              <w:rPr>
                <w:rFonts w:hint="eastAsia" w:ascii="方正仿宋_GBK" w:hAnsi="仿宋" w:eastAsia="方正仿宋_GBK"/>
                <w:sz w:val="21"/>
                <w:szCs w:val="21"/>
              </w:rPr>
              <w:t>按照</w:t>
            </w:r>
            <w:r>
              <w:rPr>
                <w:rFonts w:hint="eastAsia" w:ascii="方正仿宋_GBK" w:hAnsi="仿宋" w:eastAsia="方正仿宋_GBK"/>
                <w:sz w:val="21"/>
                <w:szCs w:val="21"/>
                <w:lang w:val="en-US" w:eastAsia="zh-CN"/>
              </w:rPr>
              <w:t>采购</w:t>
            </w:r>
            <w:r>
              <w:rPr>
                <w:rFonts w:hint="eastAsia" w:ascii="方正仿宋_GBK" w:hAnsi="仿宋" w:eastAsia="方正仿宋_GBK"/>
                <w:sz w:val="21"/>
                <w:szCs w:val="21"/>
              </w:rPr>
              <w:t>文件要求足额交纳所参与分包的保证金。</w:t>
            </w:r>
          </w:p>
        </w:tc>
      </w:tr>
    </w:tbl>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供应商按“五证合一”登记制度办理营业执照的，组织机构代码证、税务登记证（副本）和社会保险登记证以供应商所提供的营业执照（副本）复印件为准。</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separate"/>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2.符合性检查。依据询价文件的规定，询价小组从响应文件的有效性、完整性和对询价文件的响应程度进行审查，以确定是否对询价文件的实质性要求作出响应。</w:t>
      </w:r>
      <w:r>
        <w:rPr>
          <w:rFonts w:hint="eastAsia" w:ascii="方正仿宋_GBK" w:eastAsia="方正仿宋_GBK"/>
          <w:kern w:val="0"/>
          <w:sz w:val="24"/>
          <w:szCs w:val="24"/>
        </w:rPr>
        <w:t>符合性检查资料表如下：</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1" w:hRule="atLeast"/>
        </w:trPr>
        <w:tc>
          <w:tcPr>
            <w:tcW w:w="675" w:type="dxa"/>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4" w:hRule="atLeast"/>
        </w:trPr>
        <w:tc>
          <w:tcPr>
            <w:tcW w:w="675" w:type="dxa"/>
            <w:vMerge w:val="restart"/>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响应文件签署</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9"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pPr>
              <w:spacing w:line="24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法定代表人身份证明及授权委托书有效，符合询价文件规定的格式，签字或盖章齐全。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6"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2"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6" w:hRule="atLeast"/>
        </w:trPr>
        <w:tc>
          <w:tcPr>
            <w:tcW w:w="675" w:type="dxa"/>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询价</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675" w:type="dxa"/>
            <w:vMerge w:val="restart"/>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询价文件的响应程度审查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5409" w:type="dxa"/>
            <w:vAlign w:val="center"/>
          </w:tcPr>
          <w:p>
            <w:pPr>
              <w:pStyle w:val="7"/>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对询价文件第三篇规定的询价内容进行响应。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0" w:type="dxa"/>
            <w:vMerge w:val="continue"/>
            <w:vAlign w:val="center"/>
          </w:tcPr>
          <w:p>
            <w:pPr>
              <w:spacing w:line="240" w:lineRule="exact"/>
              <w:rPr>
                <w:rFonts w:ascii="方正仿宋_GBK" w:hAnsi="宋体" w:eastAsia="方正仿宋_GBK" w:cs="仿宋_GB2312"/>
                <w:sz w:val="21"/>
                <w:szCs w:val="21"/>
                <w:lang w:val="zh-CN"/>
              </w:rPr>
            </w:pP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询价有效期</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满足询价文件</w:t>
            </w:r>
            <w:r>
              <w:rPr>
                <w:rFonts w:hint="eastAsia" w:ascii="方正仿宋_GBK" w:hAnsi="宋体" w:eastAsia="方正仿宋_GBK" w:cs="仿宋_GB2312"/>
                <w:sz w:val="21"/>
                <w:szCs w:val="21"/>
                <w:lang w:val="zh-CN"/>
              </w:rPr>
              <w:t>规定。</w:t>
            </w:r>
          </w:p>
        </w:tc>
      </w:tr>
    </w:tbl>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4"/>
        <w:spacing w:before="0" w:after="0" w:line="400" w:lineRule="exact"/>
        <w:rPr>
          <w:rFonts w:ascii="方正仿宋_GBK" w:eastAsia="方正仿宋_GBK"/>
          <w:sz w:val="24"/>
          <w:szCs w:val="24"/>
        </w:rPr>
      </w:pPr>
      <w:bookmarkStart w:id="29" w:name="_Toc511909606"/>
      <w:bookmarkStart w:id="30" w:name="_Toc102227320"/>
      <w:bookmarkStart w:id="31" w:name="_Toc342913394"/>
      <w:r>
        <w:rPr>
          <w:rFonts w:hint="eastAsia" w:ascii="方正仿宋_GBK" w:eastAsia="方正仿宋_GBK"/>
          <w:sz w:val="24"/>
          <w:szCs w:val="24"/>
        </w:rPr>
        <w:t>五、评审依据</w:t>
      </w:r>
      <w:bookmarkEnd w:id="29"/>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评审的依据为询价文件和响应文件（含有效的补充文件）。询价小组判断响应文件对询价文件的响应，仅基于响应文件本身而不靠外部证据。</w:t>
      </w:r>
    </w:p>
    <w:p>
      <w:pPr>
        <w:pStyle w:val="4"/>
        <w:spacing w:before="0" w:after="0" w:line="400" w:lineRule="exact"/>
        <w:rPr>
          <w:rFonts w:ascii="方正仿宋_GBK" w:eastAsia="方正仿宋_GBK"/>
          <w:sz w:val="24"/>
          <w:szCs w:val="24"/>
        </w:rPr>
      </w:pPr>
      <w:bookmarkStart w:id="32" w:name="_Toc511909607"/>
      <w:r>
        <w:rPr>
          <w:rFonts w:hint="eastAsia" w:ascii="方正仿宋_GBK" w:eastAsia="方正仿宋_GBK"/>
          <w:sz w:val="24"/>
          <w:szCs w:val="24"/>
        </w:rPr>
        <w:t>六、成交</w:t>
      </w:r>
      <w:bookmarkEnd w:id="30"/>
      <w:r>
        <w:rPr>
          <w:rFonts w:hint="eastAsia" w:ascii="方正仿宋_GBK" w:eastAsia="方正仿宋_GBK"/>
          <w:sz w:val="24"/>
          <w:szCs w:val="24"/>
        </w:rPr>
        <w:t>原则</w:t>
      </w:r>
      <w:bookmarkEnd w:id="31"/>
      <w:bookmarkEnd w:id="32"/>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（一）评审办法</w:t>
      </w:r>
    </w:p>
    <w:p>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谈判小组将依照本竞争性谈判文件相关规定对技术（质量）和服务均能满足竞争性谈判实质性响应要求的供应商所提交的最后报价进行政策性扣减，并依据扣减后的价格按照由低到高的顺序提出3名以上成交候选人。</w:t>
      </w:r>
    </w:p>
    <w:p>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注：政策性扣减方式</w:t>
      </w:r>
    </w:p>
    <w:p>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lang w:eastAsia="zh-CN"/>
        </w:rPr>
        <w:t>）</w:t>
      </w:r>
      <w:r>
        <w:rPr>
          <w:rFonts w:hint="eastAsia" w:ascii="方正仿宋_GBK" w:hAnsi="宋体" w:eastAsia="方正仿宋_GBK"/>
          <w:sz w:val="24"/>
          <w:szCs w:val="24"/>
        </w:rPr>
        <w:t>对小微型企业给予</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%的扣除，以扣除后的报价参与评审。</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lang w:eastAsia="zh-CN"/>
        </w:rPr>
        <w:t>）</w:t>
      </w:r>
      <w:r>
        <w:rPr>
          <w:rFonts w:hint="eastAsia" w:ascii="方正仿宋_GBK" w:hAnsi="宋体" w:eastAsia="方正仿宋_GBK"/>
          <w:sz w:val="24"/>
          <w:szCs w:val="24"/>
        </w:rPr>
        <w:t>监狱企业、残疾人福利性单位视同小型、微型企业。</w:t>
      </w:r>
    </w:p>
    <w:p>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若供应商的最后报价经扣减后价格相同，按技术（质量）的优劣顺序排列；以上都相同的，按服务条款的优劣顺序排列。</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成交价格=成交供应商的最后报价。</w:t>
      </w:r>
    </w:p>
    <w:p>
      <w:pPr>
        <w:snapToGrid w:val="0"/>
        <w:spacing w:line="400" w:lineRule="exact"/>
        <w:rPr>
          <w:rFonts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（二）评审细则</w:t>
      </w:r>
    </w:p>
    <w:p>
      <w:pPr>
        <w:tabs>
          <w:tab w:val="left" w:pos="36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1.资格符合性检查</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依据法律法规和询价文件的规定，对供应商的资格证明进行审查，以确定供应商是否具备询价资格。</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2.对响应文件的有效性、完整性和响应程度检查</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3.成交供应商的确定：</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3.1“第三篇 询价项目技术需求”有一条及以上不能满足询价文件要求的供应商将失去成为成交供应商的资格。</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3.2“第四篇 询价项目服务需求”有一条及以上不能满足询价文件要求的供应商将失去成为成交供应商的资格。</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3.3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3.4询价小组将依照评审办法提出成交候选人。</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3.5成交供应商的变更</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3.5.1成交供应商拒绝签订合同的，采购人可以确定报价次低的候选人为成交供应商，也可以重新开展活动。拒绝签订合同的成交供应商不得参加对该项目重新开展的采购活动。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3.5.2成交供应商无充分理由放弃成交的，采购人将会同采购代理机构把相关情况报财政部门，财政部门将根据相关法律法规的规定对违规供应商进行处罚。</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4.出现下列情形之一的，采购人或者采购代理机构应当终止询价采购活动，发布项目终止公告并说明原因，重新开展采购活动：</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4.1因情况变化，不再符合规定的询价采购方式适用情形的；</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4.2出现影响采购公正的违法、违规行为的；</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4.3在采购过程中符合竞争要求的供应商或者报价未超过采购预算的供应商不足3家的，但《政府采购非招标采购方式管理办法》第二十七条第二款规定的情形除外。</w:t>
      </w:r>
    </w:p>
    <w:p>
      <w:pPr>
        <w:pStyle w:val="4"/>
        <w:spacing w:before="0" w:after="0" w:line="400" w:lineRule="exact"/>
        <w:rPr>
          <w:rFonts w:ascii="方正仿宋_GBK" w:eastAsia="方正仿宋_GBK"/>
          <w:sz w:val="24"/>
          <w:szCs w:val="24"/>
        </w:rPr>
      </w:pPr>
      <w:bookmarkStart w:id="33" w:name="_Toc511909608"/>
      <w:bookmarkStart w:id="34" w:name="_Toc102227321"/>
      <w:bookmarkStart w:id="35" w:name="_Toc342913395"/>
      <w:r>
        <w:rPr>
          <w:rFonts w:hint="eastAsia" w:ascii="方正仿宋_GBK" w:eastAsia="方正仿宋_GBK"/>
          <w:sz w:val="24"/>
          <w:szCs w:val="24"/>
        </w:rPr>
        <w:t>七、成交通知</w:t>
      </w:r>
      <w:bookmarkEnd w:id="33"/>
      <w:bookmarkEnd w:id="34"/>
      <w:bookmarkEnd w:id="35"/>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（一）成交供应商确定后，采购机构将在行采家（https://www.gec123.com/）或重庆市合川区人民医院网站（http://www.hcrmyy.cn/）上发布成交结果公告。</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（二）结果公告发出同时，采购机构将以书面形式发出《成交通知书》。《成交通知书》一经发出即发生法律效力。</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（四）如有供应商对成交结果提出质疑的，在质疑处理完毕后发出成交通知书。</w:t>
      </w:r>
    </w:p>
    <w:p>
      <w:pPr>
        <w:pStyle w:val="4"/>
        <w:spacing w:before="0" w:after="0" w:line="400" w:lineRule="exact"/>
        <w:rPr>
          <w:rFonts w:ascii="方正仿宋_GBK" w:eastAsia="方正仿宋_GBK"/>
          <w:sz w:val="24"/>
          <w:szCs w:val="24"/>
        </w:rPr>
      </w:pPr>
      <w:bookmarkStart w:id="36" w:name="_Toc511909610"/>
      <w:r>
        <w:rPr>
          <w:rFonts w:hint="eastAsia" w:ascii="方正仿宋_GBK" w:eastAsia="方正仿宋_GBK"/>
          <w:sz w:val="24"/>
          <w:szCs w:val="24"/>
        </w:rPr>
        <w:t>八、签订合同</w:t>
      </w:r>
      <w:bookmarkEnd w:id="36"/>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（一）采购人应当自成交通知书发出之日起三十日内，按照询价文件和成交供应商响应文件的约定，与成交供应商签订书面合同。所签订的合同不得对询价文件和供应商的响应文件作实质性修改。</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（二）询价文件、供应商的响应文件及澄清文件等，均为签订合同的依据。</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（三）合同生效条款由供需双方约定，法律、行政法规规定应当办理批准、登记等手续后生效的合同，依照其规定。</w:t>
      </w:r>
    </w:p>
    <w:p>
      <w:pPr>
        <w:spacing w:line="400" w:lineRule="exact"/>
        <w:ind w:firstLine="360" w:firstLineChars="150"/>
        <w:rPr>
          <w:rFonts w:ascii="方正仿宋_GBK" w:hAnsi="宋体" w:eastAsia="方正仿宋_GBK"/>
          <w:b/>
          <w:color w:val="FF0000"/>
          <w:sz w:val="24"/>
          <w:szCs w:val="24"/>
        </w:rPr>
      </w:pPr>
      <w:r>
        <w:rPr>
          <w:rFonts w:hint="eastAsia" w:ascii="方正仿宋_GBK" w:hAnsi="宋体" w:eastAsia="方正仿宋_GBK"/>
          <w:sz w:val="24"/>
          <w:szCs w:val="24"/>
        </w:rPr>
        <w:t>（四）相关单位要求适用合同通用格式版本的，应按其要求签订其他合同。</w:t>
      </w:r>
      <w:r>
        <w:rPr>
          <w:rFonts w:hint="eastAsia" w:ascii="方正仿宋_GBK" w:hAnsi="宋体" w:eastAsia="方正仿宋_GBK"/>
          <w:b/>
          <w:color w:val="FF0000"/>
          <w:sz w:val="24"/>
          <w:szCs w:val="24"/>
        </w:rPr>
        <w:t>九、保证金</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（一）供应商提交保证金金额和方式详见“第一篇 投标邀请函”；</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（二）发生以下情况之一者，采购人可以不退还投标保证金：</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3、除因不可抗力或采购文件认可的情形以外，成交供应商不与采购人签订合同的；</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4、供应商与采购人、其他供应商恶意串通的；</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5、成交供应商不按规定的时间或拒绝按成交状态签订合同（即不按照采购文件确定的采购标的、规格型号、采购金额、采购数量、技术和服务要求等事项签订采购合同的）。</w:t>
      </w:r>
    </w:p>
    <w:p>
      <w:pPr>
        <w:spacing w:line="400" w:lineRule="exact"/>
        <w:ind w:firstLine="360" w:firstLineChars="150"/>
        <w:rPr>
          <w:rFonts w:ascii="方正仿宋_GBK" w:hAnsi="宋体" w:eastAsia="方正仿宋_GBK"/>
          <w:sz w:val="24"/>
          <w:szCs w:val="24"/>
        </w:rPr>
      </w:pPr>
    </w:p>
    <w:p>
      <w:pPr>
        <w:widowControl/>
        <w:jc w:val="left"/>
        <w:rPr>
          <w:rFonts w:ascii="仿宋" w:hAnsi="仿宋" w:eastAsia="仿宋"/>
          <w:b/>
        </w:rPr>
      </w:pPr>
      <w:r>
        <w:rPr>
          <w:rFonts w:ascii="仿宋" w:hAnsi="仿宋" w:eastAsia="仿宋"/>
          <w:b/>
        </w:rPr>
        <w:br w:type="page"/>
      </w:r>
    </w:p>
    <w:p>
      <w:pPr>
        <w:pStyle w:val="3"/>
        <w:jc w:val="center"/>
        <w:rPr>
          <w:rFonts w:ascii="方正小标宋_GBK" w:eastAsia="方正小标宋_GBK"/>
          <w:sz w:val="36"/>
          <w:szCs w:val="30"/>
        </w:rPr>
      </w:pPr>
      <w:r>
        <w:rPr>
          <w:rFonts w:hint="eastAsia" w:ascii="方正小标宋_GBK" w:eastAsia="方正小标宋_GBK"/>
          <w:sz w:val="36"/>
          <w:szCs w:val="30"/>
        </w:rPr>
        <w:t xml:space="preserve">第三篇 </w:t>
      </w:r>
      <w:r>
        <w:rPr>
          <w:rFonts w:hint="eastAsia" w:ascii="方正小标宋_GBK" w:eastAsia="方正小标宋_GBK"/>
          <w:sz w:val="36"/>
          <w:szCs w:val="30"/>
          <w:lang w:val="en-US" w:eastAsia="zh-CN"/>
        </w:rPr>
        <w:t>询价</w:t>
      </w:r>
      <w:r>
        <w:rPr>
          <w:rFonts w:hint="eastAsia" w:ascii="方正小标宋_GBK" w:eastAsia="方正小标宋_GBK"/>
          <w:sz w:val="36"/>
          <w:szCs w:val="30"/>
        </w:rPr>
        <w:t>项目技术要求</w:t>
      </w:r>
    </w:p>
    <w:bookmarkEnd w:id="16"/>
    <w:p>
      <w:pPr>
        <w:spacing w:line="360" w:lineRule="auto"/>
        <w:rPr>
          <w:rFonts w:hint="eastAsia" w:ascii="方正仿宋_GBK" w:hAnsi="方正仿宋_GBK" w:eastAsia="方正仿宋_GBK" w:cs="方正仿宋_GBK"/>
          <w:b/>
          <w:bCs/>
          <w:sz w:val="24"/>
        </w:rPr>
      </w:pPr>
      <w:bookmarkStart w:id="37" w:name="_Toc521403721"/>
      <w:r>
        <w:rPr>
          <w:rFonts w:hint="eastAsia" w:ascii="方正仿宋_GBK" w:hAnsi="方正仿宋_GBK" w:eastAsia="方正仿宋_GBK" w:cs="方正仿宋_GBK"/>
          <w:b/>
          <w:bCs/>
          <w:sz w:val="24"/>
        </w:rPr>
        <w:t>1．响应时间</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提供7天×8小时维护，在2小时内响应。</w:t>
      </w:r>
    </w:p>
    <w:p>
      <w:pPr>
        <w:spacing w:line="360" w:lineRule="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2．排障处理</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接到院方报告后，投标方4小时内做出分析判断，1个工作日内排除故障。</w:t>
      </w:r>
    </w:p>
    <w:p>
      <w:pPr>
        <w:spacing w:line="360" w:lineRule="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3．服务方式</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现场服务：当院方合川区人民医院电子图书馆及临床诊疗知识库出现故障或需修改时，需投标方提供技术支持时，投标方应按本合同约定的响应时间提供现场支持服务。   </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电话支持：提供7天×24小时的电话支持、响应，为院方提供常规的咨询服务，并通过电话解答一般性的系统维护、支持问题。</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电子邮件：院方可通过电子邮件方式，向投标方工程师咨询系统维护问题，提出服务要求。</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远程支持服务：通过远程电话拨号、互联网通讯可以提供的维护服务，可通过远程服务方式加以解决。</w:t>
      </w:r>
    </w:p>
    <w:p>
      <w:pPr>
        <w:spacing w:line="360" w:lineRule="auto"/>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跟踪服务人员：投标方会指定专门的售后服务跟踪人员与院方保持联系，以减少交流的中间环节</w:t>
      </w:r>
    </w:p>
    <w:p>
      <w:pPr>
        <w:spacing w:line="360" w:lineRule="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4．维护</w:t>
      </w:r>
    </w:p>
    <w:p>
      <w:pPr>
        <w:spacing w:line="360" w:lineRule="auto"/>
        <w:ind w:firstLine="480" w:firstLineChars="200"/>
        <w:rPr>
          <w:rFonts w:hint="eastAsia" w:ascii="方正仿宋_GBK" w:hAnsi="方正仿宋_GBK" w:eastAsia="方正仿宋_GBK" w:cs="方正仿宋_GBK"/>
          <w:sz w:val="24"/>
        </w:rPr>
      </w:pPr>
      <w:r>
        <w:rPr>
          <w:rFonts w:hint="eastAsia" w:ascii="宋体" w:hAnsi="宋体"/>
          <w:sz w:val="24"/>
        </w:rPr>
        <w:t>合</w:t>
      </w:r>
      <w:r>
        <w:rPr>
          <w:rFonts w:hint="eastAsia" w:ascii="方正仿宋_GBK" w:hAnsi="方正仿宋_GBK" w:eastAsia="方正仿宋_GBK" w:cs="方正仿宋_GBK"/>
          <w:sz w:val="24"/>
        </w:rPr>
        <w:t>川区人民医院电子图书馆及临床诊疗知识库由专职工程师定期为系统进行常规检测，确保系统正常运转。如合川区人民医院电子图书馆及临床诊疗知识库系统遭受恶意攻击，及时提供系统恢复服务。投标方应保证合川区人民医院电子图书馆及临床诊疗知识库访问速度正常和可访问性，出现相关问题在1个工作日内排除。</w:t>
      </w:r>
    </w:p>
    <w:p>
      <w:pPr>
        <w:spacing w:line="360" w:lineRule="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5．系统升级及数据更新</w:t>
      </w:r>
    </w:p>
    <w:p>
      <w:pPr>
        <w:spacing w:line="360" w:lineRule="auto"/>
        <w:ind w:firstLine="480" w:firstLineChars="200"/>
        <w:rPr>
          <w:rFonts w:ascii="方正仿宋_GBK" w:hAnsi="宋体" w:eastAsia="方正仿宋_GBK"/>
          <w:sz w:val="24"/>
          <w:szCs w:val="24"/>
        </w:rPr>
      </w:pPr>
      <w:r>
        <w:rPr>
          <w:rFonts w:hint="eastAsia" w:ascii="方正仿宋_GBK" w:hAnsi="方正仿宋_GBK" w:eastAsia="方正仿宋_GBK" w:cs="方正仿宋_GBK"/>
          <w:sz w:val="24"/>
        </w:rPr>
        <w:t>本次采购服务期内，必须免费及时对合川区人民医院电子图书馆及临床诊疗知识库数据库进行升级更新，并保证数据库数据为最新更新后的数据。服务期满后，甲乙双方另行协商。</w:t>
      </w:r>
    </w:p>
    <w:p>
      <w:pPr>
        <w:spacing w:line="360" w:lineRule="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6.其他服务内容：</w:t>
      </w:r>
    </w:p>
    <w:p>
      <w:pPr>
        <w:spacing w:line="400" w:lineRule="exact"/>
        <w:rPr>
          <w:rFonts w:ascii="方正仿宋_GBK" w:hAnsi="宋体" w:eastAsia="方正仿宋_GBK"/>
          <w:sz w:val="24"/>
          <w:szCs w:val="24"/>
        </w:rPr>
      </w:pPr>
      <w:r>
        <w:rPr>
          <w:rFonts w:hint="eastAsia" w:ascii="方正仿宋_GBK" w:hAnsi="方正仿宋_GBK" w:eastAsia="方正仿宋_GBK" w:cs="方正仿宋_GBK"/>
          <w:kern w:val="2"/>
          <w:sz w:val="24"/>
          <w:szCs w:val="20"/>
          <w:lang w:val="en-US" w:eastAsia="zh-CN" w:bidi="ar-SA"/>
        </w:rPr>
        <w:t>服务期间，中标方协助院方进行内容管理工作，在院方需要的情况下，协助院方管理合川区人民医院电子图书馆及临床诊疗知识库后台，如显示界面调整、院内广告手工上传等工作，院方需保证提供及上传的资料内容合法，并且不侵犯第三方权益。</w:t>
      </w:r>
      <w:r>
        <w:rPr>
          <w:rFonts w:ascii="方正仿宋_GBK" w:hAnsi="宋体" w:eastAsia="方正仿宋_GBK"/>
          <w:sz w:val="24"/>
          <w:szCs w:val="24"/>
        </w:rPr>
        <w:t xml:space="preserve"> </w:t>
      </w:r>
    </w:p>
    <w:p>
      <w:pPr>
        <w:spacing w:line="400" w:lineRule="exact"/>
        <w:ind w:firstLine="480" w:firstLineChars="200"/>
        <w:rPr>
          <w:rFonts w:ascii="方正仿宋_GBK" w:hAnsi="宋体" w:eastAsia="方正仿宋_GBK"/>
          <w:sz w:val="24"/>
          <w:szCs w:val="24"/>
        </w:rPr>
        <w:sectPr>
          <w:pgSz w:w="11906" w:h="16838"/>
          <w:pgMar w:top="1440" w:right="1797" w:bottom="1440" w:left="1797" w:header="851" w:footer="992" w:gutter="0"/>
          <w:cols w:space="720" w:num="1"/>
          <w:docGrid w:type="linesAndChars" w:linePitch="381" w:charSpace="0"/>
        </w:sectPr>
      </w:pPr>
    </w:p>
    <w:p>
      <w:pPr>
        <w:pStyle w:val="3"/>
        <w:jc w:val="center"/>
        <w:rPr>
          <w:rFonts w:ascii="方正小标宋_GBK" w:eastAsia="方正小标宋_GBK"/>
          <w:sz w:val="36"/>
          <w:szCs w:val="30"/>
        </w:rPr>
      </w:pPr>
      <w:r>
        <w:rPr>
          <w:rFonts w:hint="eastAsia" w:ascii="方正小标宋_GBK" w:eastAsia="方正小标宋_GBK"/>
          <w:sz w:val="36"/>
          <w:szCs w:val="30"/>
        </w:rPr>
        <w:t>第四篇  项目商务要求</w:t>
      </w:r>
      <w:bookmarkEnd w:id="37"/>
    </w:p>
    <w:p>
      <w:pPr>
        <w:spacing w:line="360" w:lineRule="auto"/>
        <w:rPr>
          <w:rFonts w:hint="eastAsia" w:ascii="方正仿宋_GBK" w:hAnsi="方正仿宋_GBK" w:eastAsia="方正仿宋_GBK" w:cs="方正仿宋_GBK"/>
          <w:b/>
          <w:sz w:val="24"/>
          <w:szCs w:val="24"/>
        </w:rPr>
      </w:pPr>
      <w:bookmarkStart w:id="38" w:name="_Toc521403729"/>
      <w:r>
        <w:rPr>
          <w:rFonts w:hint="eastAsia" w:ascii="方正仿宋_GBK" w:hAnsi="方正仿宋_GBK" w:eastAsia="方正仿宋_GBK" w:cs="方正仿宋_GBK"/>
          <w:b/>
          <w:sz w:val="24"/>
          <w:szCs w:val="24"/>
        </w:rPr>
        <w:t>（一）、维保方式</w:t>
      </w:r>
    </w:p>
    <w:p>
      <w:pPr>
        <w:spacing w:line="360" w:lineRule="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color w:val="000000"/>
          <w:sz w:val="24"/>
          <w:szCs w:val="24"/>
        </w:rPr>
        <w:t xml:space="preserve">    中标方维护+原厂维护，是指在出现故障时中标方维护人员不能解决，可以直接请原厂服务，产生的费用由中标方维护厂商支付</w:t>
      </w:r>
    </w:p>
    <w:p>
      <w:pPr>
        <w:spacing w:line="360" w:lineRule="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（二）、服务费限价：按3年总价报价</w:t>
      </w:r>
    </w:p>
    <w:p>
      <w:pPr>
        <w:spacing w:line="360" w:lineRule="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（三）、付款方式：</w:t>
      </w:r>
    </w:p>
    <w:p>
      <w:pPr>
        <w:spacing w:line="360" w:lineRule="auto"/>
        <w:ind w:firstLine="470" w:firstLineChars="196"/>
        <w:rPr>
          <w:rFonts w:hint="eastAsia" w:ascii="方正仿宋_GBK" w:hAnsi="方正仿宋_GBK" w:eastAsia="方正仿宋_GBK" w:cs="方正仿宋_GBK"/>
          <w:color w:val="000000"/>
          <w:sz w:val="24"/>
          <w:szCs w:val="24"/>
        </w:rPr>
      </w:pPr>
      <w:bookmarkStart w:id="39" w:name="_Toc316287684"/>
      <w:bookmarkStart w:id="40" w:name="_Toc12789069"/>
      <w:bookmarkStart w:id="41" w:name="_Toc243298485"/>
      <w:bookmarkStart w:id="42" w:name="_Toc233538534"/>
      <w:r>
        <w:rPr>
          <w:rFonts w:hint="eastAsia" w:ascii="方正仿宋_GBK" w:hAnsi="方正仿宋_GBK" w:eastAsia="方正仿宋_GBK" w:cs="方正仿宋_GBK"/>
          <w:color w:val="000000"/>
          <w:sz w:val="24"/>
          <w:szCs w:val="24"/>
        </w:rPr>
        <w:t>中标方按合同要求提供服务，按三年计算均付。</w:t>
      </w:r>
    </w:p>
    <w:bookmarkEnd w:id="39"/>
    <w:bookmarkEnd w:id="40"/>
    <w:bookmarkEnd w:id="41"/>
    <w:bookmarkEnd w:id="42"/>
    <w:p>
      <w:pPr>
        <w:spacing w:line="360" w:lineRule="auto"/>
        <w:ind w:firstLine="470" w:firstLineChars="196"/>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合同签订后 7个工作日内院方支付中标方第一年度（20</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-202</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年度）售后服务费；第二年度（202</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年度）、第三年度（202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-202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年度）均在上年度服务期满后 7个工作日内支付。</w:t>
      </w:r>
    </w:p>
    <w:p>
      <w:pPr>
        <w:spacing w:line="360" w:lineRule="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（四）、知识产权</w:t>
      </w:r>
    </w:p>
    <w:p>
      <w:pPr>
        <w:spacing w:line="360" w:lineRule="auto"/>
        <w:ind w:firstLine="480" w:firstLineChars="200"/>
        <w:rPr>
          <w:rFonts w:hint="eastAsia" w:ascii="方正仿宋_GBK" w:hAnsi="方正仿宋_GBK" w:eastAsia="方正仿宋_GBK" w:cs="方正仿宋_GBK"/>
          <w:sz w:val="24"/>
          <w:szCs w:val="24"/>
        </w:rPr>
      </w:pPr>
      <w:bookmarkStart w:id="43" w:name="_Toc305704726"/>
      <w:bookmarkStart w:id="44" w:name="_Toc305700527"/>
      <w:bookmarkStart w:id="45" w:name="_Toc298504086"/>
      <w:r>
        <w:rPr>
          <w:rFonts w:hint="eastAsia" w:ascii="方正仿宋_GBK" w:hAnsi="方正仿宋_GBK" w:eastAsia="方正仿宋_GBK" w:cs="方正仿宋_GBK"/>
          <w:sz w:val="24"/>
          <w:szCs w:val="24"/>
        </w:rPr>
        <w:t>采购方在中华人民共和国境内依法使用投标人提供的合法、正版软件、货物及服务时，免受第三方提出的侵犯其专利权或其它知识产权的起诉；如果第三方提出侵权指控，中标人应承担由此而引起的一切法律责任和赔偿费用，采购方对此软件已付款项，中标人必须无条件全额退还。</w:t>
      </w:r>
    </w:p>
    <w:bookmarkEnd w:id="43"/>
    <w:bookmarkEnd w:id="44"/>
    <w:bookmarkEnd w:id="45"/>
    <w:p>
      <w:pPr>
        <w:spacing w:line="360" w:lineRule="auto"/>
        <w:rPr>
          <w:rFonts w:hint="eastAsia" w:ascii="方正仿宋_GBK" w:hAnsi="方正仿宋_GBK" w:eastAsia="方正仿宋_GBK" w:cs="方正仿宋_GBK"/>
          <w:b/>
          <w:sz w:val="24"/>
          <w:szCs w:val="24"/>
        </w:rPr>
      </w:pPr>
      <w:bookmarkStart w:id="46" w:name="_Toc298504087"/>
      <w:bookmarkStart w:id="47" w:name="_Toc305700528"/>
      <w:bookmarkStart w:id="48" w:name="_Toc312310248"/>
      <w:bookmarkStart w:id="49" w:name="_Toc316287685"/>
      <w:bookmarkStart w:id="50" w:name="_Toc305704727"/>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w:t>
      </w:r>
      <w:bookmarkEnd w:id="46"/>
      <w:bookmarkEnd w:id="47"/>
      <w:bookmarkEnd w:id="48"/>
      <w:bookmarkEnd w:id="49"/>
      <w:bookmarkEnd w:id="50"/>
    </w:p>
    <w:p>
      <w:pPr>
        <w:spacing w:line="360" w:lineRule="auto"/>
        <w:rPr>
          <w:rFonts w:hint="eastAsia" w:ascii="方正仿宋_GBK" w:hAnsi="方正仿宋_GBK" w:eastAsia="方正仿宋_GBK" w:cs="方正仿宋_GBK"/>
          <w:b/>
          <w:bCs/>
          <w:color w:val="FF0000"/>
          <w:sz w:val="24"/>
          <w:szCs w:val="24"/>
        </w:rPr>
      </w:pPr>
      <w:r>
        <w:rPr>
          <w:rFonts w:hint="eastAsia" w:ascii="方正仿宋_GBK" w:hAnsi="方正仿宋_GBK" w:eastAsia="方正仿宋_GBK" w:cs="方正仿宋_GBK"/>
          <w:b/>
          <w:bCs/>
          <w:color w:val="FF0000"/>
          <w:sz w:val="24"/>
          <w:szCs w:val="24"/>
          <w:lang w:val="en-US" w:eastAsia="zh-CN"/>
        </w:rPr>
        <w:t xml:space="preserve">    </w:t>
      </w:r>
      <w:r>
        <w:rPr>
          <w:rFonts w:hint="eastAsia" w:ascii="方正仿宋_GBK" w:hAnsi="方正仿宋_GBK" w:eastAsia="方正仿宋_GBK" w:cs="方正仿宋_GBK"/>
          <w:b/>
          <w:bCs/>
          <w:color w:val="FF0000"/>
          <w:sz w:val="24"/>
          <w:szCs w:val="24"/>
        </w:rPr>
        <w:t>1.成交供应商在合同签订前须根据院方要求在院方指定地点</w:t>
      </w:r>
      <w:r>
        <w:rPr>
          <w:rFonts w:hint="eastAsia" w:ascii="方正仿宋_GBK" w:hAnsi="方正仿宋_GBK" w:eastAsia="方正仿宋_GBK" w:cs="方正仿宋_GBK"/>
          <w:b/>
          <w:bCs/>
          <w:color w:val="FF0000"/>
          <w:sz w:val="24"/>
          <w:szCs w:val="24"/>
          <w:lang w:val="en-US" w:eastAsia="zh-CN"/>
        </w:rPr>
        <w:t>对本次院方采购的</w:t>
      </w:r>
      <w:r>
        <w:rPr>
          <w:rFonts w:hint="eastAsia" w:ascii="方正仿宋_GBK" w:hAnsi="方正仿宋_GBK" w:eastAsia="方正仿宋_GBK" w:cs="方正仿宋_GBK"/>
          <w:b/>
          <w:bCs/>
          <w:color w:val="FF0000"/>
          <w:sz w:val="24"/>
          <w:lang w:eastAsia="zh-CN"/>
        </w:rPr>
        <w:t>合川区人民医院电子图书馆及临床诊疗知识库</w:t>
      </w:r>
      <w:r>
        <w:rPr>
          <w:rFonts w:hint="eastAsia" w:ascii="方正仿宋_GBK" w:hAnsi="方正仿宋_GBK" w:eastAsia="方正仿宋_GBK" w:cs="方正仿宋_GBK"/>
          <w:b/>
          <w:bCs/>
          <w:color w:val="FF0000"/>
          <w:sz w:val="24"/>
          <w:szCs w:val="24"/>
          <w:lang w:val="en-US" w:eastAsia="zh-CN"/>
        </w:rPr>
        <w:t>进行现场模拟售后演示，</w:t>
      </w:r>
      <w:r>
        <w:rPr>
          <w:rFonts w:hint="eastAsia" w:ascii="方正仿宋_GBK" w:hAnsi="方正仿宋_GBK" w:eastAsia="方正仿宋_GBK" w:cs="方正仿宋_GBK"/>
          <w:b/>
          <w:bCs/>
          <w:color w:val="FF0000"/>
          <w:sz w:val="24"/>
          <w:szCs w:val="24"/>
        </w:rPr>
        <w:t>演示内容包括：招标文件、投标文件</w:t>
      </w:r>
      <w:r>
        <w:rPr>
          <w:rFonts w:hint="eastAsia" w:ascii="方正仿宋_GBK" w:hAnsi="方正仿宋_GBK" w:eastAsia="方正仿宋_GBK" w:cs="方正仿宋_GBK"/>
          <w:b/>
          <w:bCs/>
          <w:color w:val="FF0000"/>
          <w:sz w:val="24"/>
          <w:szCs w:val="24"/>
          <w:lang w:val="en-US" w:eastAsia="zh-CN"/>
        </w:rPr>
        <w:t>要求</w:t>
      </w:r>
      <w:r>
        <w:rPr>
          <w:rFonts w:hint="eastAsia" w:ascii="方正仿宋_GBK" w:hAnsi="方正仿宋_GBK" w:eastAsia="方正仿宋_GBK" w:cs="方正仿宋_GBK"/>
          <w:b/>
          <w:bCs/>
          <w:color w:val="FF0000"/>
          <w:sz w:val="24"/>
          <w:szCs w:val="24"/>
        </w:rPr>
        <w:t>相关</w:t>
      </w:r>
      <w:r>
        <w:rPr>
          <w:rFonts w:hint="eastAsia" w:ascii="方正仿宋_GBK" w:hAnsi="方正仿宋_GBK" w:eastAsia="方正仿宋_GBK" w:cs="方正仿宋_GBK"/>
          <w:b/>
          <w:bCs/>
          <w:color w:val="FF0000"/>
          <w:sz w:val="24"/>
          <w:szCs w:val="24"/>
          <w:lang w:val="en-US" w:eastAsia="zh-CN"/>
        </w:rPr>
        <w:t>服务如：故障排除、</w:t>
      </w:r>
      <w:r>
        <w:rPr>
          <w:rFonts w:hint="eastAsia" w:ascii="方正仿宋_GBK" w:hAnsi="方正仿宋_GBK" w:eastAsia="方正仿宋_GBK" w:cs="方正仿宋_GBK"/>
          <w:b/>
          <w:bCs/>
          <w:color w:val="FF0000"/>
          <w:sz w:val="24"/>
          <w:szCs w:val="24"/>
        </w:rPr>
        <w:t>数据库进行升级更新</w:t>
      </w:r>
      <w:r>
        <w:rPr>
          <w:rFonts w:hint="eastAsia" w:ascii="方正仿宋_GBK" w:hAnsi="方正仿宋_GBK" w:eastAsia="方正仿宋_GBK" w:cs="方正仿宋_GBK"/>
          <w:b/>
          <w:bCs/>
          <w:color w:val="FF0000"/>
          <w:sz w:val="24"/>
          <w:szCs w:val="24"/>
          <w:lang w:val="en-US" w:eastAsia="zh-CN"/>
        </w:rPr>
        <w:t>等</w:t>
      </w:r>
      <w:r>
        <w:rPr>
          <w:rFonts w:hint="eastAsia" w:ascii="方正仿宋_GBK" w:hAnsi="方正仿宋_GBK" w:eastAsia="方正仿宋_GBK" w:cs="方正仿宋_GBK"/>
          <w:b/>
          <w:bCs/>
          <w:color w:val="FF0000"/>
          <w:sz w:val="24"/>
          <w:szCs w:val="24"/>
        </w:rPr>
        <w:t>，如演示结果和招标文件、投标文件上要求不一致，视为虚假应标，院方将按国家相关招投标法律、法规报上级主管部门处理，同时中标方所支付</w:t>
      </w:r>
      <w:r>
        <w:rPr>
          <w:rFonts w:hint="eastAsia" w:ascii="方正仿宋_GBK" w:hAnsi="方正仿宋_GBK" w:eastAsia="方正仿宋_GBK" w:cs="方正仿宋_GBK"/>
          <w:b/>
          <w:bCs/>
          <w:color w:val="FF0000"/>
          <w:sz w:val="24"/>
          <w:szCs w:val="24"/>
          <w:lang w:eastAsia="zh-CN"/>
        </w:rPr>
        <w:t>投标</w:t>
      </w:r>
      <w:r>
        <w:rPr>
          <w:rFonts w:hint="eastAsia" w:ascii="方正仿宋_GBK" w:hAnsi="方正仿宋_GBK" w:eastAsia="方正仿宋_GBK" w:cs="方正仿宋_GBK"/>
          <w:b/>
          <w:bCs/>
          <w:color w:val="FF0000"/>
          <w:sz w:val="24"/>
          <w:szCs w:val="24"/>
        </w:rPr>
        <w:t>保证金院方不予退还。</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2.投标人必须在投标文件中对以上条款和服务承诺明确列出，承诺内容必须达到本篇      及招标文件其他条款的要求。</w:t>
      </w:r>
    </w:p>
    <w:p>
      <w:pPr>
        <w:snapToGrid w:val="0"/>
        <w:spacing w:line="400" w:lineRule="exact"/>
        <w:ind w:firstLine="540"/>
        <w:rPr>
          <w:rFonts w:ascii="方正仿宋_GBK" w:eastAsia="方正仿宋_GBK"/>
          <w:sz w:val="24"/>
          <w:szCs w:val="24"/>
        </w:rPr>
      </w:pPr>
      <w:r>
        <w:rPr>
          <w:rFonts w:hint="eastAsia" w:ascii="方正仿宋_GBK" w:hAnsi="方正仿宋_GBK" w:eastAsia="方正仿宋_GBK" w:cs="方正仿宋_GBK"/>
          <w:sz w:val="24"/>
          <w:szCs w:val="24"/>
        </w:rPr>
        <w:t>3.其他未尽事宜由供需双方在采购合同中详细约定。</w:t>
      </w:r>
    </w:p>
    <w:p>
      <w:pPr>
        <w:spacing w:line="360" w:lineRule="auto"/>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38"/>
    <w:p>
      <w:pPr>
        <w:pStyle w:val="3"/>
        <w:jc w:val="center"/>
        <w:rPr>
          <w:rFonts w:ascii="方正小标宋_GBK" w:eastAsia="方正小标宋_GBK"/>
          <w:b/>
          <w:sz w:val="36"/>
          <w:szCs w:val="30"/>
        </w:rPr>
      </w:pPr>
      <w:bookmarkStart w:id="51" w:name="_Toc12789072"/>
      <w:bookmarkStart w:id="52" w:name="_Toc511909622"/>
      <w:r>
        <w:rPr>
          <w:rFonts w:hint="eastAsia" w:ascii="方正小标宋_GBK" w:eastAsia="方正小标宋_GBK"/>
          <w:sz w:val="36"/>
          <w:szCs w:val="30"/>
        </w:rPr>
        <w:t>第五篇  响应文件格式要求</w:t>
      </w:r>
      <w:bookmarkEnd w:id="51"/>
      <w:bookmarkEnd w:id="52"/>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b/>
          <w:sz w:val="24"/>
          <w:szCs w:val="24"/>
        </w:rPr>
        <w:t>一、经济部分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（一）开标一览表</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（二）分项报价明细表</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b/>
          <w:sz w:val="24"/>
          <w:szCs w:val="24"/>
        </w:rPr>
        <w:t>二、技术部分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（一）所投各产品的技术参数（或技术指标）</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b/>
          <w:sz w:val="24"/>
          <w:szCs w:val="24"/>
        </w:rPr>
        <w:t>三、服务部分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（二）商务条款差异表</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（三）商务及售后服务承诺</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b/>
          <w:sz w:val="24"/>
          <w:szCs w:val="24"/>
        </w:rPr>
        <w:t>四、资格文件</w:t>
      </w:r>
    </w:p>
    <w:p>
      <w:pPr>
        <w:pStyle w:val="8"/>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pPr>
        <w:pStyle w:val="8"/>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pPr>
        <w:pStyle w:val="8"/>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pPr>
        <w:pStyle w:val="8"/>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pPr>
        <w:pStyle w:val="8"/>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（五）特定资格条件证书或证明文件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如果有</w:t>
      </w:r>
      <w:r>
        <w:rPr>
          <w:rFonts w:hint="eastAsia" w:ascii="方正仿宋_GBK" w:hAnsi="宋体" w:eastAsia="方正仿宋_GBK"/>
          <w:color w:val="auto"/>
          <w:sz w:val="24"/>
          <w:szCs w:val="24"/>
          <w:lang w:eastAsia="zh-CN"/>
        </w:rPr>
        <w:t>）</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b/>
          <w:sz w:val="24"/>
          <w:szCs w:val="24"/>
        </w:rPr>
        <w:t>五、其他应提供的资料</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（一）供应商小微企业证明文件、微型企业承诺书、监狱企业证明文件、残疾人福利性单位声明函</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4"/>
        <w:spacing w:before="0" w:after="0" w:line="360" w:lineRule="auto"/>
        <w:rPr>
          <w:rFonts w:ascii="方正仿宋_GBK" w:hAnsi="宋体" w:eastAsia="方正仿宋_GBK"/>
          <w:sz w:val="24"/>
          <w:szCs w:val="24"/>
        </w:rPr>
      </w:pPr>
      <w:bookmarkStart w:id="53" w:name="_Toc313008356"/>
      <w:bookmarkStart w:id="54" w:name="_Toc313888360"/>
      <w:bookmarkStart w:id="55" w:name="_Toc342913419"/>
      <w:bookmarkStart w:id="56" w:name="_Toc511909623"/>
      <w:bookmarkStart w:id="57" w:name="_Toc12789073"/>
      <w:bookmarkStart w:id="58" w:name="_Toc283382454"/>
      <w:r>
        <w:rPr>
          <w:rFonts w:hint="eastAsia" w:ascii="方正仿宋_GBK" w:hAnsi="宋体" w:eastAsia="方正仿宋_GBK"/>
          <w:sz w:val="24"/>
          <w:szCs w:val="24"/>
        </w:rPr>
        <w:t>一、经济部分</w:t>
      </w:r>
      <w:bookmarkEnd w:id="53"/>
      <w:bookmarkEnd w:id="54"/>
      <w:bookmarkEnd w:id="55"/>
      <w:bookmarkEnd w:id="56"/>
    </w:p>
    <w:bookmarkEnd w:id="57"/>
    <w:bookmarkEnd w:id="58"/>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（一）开标一览表</w:t>
      </w: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项目编号：</w:t>
      </w: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88"/>
        <w:gridCol w:w="2148"/>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046" w:hRule="atLeast"/>
        </w:trPr>
        <w:tc>
          <w:tcPr>
            <w:tcW w:w="1788" w:type="dxa"/>
            <w:vAlign w:val="center"/>
          </w:tcPr>
          <w:p>
            <w:pPr>
              <w:tabs>
                <w:tab w:val="left" w:pos="2895"/>
              </w:tabs>
              <w:spacing w:line="360" w:lineRule="auto"/>
              <w:rPr>
                <w:rFonts w:ascii="方正仿宋_GBK" w:hAnsi="宋体" w:eastAsia="方正仿宋_GBK"/>
                <w:sz w:val="24"/>
                <w:szCs w:val="24"/>
              </w:rPr>
            </w:pPr>
            <w:r>
              <w:rPr>
                <w:rFonts w:hint="eastAsia" w:ascii="方正仿宋_GBK" w:hAnsi="宋体" w:eastAsia="方正仿宋_GBK"/>
                <w:sz w:val="24"/>
                <w:szCs w:val="24"/>
              </w:rPr>
              <w:t>投标人名称</w:t>
            </w:r>
          </w:p>
        </w:tc>
        <w:tc>
          <w:tcPr>
            <w:tcW w:w="7840" w:type="dxa"/>
            <w:gridSpan w:val="3"/>
            <w:vAlign w:val="center"/>
          </w:tcPr>
          <w:p>
            <w:pPr>
              <w:tabs>
                <w:tab w:val="left" w:pos="2895"/>
              </w:tabs>
              <w:spacing w:line="360" w:lineRule="auto"/>
              <w:ind w:firstLine="480" w:firstLineChars="200"/>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9" w:hRule="atLeast"/>
        </w:trPr>
        <w:tc>
          <w:tcPr>
            <w:tcW w:w="3936" w:type="dxa"/>
            <w:gridSpan w:val="2"/>
            <w:vAlign w:val="center"/>
          </w:tcPr>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包号及名称</w:t>
            </w:r>
          </w:p>
        </w:tc>
        <w:tc>
          <w:tcPr>
            <w:tcW w:w="932" w:type="dxa"/>
            <w:vAlign w:val="center"/>
          </w:tcPr>
          <w:p>
            <w:pPr>
              <w:tabs>
                <w:tab w:val="left" w:pos="2895"/>
              </w:tabs>
              <w:spacing w:line="360" w:lineRule="auto"/>
              <w:rPr>
                <w:rFonts w:ascii="方正仿宋_GBK" w:hAnsi="宋体" w:eastAsia="方正仿宋_GBK"/>
                <w:sz w:val="24"/>
                <w:szCs w:val="24"/>
              </w:rPr>
            </w:pPr>
            <w:r>
              <w:rPr>
                <w:rFonts w:hint="eastAsia" w:ascii="方正仿宋_GBK" w:hAnsi="宋体" w:eastAsia="方正仿宋_GBK"/>
                <w:sz w:val="24"/>
                <w:szCs w:val="24"/>
              </w:rPr>
              <w:t>数量</w:t>
            </w:r>
          </w:p>
        </w:tc>
        <w:tc>
          <w:tcPr>
            <w:tcW w:w="4760" w:type="dxa"/>
            <w:vAlign w:val="center"/>
          </w:tcPr>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10" w:hRule="atLeast"/>
        </w:trPr>
        <w:tc>
          <w:tcPr>
            <w:tcW w:w="3936" w:type="dxa"/>
            <w:gridSpan w:val="2"/>
            <w:tcBorders>
              <w:bottom w:val="single" w:color="auto" w:sz="4" w:space="0"/>
            </w:tcBorders>
            <w:vAlign w:val="center"/>
          </w:tcPr>
          <w:p>
            <w:pPr>
              <w:tabs>
                <w:tab w:val="left" w:pos="2895"/>
              </w:tabs>
              <w:spacing w:line="360" w:lineRule="auto"/>
              <w:ind w:firstLine="480" w:firstLineChars="200"/>
              <w:rPr>
                <w:rFonts w:ascii="方正仿宋_GBK" w:hAnsi="宋体" w:eastAsia="方正仿宋_GBK"/>
                <w:sz w:val="24"/>
                <w:szCs w:val="24"/>
              </w:rPr>
            </w:pPr>
          </w:p>
        </w:tc>
        <w:tc>
          <w:tcPr>
            <w:tcW w:w="932" w:type="dxa"/>
            <w:tcBorders>
              <w:bottom w:val="single" w:color="auto" w:sz="4" w:space="0"/>
            </w:tcBorders>
            <w:vAlign w:val="top"/>
          </w:tcPr>
          <w:p>
            <w:pPr>
              <w:tabs>
                <w:tab w:val="left" w:pos="2895"/>
              </w:tabs>
              <w:spacing w:line="360" w:lineRule="auto"/>
              <w:ind w:firstLine="480" w:firstLineChars="200"/>
              <w:rPr>
                <w:rFonts w:ascii="方正仿宋_GBK" w:hAnsi="宋体" w:eastAsia="方正仿宋_GBK"/>
                <w:sz w:val="24"/>
                <w:szCs w:val="24"/>
              </w:rPr>
            </w:pPr>
          </w:p>
        </w:tc>
        <w:tc>
          <w:tcPr>
            <w:tcW w:w="4760" w:type="dxa"/>
            <w:tcBorders>
              <w:bottom w:val="single" w:color="auto" w:sz="4" w:space="0"/>
            </w:tcBorders>
            <w:vAlign w:val="top"/>
          </w:tcPr>
          <w:p>
            <w:pPr>
              <w:tabs>
                <w:tab w:val="left" w:pos="2895"/>
              </w:tabs>
              <w:spacing w:line="360" w:lineRule="auto"/>
              <w:ind w:firstLine="480" w:firstLineChars="200"/>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8" w:hRule="atLeast"/>
        </w:trPr>
        <w:tc>
          <w:tcPr>
            <w:tcW w:w="9628" w:type="dxa"/>
            <w:gridSpan w:val="4"/>
            <w:tcBorders>
              <w:bottom w:val="single" w:color="auto" w:sz="4" w:space="0"/>
            </w:tcBorders>
            <w:vAlign w:val="center"/>
          </w:tcPr>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0" w:hRule="atLeast"/>
        </w:trPr>
        <w:tc>
          <w:tcPr>
            <w:tcW w:w="9628" w:type="dxa"/>
            <w:gridSpan w:val="4"/>
            <w:vAlign w:val="center"/>
          </w:tcPr>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备注：</w:t>
            </w:r>
          </w:p>
        </w:tc>
      </w:tr>
    </w:tbl>
    <w:p>
      <w:pPr>
        <w:tabs>
          <w:tab w:val="left" w:pos="2895"/>
        </w:tabs>
        <w:spacing w:line="360" w:lineRule="auto"/>
        <w:ind w:firstLine="480" w:firstLineChars="200"/>
        <w:rPr>
          <w:rFonts w:ascii="方正仿宋_GBK" w:hAnsi="宋体" w:eastAsia="方正仿宋_GBK"/>
          <w:sz w:val="24"/>
          <w:szCs w:val="24"/>
        </w:rPr>
      </w:pPr>
    </w:p>
    <w:p>
      <w:pPr>
        <w:tabs>
          <w:tab w:val="left" w:pos="2895"/>
        </w:tabs>
        <w:spacing w:line="360" w:lineRule="auto"/>
        <w:rPr>
          <w:rFonts w:ascii="方正仿宋_GBK" w:hAnsi="宋体" w:eastAsia="方正仿宋_GBK"/>
          <w:sz w:val="24"/>
          <w:szCs w:val="24"/>
        </w:rPr>
      </w:pPr>
      <w:r>
        <w:rPr>
          <w:rFonts w:hint="eastAsia" w:ascii="方正仿宋_GBK" w:hAnsi="宋体" w:eastAsia="方正仿宋_GBK"/>
          <w:sz w:val="24"/>
          <w:szCs w:val="24"/>
        </w:rPr>
        <w:t>投标人：                   法定代表人（或法定代表人授权代表）或自然人：</w:t>
      </w: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（投标人公章）                               （签署或盖章）</w:t>
      </w:r>
    </w:p>
    <w:p>
      <w:pPr>
        <w:tabs>
          <w:tab w:val="left" w:pos="2895"/>
        </w:tabs>
        <w:spacing w:line="360" w:lineRule="auto"/>
        <w:ind w:firstLine="6000" w:firstLineChars="2500"/>
        <w:rPr>
          <w:rFonts w:ascii="方正仿宋_GBK" w:hAnsi="宋体" w:eastAsia="方正仿宋_GBK"/>
          <w:sz w:val="24"/>
          <w:szCs w:val="24"/>
        </w:rPr>
      </w:pPr>
    </w:p>
    <w:p>
      <w:pPr>
        <w:tabs>
          <w:tab w:val="left" w:pos="2895"/>
        </w:tabs>
        <w:spacing w:line="360" w:lineRule="auto"/>
        <w:ind w:firstLine="6000" w:firstLineChars="2500"/>
        <w:rPr>
          <w:rFonts w:ascii="方正仿宋_GBK" w:hAnsi="宋体" w:eastAsia="方正仿宋_GBK"/>
          <w:sz w:val="24"/>
          <w:szCs w:val="24"/>
        </w:rPr>
      </w:pPr>
      <w:r>
        <w:rPr>
          <w:rFonts w:hint="eastAsia" w:ascii="方正仿宋_GBK" w:hAnsi="宋体" w:eastAsia="方正仿宋_GBK"/>
          <w:sz w:val="24"/>
          <w:szCs w:val="24"/>
        </w:rPr>
        <w:t>年     月     日</w:t>
      </w:r>
    </w:p>
    <w:p>
      <w:pPr>
        <w:tabs>
          <w:tab w:val="left" w:pos="2895"/>
        </w:tabs>
        <w:spacing w:line="360" w:lineRule="auto"/>
        <w:ind w:firstLine="360" w:firstLineChars="150"/>
        <w:rPr>
          <w:rFonts w:ascii="方正仿宋_GBK" w:hAnsi="宋体" w:eastAsia="方正仿宋_GBK"/>
          <w:sz w:val="24"/>
          <w:szCs w:val="24"/>
        </w:rPr>
      </w:pPr>
    </w:p>
    <w:p>
      <w:pPr>
        <w:tabs>
          <w:tab w:val="left" w:pos="2895"/>
        </w:tabs>
        <w:spacing w:line="360" w:lineRule="auto"/>
        <w:ind w:firstLine="360" w:firstLineChars="150"/>
        <w:rPr>
          <w:rFonts w:ascii="方正仿宋_GBK" w:hAnsi="宋体" w:eastAsia="方正仿宋_GBK"/>
          <w:sz w:val="24"/>
          <w:szCs w:val="24"/>
        </w:rPr>
      </w:pPr>
    </w:p>
    <w:p>
      <w:pPr>
        <w:tabs>
          <w:tab w:val="left" w:pos="2895"/>
        </w:tabs>
        <w:spacing w:line="360" w:lineRule="auto"/>
        <w:ind w:firstLine="360" w:firstLineChars="150"/>
        <w:rPr>
          <w:rFonts w:ascii="方正仿宋_GBK" w:hAnsi="宋体" w:eastAsia="方正仿宋_GBK"/>
          <w:sz w:val="24"/>
          <w:szCs w:val="24"/>
        </w:rPr>
      </w:pPr>
      <w:r>
        <w:rPr>
          <w:rFonts w:hint="eastAsia" w:ascii="方正仿宋_GBK" w:hAnsi="宋体" w:eastAsia="方正仿宋_GBK"/>
          <w:sz w:val="24"/>
          <w:szCs w:val="24"/>
        </w:rPr>
        <w:t>说明：</w:t>
      </w: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1.开标一览表按格式填列；</w:t>
      </w:r>
    </w:p>
    <w:p>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4"/>
        </w:rPr>
        <w:br w:type="page"/>
      </w:r>
      <w:bookmarkStart w:id="59" w:name="_Toc313008357"/>
      <w:bookmarkStart w:id="60" w:name="_Toc313888361"/>
      <w:bookmarkStart w:id="61" w:name="_Toc342913420"/>
      <w:bookmarkStart w:id="62" w:name="_Toc511909624"/>
      <w:r>
        <w:rPr>
          <w:rFonts w:hint="eastAsia" w:ascii="方正仿宋_GBK" w:hAnsi="宋体" w:eastAsia="方正仿宋_GBK"/>
          <w:sz w:val="24"/>
          <w:szCs w:val="28"/>
        </w:rPr>
        <w:t>（二）分项报价明细表</w:t>
      </w:r>
    </w:p>
    <w:p>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招标项目名称：                                        单位：元</w:t>
      </w:r>
    </w:p>
    <w:tbl>
      <w:tblPr>
        <w:tblW w:w="5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6"/>
        <w:gridCol w:w="1633"/>
        <w:gridCol w:w="1384"/>
        <w:gridCol w:w="1099"/>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5" w:hRule="exact"/>
          <w:jc w:val="center"/>
        </w:trPr>
        <w:tc>
          <w:tcPr>
            <w:tcW w:w="826" w:type="dxa"/>
            <w:vAlign w:val="center"/>
          </w:tcPr>
          <w:p>
            <w:pPr>
              <w:jc w:val="center"/>
              <w:rPr>
                <w:rFonts w:ascii="方正仿宋_GBK" w:hAnsi="仿宋" w:eastAsia="方正仿宋_GBK"/>
                <w:b/>
                <w:sz w:val="21"/>
                <w:szCs w:val="21"/>
              </w:rPr>
            </w:pPr>
            <w:r>
              <w:rPr>
                <w:rFonts w:hint="eastAsia" w:ascii="方正仿宋_GBK" w:hAnsi="仿宋" w:eastAsia="方正仿宋_GBK"/>
                <w:b/>
                <w:sz w:val="21"/>
                <w:szCs w:val="21"/>
              </w:rPr>
              <w:t>序号</w:t>
            </w:r>
          </w:p>
        </w:tc>
        <w:tc>
          <w:tcPr>
            <w:tcW w:w="1633" w:type="dxa"/>
            <w:vAlign w:val="center"/>
          </w:tcPr>
          <w:p>
            <w:pPr>
              <w:jc w:val="center"/>
              <w:rPr>
                <w:rFonts w:ascii="方正仿宋_GBK" w:hAnsi="仿宋" w:eastAsia="方正仿宋_GBK"/>
                <w:b/>
                <w:sz w:val="21"/>
                <w:szCs w:val="21"/>
              </w:rPr>
            </w:pPr>
            <w:r>
              <w:rPr>
                <w:rFonts w:hint="eastAsia" w:ascii="方正仿宋_GBK" w:hAnsi="仿宋" w:eastAsia="方正仿宋_GBK"/>
                <w:b/>
                <w:sz w:val="21"/>
                <w:szCs w:val="21"/>
              </w:rPr>
              <w:t>名称</w:t>
            </w:r>
          </w:p>
        </w:tc>
        <w:tc>
          <w:tcPr>
            <w:tcW w:w="1384" w:type="dxa"/>
            <w:vAlign w:val="center"/>
          </w:tcPr>
          <w:p>
            <w:pPr>
              <w:jc w:val="center"/>
              <w:rPr>
                <w:rFonts w:hint="eastAsia" w:ascii="方正仿宋_GBK" w:hAnsi="仿宋" w:eastAsia="方正仿宋_GBK"/>
                <w:b/>
                <w:sz w:val="21"/>
                <w:szCs w:val="21"/>
                <w:lang w:val="en-US" w:eastAsia="zh-CN"/>
              </w:rPr>
            </w:pPr>
            <w:r>
              <w:rPr>
                <w:rFonts w:hint="eastAsia" w:ascii="方正仿宋_GBK" w:hAnsi="仿宋" w:eastAsia="方正仿宋_GBK"/>
                <w:b/>
                <w:sz w:val="21"/>
                <w:szCs w:val="21"/>
                <w:lang w:val="en-US" w:eastAsia="zh-CN"/>
              </w:rPr>
              <w:t>单价</w:t>
            </w:r>
          </w:p>
        </w:tc>
        <w:tc>
          <w:tcPr>
            <w:tcW w:w="1099" w:type="dxa"/>
            <w:vAlign w:val="center"/>
          </w:tcPr>
          <w:p>
            <w:pPr>
              <w:jc w:val="center"/>
              <w:rPr>
                <w:rFonts w:hint="eastAsia" w:ascii="方正仿宋_GBK" w:hAnsi="仿宋" w:eastAsia="方正仿宋_GBK"/>
                <w:b/>
                <w:sz w:val="21"/>
                <w:szCs w:val="21"/>
                <w:lang w:val="en-US" w:eastAsia="zh-CN"/>
              </w:rPr>
            </w:pPr>
            <w:r>
              <w:rPr>
                <w:rFonts w:hint="eastAsia" w:ascii="方正仿宋_GBK" w:hAnsi="仿宋" w:eastAsia="方正仿宋_GBK"/>
                <w:b/>
                <w:sz w:val="21"/>
                <w:szCs w:val="21"/>
                <w:lang w:val="en-US" w:eastAsia="zh-CN"/>
              </w:rPr>
              <w:t>年限</w:t>
            </w:r>
          </w:p>
        </w:tc>
        <w:tc>
          <w:tcPr>
            <w:tcW w:w="827" w:type="dxa"/>
            <w:vAlign w:val="center"/>
          </w:tcPr>
          <w:p>
            <w:pPr>
              <w:jc w:val="center"/>
              <w:rPr>
                <w:rFonts w:ascii="方正仿宋_GBK" w:hAnsi="仿宋" w:eastAsia="方正仿宋_GBK"/>
                <w:b/>
                <w:sz w:val="21"/>
                <w:szCs w:val="21"/>
              </w:rPr>
            </w:pPr>
            <w:r>
              <w:rPr>
                <w:rFonts w:hint="eastAsia" w:ascii="方正仿宋_GBK" w:hAnsi="仿宋" w:eastAsia="方正仿宋_GBK"/>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2</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3</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4</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5</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6</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7</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8</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9</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10</w:t>
            </w:r>
          </w:p>
        </w:tc>
        <w:tc>
          <w:tcPr>
            <w:tcW w:w="1633" w:type="dxa"/>
            <w:vAlign w:val="center"/>
          </w:tcPr>
          <w:p>
            <w:pPr>
              <w:jc w:val="center"/>
              <w:rPr>
                <w:rFonts w:ascii="方正仿宋_GBK" w:hAnsi="仿宋" w:eastAsia="方正仿宋_GBK"/>
                <w:sz w:val="21"/>
                <w:szCs w:val="21"/>
              </w:rPr>
            </w:pP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826" w:type="dxa"/>
            <w:vAlign w:val="center"/>
          </w:tcPr>
          <w:p>
            <w:pPr>
              <w:pStyle w:val="5"/>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11</w:t>
            </w:r>
          </w:p>
        </w:tc>
        <w:tc>
          <w:tcPr>
            <w:tcW w:w="1633" w:type="dxa"/>
            <w:vAlign w:val="center"/>
          </w:tcPr>
          <w:p>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1384" w:type="dxa"/>
            <w:vAlign w:val="top"/>
          </w:tcPr>
          <w:p>
            <w:pPr>
              <w:jc w:val="center"/>
              <w:rPr>
                <w:rFonts w:ascii="方正仿宋_GBK" w:hAnsi="仿宋" w:eastAsia="方正仿宋_GBK"/>
                <w:sz w:val="21"/>
                <w:szCs w:val="21"/>
              </w:rPr>
            </w:pPr>
          </w:p>
        </w:tc>
        <w:tc>
          <w:tcPr>
            <w:tcW w:w="1099" w:type="dxa"/>
            <w:vAlign w:val="top"/>
          </w:tcPr>
          <w:p>
            <w:pPr>
              <w:jc w:val="center"/>
              <w:rPr>
                <w:rFonts w:ascii="方正仿宋_GBK" w:hAnsi="仿宋" w:eastAsia="方正仿宋_GBK"/>
                <w:sz w:val="21"/>
                <w:szCs w:val="21"/>
              </w:rPr>
            </w:pPr>
          </w:p>
        </w:tc>
        <w:tc>
          <w:tcPr>
            <w:tcW w:w="827" w:type="dxa"/>
            <w:vAlign w:val="top"/>
          </w:tcPr>
          <w:p>
            <w:pPr>
              <w:jc w:val="center"/>
              <w:rPr>
                <w:rFonts w:ascii="方正仿宋_GBK" w:hAnsi="仿宋" w:eastAsia="方正仿宋_GBK"/>
                <w:sz w:val="21"/>
                <w:szCs w:val="21"/>
              </w:rPr>
            </w:pPr>
          </w:p>
        </w:tc>
      </w:tr>
    </w:tbl>
    <w:p>
      <w:pPr>
        <w:spacing w:line="500" w:lineRule="exact"/>
        <w:ind w:firstLine="480" w:firstLineChars="200"/>
        <w:rPr>
          <w:rFonts w:ascii="方正仿宋_GBK" w:hAnsi="仿宋" w:eastAsia="方正仿宋_GBK"/>
          <w:sz w:val="24"/>
          <w:szCs w:val="28"/>
        </w:rPr>
      </w:pPr>
    </w:p>
    <w:p>
      <w:pPr>
        <w:spacing w:line="500" w:lineRule="exact"/>
        <w:ind w:firstLine="240" w:firstLineChars="10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pPr>
        <w:spacing w:line="500" w:lineRule="exact"/>
        <w:rPr>
          <w:rFonts w:ascii="方正仿宋_GBK" w:hAnsi="仿宋" w:eastAsia="方正仿宋_GBK"/>
          <w:sz w:val="24"/>
          <w:szCs w:val="28"/>
        </w:rPr>
      </w:pPr>
    </w:p>
    <w:p>
      <w:pPr>
        <w:spacing w:line="500" w:lineRule="exact"/>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pPr>
        <w:snapToGrid w:val="0"/>
        <w:spacing w:line="500" w:lineRule="exact"/>
        <w:ind w:firstLine="480" w:firstLineChars="200"/>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2.该表可扩展。</w:t>
      </w:r>
    </w:p>
    <w:p>
      <w:pPr>
        <w:tabs>
          <w:tab w:val="left" w:pos="2895"/>
        </w:tabs>
        <w:spacing w:line="360" w:lineRule="auto"/>
        <w:ind w:firstLine="480" w:firstLineChars="200"/>
        <w:rPr>
          <w:rFonts w:ascii="方正仿宋_GBK" w:hAnsi="宋体" w:eastAsia="方正仿宋_GBK"/>
          <w:sz w:val="24"/>
          <w:szCs w:val="24"/>
        </w:rPr>
      </w:pPr>
    </w:p>
    <w:p>
      <w:pPr>
        <w:tabs>
          <w:tab w:val="left" w:pos="2895"/>
        </w:tabs>
        <w:spacing w:line="360" w:lineRule="auto"/>
        <w:ind w:firstLine="480" w:firstLineChars="200"/>
        <w:rPr>
          <w:rFonts w:ascii="方正仿宋_GBK" w:hAnsi="宋体" w:eastAsia="方正仿宋_GBK"/>
          <w:sz w:val="24"/>
          <w:szCs w:val="24"/>
        </w:rPr>
      </w:pPr>
    </w:p>
    <w:p>
      <w:pPr>
        <w:tabs>
          <w:tab w:val="left" w:pos="2895"/>
        </w:tabs>
        <w:spacing w:line="360" w:lineRule="auto"/>
        <w:ind w:firstLine="480" w:firstLineChars="200"/>
        <w:rPr>
          <w:rFonts w:ascii="方正仿宋_GBK" w:hAnsi="宋体" w:eastAsia="方正仿宋_GBK"/>
          <w:sz w:val="24"/>
          <w:szCs w:val="24"/>
        </w:rPr>
      </w:pPr>
    </w:p>
    <w:p>
      <w:pPr>
        <w:tabs>
          <w:tab w:val="left" w:pos="2895"/>
        </w:tabs>
        <w:spacing w:line="360" w:lineRule="auto"/>
        <w:ind w:firstLine="480" w:firstLineChars="200"/>
        <w:rPr>
          <w:rFonts w:ascii="方正仿宋_GBK" w:hAnsi="宋体" w:eastAsia="方正仿宋_GBK"/>
          <w:sz w:val="24"/>
          <w:szCs w:val="24"/>
        </w:rPr>
      </w:pPr>
    </w:p>
    <w:p>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二、技术部分</w:t>
      </w:r>
      <w:bookmarkEnd w:id="59"/>
      <w:bookmarkEnd w:id="60"/>
      <w:bookmarkEnd w:id="61"/>
      <w:bookmarkEnd w:id="62"/>
    </w:p>
    <w:p>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（一）技术条款差异表</w:t>
      </w:r>
    </w:p>
    <w:p>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招标项目名称：</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25"/>
        <w:gridCol w:w="2628"/>
        <w:gridCol w:w="272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16"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招标要求</w:t>
            </w: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投标应答</w:t>
            </w: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bl>
    <w:p>
      <w:pPr>
        <w:spacing w:line="500" w:lineRule="exact"/>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法定代表人（或法定代表人授权代表）或自然人：</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w:t>
      </w:r>
    </w:p>
    <w:p>
      <w:pPr>
        <w:spacing w:line="500" w:lineRule="exact"/>
        <w:ind w:firstLine="720" w:firstLineChars="300"/>
        <w:rPr>
          <w:rFonts w:ascii="方正仿宋_GBK" w:hAnsi="仿宋" w:eastAsia="方正仿宋_GBK"/>
          <w:sz w:val="24"/>
          <w:szCs w:val="28"/>
        </w:rPr>
      </w:pPr>
      <w:r>
        <w:rPr>
          <w:rFonts w:hint="eastAsia" w:ascii="方正仿宋_GBK" w:hAnsi="仿宋" w:eastAsia="方正仿宋_GBK"/>
          <w:sz w:val="24"/>
          <w:szCs w:val="28"/>
        </w:rPr>
        <w:t>（投标人公章）                               （签署或盖章）</w:t>
      </w:r>
    </w:p>
    <w:p>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pPr>
        <w:tabs>
          <w:tab w:val="left" w:pos="6300"/>
        </w:tabs>
        <w:snapToGrid w:val="0"/>
        <w:spacing w:line="500" w:lineRule="exact"/>
        <w:ind w:firstLine="570"/>
        <w:rPr>
          <w:rFonts w:ascii="方正仿宋_GBK" w:hAnsi="仿宋" w:eastAsia="方正仿宋_GBK"/>
          <w:sz w:val="24"/>
        </w:rPr>
      </w:pPr>
    </w:p>
    <w:p>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w:t>
      </w:r>
      <w:r>
        <w:rPr>
          <w:rFonts w:hint="eastAsia" w:ascii="方正仿宋_GBK" w:hAnsi="仿宋" w:eastAsia="方正仿宋_GBK"/>
          <w:sz w:val="24"/>
          <w:szCs w:val="24"/>
          <w:lang w:val="en-US" w:eastAsia="zh-CN"/>
        </w:rPr>
        <w:t>三</w:t>
      </w:r>
      <w:r>
        <w:rPr>
          <w:rFonts w:hint="eastAsia" w:ascii="方正仿宋_GBK" w:hAnsi="仿宋" w:eastAsia="方正仿宋_GBK"/>
          <w:sz w:val="24"/>
          <w:szCs w:val="24"/>
        </w:rPr>
        <w:t xml:space="preserve">篇  </w:t>
      </w:r>
      <w:r>
        <w:rPr>
          <w:rFonts w:hint="eastAsia" w:ascii="方正仿宋_GBK" w:hAnsi="仿宋" w:eastAsia="方正仿宋_GBK"/>
          <w:sz w:val="24"/>
          <w:szCs w:val="24"/>
          <w:lang w:val="en-US" w:eastAsia="zh-CN"/>
        </w:rPr>
        <w:t>询价</w:t>
      </w:r>
      <w:r>
        <w:rPr>
          <w:rFonts w:hint="eastAsia" w:ascii="方正仿宋_GBK" w:hAnsi="仿宋" w:eastAsia="方正仿宋_GBK"/>
          <w:sz w:val="24"/>
          <w:szCs w:val="24"/>
        </w:rPr>
        <w:t>项目</w:t>
      </w:r>
      <w:r>
        <w:rPr>
          <w:rFonts w:hint="eastAsia" w:ascii="方正仿宋_GBK" w:hAnsi="仿宋" w:eastAsia="方正仿宋_GBK"/>
          <w:sz w:val="24"/>
          <w:szCs w:val="24"/>
          <w:lang w:val="en-US" w:eastAsia="zh-CN"/>
        </w:rPr>
        <w:t>技术</w:t>
      </w:r>
      <w:r>
        <w:rPr>
          <w:rFonts w:hint="eastAsia" w:ascii="方正仿宋_GBK" w:hAnsi="仿宋" w:eastAsia="方正仿宋_GBK"/>
          <w:sz w:val="24"/>
          <w:szCs w:val="24"/>
        </w:rPr>
        <w:t>质量要求”中所列条款进行比较和响应，应逐条如实填写，“投标应答”中必须列出具体数值或内容。如投标人未应答或只注明“符合”、“满足”等类似无具体数值或内容的表述，视为不满足对应条款；</w:t>
      </w:r>
    </w:p>
    <w:p>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3.可附相关技术支撑材料。（格式自定）</w:t>
      </w:r>
    </w:p>
    <w:p>
      <w:pPr>
        <w:tabs>
          <w:tab w:val="left" w:pos="6300"/>
        </w:tabs>
        <w:snapToGrid w:val="0"/>
        <w:spacing w:line="500" w:lineRule="exact"/>
        <w:ind w:firstLine="570"/>
        <w:rPr>
          <w:rFonts w:ascii="方正仿宋_GBK" w:hAnsi="宋体" w:eastAsia="方正仿宋_GBK"/>
          <w:sz w:val="24"/>
          <w:szCs w:val="28"/>
        </w:rPr>
      </w:pPr>
    </w:p>
    <w:p>
      <w:pPr>
        <w:tabs>
          <w:tab w:val="left" w:pos="6300"/>
        </w:tabs>
        <w:snapToGrid w:val="0"/>
        <w:spacing w:line="500" w:lineRule="exact"/>
        <w:rPr>
          <w:rFonts w:ascii="方正仿宋_GBK" w:hAnsi="仿宋" w:eastAsia="方正仿宋_GBK"/>
          <w:sz w:val="24"/>
          <w:szCs w:val="24"/>
        </w:rPr>
      </w:pPr>
      <w:r>
        <w:rPr>
          <w:rFonts w:hint="eastAsia" w:ascii="方正仿宋_GBK" w:hAnsi="宋体" w:eastAsia="方正仿宋_GBK"/>
          <w:sz w:val="24"/>
          <w:szCs w:val="28"/>
        </w:rPr>
        <w:t>（二）其他技术资料</w:t>
      </w:r>
    </w:p>
    <w:p>
      <w:pPr>
        <w:pStyle w:val="3"/>
        <w:pageBreakBefore/>
        <w:spacing w:line="500" w:lineRule="exact"/>
        <w:rPr>
          <w:rFonts w:ascii="方正仿宋_GBK" w:hAnsi="仿宋" w:eastAsia="方正仿宋_GBK"/>
          <w:b/>
          <w:szCs w:val="28"/>
        </w:rPr>
      </w:pPr>
      <w:bookmarkStart w:id="63" w:name="_Toc492721039"/>
      <w:bookmarkStart w:id="64" w:name="_Toc493178791"/>
      <w:bookmarkStart w:id="65" w:name="_Toc75793542"/>
      <w:bookmarkStart w:id="66" w:name="_Toc313008358"/>
      <w:bookmarkStart w:id="67" w:name="_Toc313888362"/>
      <w:bookmarkStart w:id="68" w:name="_Toc342913421"/>
      <w:r>
        <w:rPr>
          <w:rFonts w:hint="eastAsia" w:ascii="方正仿宋_GBK" w:hAnsi="仿宋" w:eastAsia="方正仿宋_GBK"/>
          <w:b/>
          <w:szCs w:val="28"/>
        </w:rPr>
        <w:t>三、商务文件</w:t>
      </w:r>
      <w:bookmarkEnd w:id="63"/>
      <w:bookmarkEnd w:id="64"/>
      <w:bookmarkEnd w:id="65"/>
    </w:p>
    <w:p>
      <w:pPr>
        <w:snapToGrid w:val="0"/>
        <w:spacing w:beforeLines="50" w:line="500" w:lineRule="exact"/>
        <w:jc w:val="center"/>
        <w:rPr>
          <w:rFonts w:ascii="方正仿宋_GBK" w:hAnsi="仿宋" w:eastAsia="方正仿宋_GBK"/>
          <w:sz w:val="21"/>
          <w:szCs w:val="21"/>
        </w:rPr>
      </w:pPr>
      <w:r>
        <w:rPr>
          <w:rFonts w:hint="eastAsia" w:ascii="方正仿宋_GBK" w:hAnsi="仿宋" w:eastAsia="方正仿宋_GBK"/>
          <w:sz w:val="21"/>
          <w:szCs w:val="21"/>
        </w:rPr>
        <w:t>（一）投标函（格式）</w:t>
      </w:r>
    </w:p>
    <w:p>
      <w:pPr>
        <w:spacing w:line="500" w:lineRule="exact"/>
        <w:rPr>
          <w:rFonts w:ascii="方正仿宋_GBK" w:hAnsi="仿宋" w:eastAsia="方正仿宋_GBK"/>
          <w:sz w:val="21"/>
          <w:szCs w:val="21"/>
        </w:rPr>
      </w:pPr>
    </w:p>
    <w:p>
      <w:pPr>
        <w:spacing w:line="500" w:lineRule="exact"/>
        <w:ind w:firstLine="420" w:firstLineChars="200"/>
        <w:rPr>
          <w:rFonts w:ascii="方正仿宋_GBK" w:hAnsi="仿宋" w:eastAsia="方正仿宋_GBK"/>
          <w:sz w:val="21"/>
          <w:szCs w:val="21"/>
          <w:u w:val="single"/>
        </w:rPr>
      </w:pPr>
      <w:r>
        <w:rPr>
          <w:rFonts w:hint="eastAsia" w:ascii="方正仿宋_GBK" w:hAnsi="仿宋" w:eastAsia="方正仿宋_GBK"/>
          <w:sz w:val="21"/>
          <w:szCs w:val="21"/>
        </w:rPr>
        <w:t>招标项目名称：</w:t>
      </w:r>
      <w:r>
        <w:rPr>
          <w:rFonts w:hint="eastAsia" w:ascii="方正仿宋_GBK" w:hAnsi="仿宋" w:eastAsia="方正仿宋_GBK"/>
          <w:sz w:val="21"/>
          <w:szCs w:val="21"/>
          <w:u w:val="single"/>
        </w:rPr>
        <w:t xml:space="preserve">                                             </w:t>
      </w:r>
    </w:p>
    <w:p>
      <w:pPr>
        <w:spacing w:line="500" w:lineRule="exact"/>
        <w:rPr>
          <w:rFonts w:ascii="方正仿宋_GBK" w:hAnsi="仿宋" w:eastAsia="方正仿宋_GBK"/>
          <w:sz w:val="21"/>
          <w:szCs w:val="21"/>
        </w:rPr>
      </w:pPr>
    </w:p>
    <w:p>
      <w:pPr>
        <w:tabs>
          <w:tab w:val="left" w:pos="6300"/>
        </w:tabs>
        <w:snapToGrid w:val="0"/>
        <w:spacing w:line="500" w:lineRule="exact"/>
        <w:rPr>
          <w:rFonts w:ascii="方正仿宋_GBK" w:hAnsi="仿宋" w:eastAsia="方正仿宋_GBK"/>
          <w:sz w:val="21"/>
          <w:szCs w:val="21"/>
        </w:rPr>
      </w:pPr>
      <w:r>
        <w:rPr>
          <w:rFonts w:hint="eastAsia" w:ascii="方正仿宋_GBK" w:hAnsi="仿宋" w:eastAsia="方正仿宋_GBK"/>
          <w:sz w:val="21"/>
          <w:szCs w:val="21"/>
        </w:rPr>
        <w:t>致：</w:t>
      </w:r>
      <w:r>
        <w:rPr>
          <w:rFonts w:hint="eastAsia" w:ascii="方正仿宋_GBK" w:hAnsi="仿宋" w:eastAsia="方正仿宋_GBK"/>
          <w:sz w:val="21"/>
          <w:szCs w:val="21"/>
          <w:u w:val="single"/>
        </w:rPr>
        <w:t xml:space="preserve">                    </w:t>
      </w:r>
      <w:r>
        <w:rPr>
          <w:rFonts w:hint="eastAsia" w:ascii="方正仿宋_GBK" w:hAnsi="仿宋" w:eastAsia="方正仿宋_GBK"/>
          <w:sz w:val="21"/>
          <w:szCs w:val="21"/>
        </w:rPr>
        <w:t>（</w:t>
      </w:r>
      <w:r>
        <w:rPr>
          <w:rFonts w:hint="eastAsia" w:ascii="方正仿宋_GBK" w:hAnsi="仿宋" w:eastAsia="方正仿宋_GBK"/>
          <w:sz w:val="21"/>
          <w:szCs w:val="21"/>
          <w:lang w:val="en-US" w:eastAsia="zh-CN"/>
        </w:rPr>
        <w:t>采购单位名称</w:t>
      </w:r>
      <w:r>
        <w:rPr>
          <w:rFonts w:hint="eastAsia" w:ascii="方正仿宋_GBK" w:hAnsi="仿宋" w:eastAsia="方正仿宋_GBK"/>
          <w:sz w:val="21"/>
          <w:szCs w:val="21"/>
        </w:rPr>
        <w:t>：</w:t>
      </w:r>
    </w:p>
    <w:p>
      <w:pPr>
        <w:snapToGrid w:val="0"/>
        <w:spacing w:beforeLines="50"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u w:val="single"/>
        </w:rPr>
        <w:t xml:space="preserve">                        </w:t>
      </w:r>
      <w:r>
        <w:rPr>
          <w:rFonts w:hint="eastAsia" w:ascii="方正仿宋_GBK" w:hAnsi="仿宋" w:eastAsia="方正仿宋_GBK"/>
          <w:sz w:val="21"/>
          <w:szCs w:val="21"/>
        </w:rPr>
        <w:t>（投标人名称）系中华人民共和国合法企业，注册地址：</w:t>
      </w:r>
      <w:r>
        <w:rPr>
          <w:rFonts w:hint="eastAsia" w:ascii="方正仿宋_GBK" w:hAnsi="仿宋" w:eastAsia="方正仿宋_GBK"/>
          <w:sz w:val="21"/>
          <w:szCs w:val="21"/>
          <w:u w:val="single"/>
        </w:rPr>
        <w:t xml:space="preserve">                               </w:t>
      </w:r>
      <w:r>
        <w:rPr>
          <w:rFonts w:hint="eastAsia" w:ascii="方正仿宋_GBK" w:hAnsi="仿宋" w:eastAsia="方正仿宋_GBK"/>
          <w:sz w:val="21"/>
          <w:szCs w:val="21"/>
        </w:rPr>
        <w:t>。我方就参加本次投标有关事项郑重声明如下：</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一、我方完全理解并接受该项目招标文件所有要求。</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二、我方提交的所有投标文件、资料都是准确和真实的，如有虚假或隐瞒，我方愿意承担一切法律责任。</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三、我方承诺按照招标文件要求，提供招标项目的技术服务。</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四、我方按招标文件要求提交的投标文件为：投标文件正本1份，副本  份，电子文档  份。</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五、我方承诺：本次投标的投标有效期为</w:t>
      </w:r>
      <w:r>
        <w:rPr>
          <w:rFonts w:hint="eastAsia" w:ascii="方正仿宋_GBK" w:hAnsi="宋体" w:eastAsia="方正仿宋_GBK"/>
          <w:sz w:val="21"/>
          <w:szCs w:val="21"/>
        </w:rPr>
        <w:t>投标截止时间</w:t>
      </w:r>
      <w:r>
        <w:rPr>
          <w:rFonts w:hint="eastAsia" w:ascii="方正仿宋_GBK" w:hAnsi="仿宋" w:eastAsia="方正仿宋_GBK"/>
          <w:sz w:val="21"/>
          <w:szCs w:val="21"/>
        </w:rPr>
        <w:t>起90天。</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六、我方投标报价为闭口价。即在投标有效期和合同有效期内，该报价固定不变。</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七、如果我方中标，我方将履行招标文件中规定的各项要求以及我方投标文件的各项承诺，按《中华人民共和国政府采购法》、《中华人民共和国民法典》及合同约定条款承担我方责任。</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八、我方未为采购项目提供整体设计、规范编制或者项目管理、监理、检测等服务。</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九、我方理解，最低报价不是中标的唯一条件。</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十、我方同意按有关规定及招标文件要求，交纳足额投标保证金。</w:t>
      </w:r>
    </w:p>
    <w:p>
      <w:pPr>
        <w:tabs>
          <w:tab w:val="left" w:pos="6300"/>
        </w:tabs>
        <w:snapToGrid w:val="0"/>
        <w:spacing w:line="50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十一、若我方中标，愿意按有关规定及招标文件要求缴纳招标代理服务费和交易服务费。</w:t>
      </w:r>
    </w:p>
    <w:p>
      <w:pPr>
        <w:tabs>
          <w:tab w:val="left" w:pos="6300"/>
        </w:tabs>
        <w:snapToGrid w:val="0"/>
        <w:spacing w:line="500" w:lineRule="exact"/>
        <w:ind w:firstLine="570"/>
        <w:rPr>
          <w:rFonts w:ascii="方正仿宋_GBK" w:hAnsi="仿宋" w:eastAsia="方正仿宋_GBK"/>
          <w:sz w:val="21"/>
          <w:szCs w:val="21"/>
        </w:rPr>
      </w:pPr>
    </w:p>
    <w:p>
      <w:pPr>
        <w:tabs>
          <w:tab w:val="left" w:pos="6300"/>
        </w:tabs>
        <w:snapToGrid w:val="0"/>
        <w:spacing w:line="500" w:lineRule="exact"/>
        <w:ind w:firstLine="4778" w:firstLineChars="2275"/>
        <w:rPr>
          <w:rFonts w:ascii="方正仿宋_GBK" w:hAnsi="仿宋" w:eastAsia="方正仿宋_GBK"/>
          <w:sz w:val="21"/>
          <w:szCs w:val="21"/>
        </w:rPr>
      </w:pPr>
      <w:r>
        <w:rPr>
          <w:rFonts w:hint="eastAsia" w:ascii="方正仿宋_GBK" w:hAnsi="仿宋" w:eastAsia="方正仿宋_GBK"/>
          <w:sz w:val="21"/>
          <w:szCs w:val="21"/>
        </w:rPr>
        <w:t>（投标人公章或自然人签署）</w:t>
      </w:r>
    </w:p>
    <w:p>
      <w:pPr>
        <w:tabs>
          <w:tab w:val="left" w:pos="6300"/>
        </w:tabs>
        <w:snapToGrid w:val="0"/>
        <w:spacing w:line="500" w:lineRule="exact"/>
        <w:ind w:firstLine="5040" w:firstLineChars="2400"/>
        <w:rPr>
          <w:rFonts w:ascii="方正仿宋_GBK" w:hAnsi="仿宋" w:eastAsia="方正仿宋_GBK"/>
          <w:sz w:val="21"/>
          <w:szCs w:val="21"/>
        </w:rPr>
      </w:pPr>
      <w:r>
        <w:rPr>
          <w:rFonts w:hint="eastAsia" w:ascii="方正仿宋_GBK" w:hAnsi="仿宋" w:eastAsia="方正仿宋_GBK"/>
          <w:sz w:val="21"/>
          <w:szCs w:val="21"/>
        </w:rPr>
        <w:t>年    月   日</w:t>
      </w:r>
    </w:p>
    <w:p>
      <w:pPr>
        <w:snapToGrid w:val="0"/>
        <w:spacing w:line="400" w:lineRule="exact"/>
        <w:ind w:firstLine="420" w:firstLineChars="200"/>
        <w:rPr>
          <w:rFonts w:ascii="方正仿宋_GBK" w:hAnsi="宋体" w:eastAsia="方正仿宋_GBK"/>
          <w:sz w:val="21"/>
          <w:szCs w:val="21"/>
        </w:rPr>
      </w:pPr>
      <w:r>
        <w:rPr>
          <w:rFonts w:hint="eastAsia" w:ascii="方正仿宋_GBK" w:hAnsi="仿宋" w:eastAsia="方正仿宋_GBK"/>
          <w:sz w:val="21"/>
          <w:szCs w:val="21"/>
        </w:rPr>
        <w:br w:type="page"/>
      </w:r>
      <w:r>
        <w:rPr>
          <w:rFonts w:hint="eastAsia" w:ascii="方正仿宋_GBK" w:hAnsi="宋体" w:eastAsia="方正仿宋_GBK"/>
          <w:sz w:val="21"/>
          <w:szCs w:val="21"/>
        </w:rPr>
        <w:t>（二）商务条款差异表</w:t>
      </w:r>
    </w:p>
    <w:p>
      <w:pPr>
        <w:snapToGrid w:val="0"/>
        <w:spacing w:line="400" w:lineRule="exact"/>
        <w:ind w:firstLine="420" w:firstLineChars="200"/>
        <w:rPr>
          <w:rFonts w:ascii="方正仿宋_GBK" w:hAnsi="宋体" w:eastAsia="方正仿宋_GBK"/>
          <w:sz w:val="21"/>
          <w:szCs w:val="21"/>
        </w:rPr>
      </w:pPr>
      <w:r>
        <w:rPr>
          <w:rFonts w:hint="eastAsia" w:ascii="方正仿宋_GBK" w:hAnsi="宋体" w:eastAsia="方正仿宋_GBK"/>
          <w:sz w:val="21"/>
          <w:szCs w:val="21"/>
        </w:rPr>
        <w:t>项目编号：</w:t>
      </w:r>
    </w:p>
    <w:p>
      <w:pPr>
        <w:snapToGrid w:val="0"/>
        <w:spacing w:line="400" w:lineRule="exact"/>
        <w:ind w:firstLine="420" w:firstLineChars="200"/>
        <w:rPr>
          <w:rFonts w:ascii="方正仿宋_GBK" w:hAnsi="宋体" w:eastAsia="方正仿宋_GBK"/>
          <w:sz w:val="21"/>
          <w:szCs w:val="21"/>
        </w:rPr>
      </w:pPr>
      <w:r>
        <w:rPr>
          <w:rFonts w:hint="eastAsia" w:ascii="方正仿宋_GBK" w:hAnsi="宋体" w:eastAsia="方正仿宋_GBK"/>
          <w:sz w:val="21"/>
          <w:szCs w:val="21"/>
        </w:rPr>
        <w:t>招标项目名称：</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25"/>
        <w:gridCol w:w="2628"/>
        <w:gridCol w:w="272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16"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招标商务要求</w:t>
            </w: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投标商务应答</w:t>
            </w: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1125"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628"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727"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c>
          <w:tcPr>
            <w:tcW w:w="2042" w:type="dxa"/>
            <w:vAlign w:val="center"/>
          </w:tcPr>
          <w:p>
            <w:pPr>
              <w:tabs>
                <w:tab w:val="left" w:pos="6300"/>
              </w:tabs>
              <w:snapToGrid w:val="0"/>
              <w:spacing w:line="500" w:lineRule="exact"/>
              <w:jc w:val="center"/>
              <w:outlineLvl w:val="0"/>
              <w:rPr>
                <w:rFonts w:ascii="方正仿宋_GBK" w:hAnsi="仿宋" w:eastAsia="方正仿宋_GBK"/>
                <w:sz w:val="21"/>
                <w:szCs w:val="21"/>
              </w:rPr>
            </w:pPr>
          </w:p>
        </w:tc>
      </w:tr>
    </w:tbl>
    <w:p>
      <w:pPr>
        <w:spacing w:line="500" w:lineRule="exact"/>
        <w:ind w:firstLine="525" w:firstLineChars="250"/>
        <w:rPr>
          <w:rFonts w:ascii="方正仿宋_GBK" w:hAnsi="仿宋" w:eastAsia="方正仿宋_GBK"/>
          <w:sz w:val="21"/>
          <w:szCs w:val="21"/>
        </w:rPr>
      </w:pPr>
    </w:p>
    <w:p>
      <w:pPr>
        <w:spacing w:line="500" w:lineRule="exact"/>
        <w:ind w:firstLine="525" w:firstLineChars="250"/>
        <w:rPr>
          <w:rFonts w:ascii="方正仿宋_GBK" w:hAnsi="仿宋" w:eastAsia="方正仿宋_GBK"/>
          <w:sz w:val="21"/>
          <w:szCs w:val="21"/>
        </w:rPr>
      </w:pPr>
      <w:r>
        <w:rPr>
          <w:rFonts w:hint="eastAsia" w:ascii="方正仿宋_GBK" w:hAnsi="仿宋" w:eastAsia="方正仿宋_GBK"/>
          <w:sz w:val="21"/>
          <w:szCs w:val="21"/>
        </w:rPr>
        <w:t xml:space="preserve">投标人：                     </w:t>
      </w:r>
      <w:r>
        <w:rPr>
          <w:rFonts w:hint="eastAsia" w:ascii="方正仿宋_GBK" w:hAnsi="宋体" w:eastAsia="方正仿宋_GBK"/>
          <w:sz w:val="21"/>
          <w:szCs w:val="21"/>
        </w:rPr>
        <w:t>法定代表人（或法定代表人授权代表）或自然人：</w:t>
      </w:r>
    </w:p>
    <w:p>
      <w:pPr>
        <w:spacing w:line="500" w:lineRule="exact"/>
        <w:rPr>
          <w:rFonts w:ascii="方正仿宋_GBK" w:hAnsi="仿宋" w:eastAsia="方正仿宋_GBK"/>
          <w:sz w:val="21"/>
          <w:szCs w:val="21"/>
        </w:rPr>
      </w:pPr>
      <w:r>
        <w:rPr>
          <w:rFonts w:hint="eastAsia" w:ascii="方正仿宋_GBK" w:hAnsi="仿宋" w:eastAsia="方正仿宋_GBK"/>
          <w:sz w:val="21"/>
          <w:szCs w:val="21"/>
        </w:rPr>
        <w:t xml:space="preserve">    （投标人公章）                               （签署或盖章）</w:t>
      </w:r>
    </w:p>
    <w:p>
      <w:pPr>
        <w:tabs>
          <w:tab w:val="left" w:pos="6300"/>
        </w:tabs>
        <w:snapToGrid w:val="0"/>
        <w:spacing w:line="500" w:lineRule="exact"/>
        <w:ind w:firstLine="570"/>
        <w:rPr>
          <w:rFonts w:ascii="方正仿宋_GBK" w:hAnsi="仿宋" w:eastAsia="方正仿宋_GBK"/>
          <w:sz w:val="21"/>
          <w:szCs w:val="21"/>
        </w:rPr>
      </w:pPr>
      <w:r>
        <w:rPr>
          <w:rFonts w:hint="eastAsia" w:ascii="方正仿宋_GBK" w:hAnsi="仿宋" w:eastAsia="方正仿宋_GBK"/>
          <w:sz w:val="21"/>
          <w:szCs w:val="21"/>
        </w:rPr>
        <w:t xml:space="preserve">                                            年     月     日</w:t>
      </w:r>
    </w:p>
    <w:p>
      <w:pPr>
        <w:tabs>
          <w:tab w:val="left" w:pos="6300"/>
        </w:tabs>
        <w:snapToGrid w:val="0"/>
        <w:spacing w:line="500" w:lineRule="exact"/>
        <w:ind w:firstLine="570"/>
        <w:rPr>
          <w:rFonts w:ascii="方正仿宋_GBK" w:hAnsi="仿宋" w:eastAsia="方正仿宋_GBK"/>
          <w:sz w:val="21"/>
          <w:szCs w:val="21"/>
        </w:rPr>
      </w:pPr>
      <w:r>
        <w:rPr>
          <w:rFonts w:hint="eastAsia" w:ascii="方正仿宋_GBK" w:hAnsi="仿宋" w:eastAsia="方正仿宋_GBK"/>
          <w:sz w:val="21"/>
          <w:szCs w:val="21"/>
        </w:rPr>
        <w:t>注：</w:t>
      </w:r>
    </w:p>
    <w:p>
      <w:pPr>
        <w:tabs>
          <w:tab w:val="left" w:pos="6300"/>
        </w:tabs>
        <w:snapToGrid w:val="0"/>
        <w:spacing w:line="500" w:lineRule="exact"/>
        <w:ind w:firstLine="570"/>
        <w:rPr>
          <w:rFonts w:ascii="方正仿宋_GBK" w:hAnsi="仿宋" w:eastAsia="方正仿宋_GBK"/>
          <w:sz w:val="21"/>
          <w:szCs w:val="21"/>
        </w:rPr>
      </w:pPr>
      <w:r>
        <w:rPr>
          <w:rFonts w:hint="eastAsia" w:ascii="方正仿宋_GBK" w:hAnsi="仿宋" w:eastAsia="方正仿宋_GBK"/>
          <w:sz w:val="21"/>
          <w:szCs w:val="21"/>
        </w:rPr>
        <w:t>1.本表即为对本项目“第</w:t>
      </w:r>
      <w:r>
        <w:rPr>
          <w:rFonts w:hint="eastAsia" w:ascii="方正仿宋_GBK" w:hAnsi="仿宋" w:eastAsia="方正仿宋_GBK"/>
          <w:sz w:val="21"/>
          <w:szCs w:val="21"/>
          <w:lang w:val="en-US" w:eastAsia="zh-CN"/>
        </w:rPr>
        <w:t>四</w:t>
      </w:r>
      <w:r>
        <w:rPr>
          <w:rFonts w:hint="eastAsia" w:ascii="方正仿宋_GBK" w:hAnsi="仿宋" w:eastAsia="方正仿宋_GBK"/>
          <w:sz w:val="21"/>
          <w:szCs w:val="21"/>
        </w:rPr>
        <w:t>篇 项目商务要求”中所列条款进行比较和响应，应逐条如实填写，“投标商务应答”中必须列出具体数值或内容。如投标人未应答或只注明“符合”、“满足”等类似无具体数值或内容的表述，视为不满足相应条款；</w:t>
      </w:r>
    </w:p>
    <w:p>
      <w:pPr>
        <w:tabs>
          <w:tab w:val="left" w:pos="6300"/>
        </w:tabs>
        <w:snapToGrid w:val="0"/>
        <w:spacing w:line="500" w:lineRule="exact"/>
        <w:ind w:firstLine="570"/>
        <w:rPr>
          <w:rFonts w:ascii="方正仿宋_GBK" w:hAnsi="仿宋" w:eastAsia="方正仿宋_GBK"/>
          <w:sz w:val="21"/>
          <w:szCs w:val="21"/>
        </w:rPr>
      </w:pPr>
      <w:r>
        <w:rPr>
          <w:rFonts w:hint="eastAsia" w:ascii="方正仿宋_GBK" w:hAnsi="仿宋" w:eastAsia="方正仿宋_GBK"/>
          <w:sz w:val="21"/>
          <w:szCs w:val="21"/>
        </w:rPr>
        <w:t>2.本表可扩展。</w:t>
      </w:r>
    </w:p>
    <w:p>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28"/>
        </w:rPr>
        <w:br w:type="page"/>
      </w:r>
      <w:r>
        <w:rPr>
          <w:rFonts w:hint="eastAsia" w:ascii="方正仿宋_GBK" w:hAnsi="宋体" w:eastAsia="方正仿宋_GBK"/>
          <w:sz w:val="24"/>
          <w:szCs w:val="28"/>
        </w:rPr>
        <w:t>（三）其他商务资料</w:t>
      </w:r>
    </w:p>
    <w:p>
      <w:pPr>
        <w:snapToGrid w:val="0"/>
        <w:spacing w:line="400" w:lineRule="exact"/>
        <w:ind w:firstLine="480" w:firstLineChars="200"/>
        <w:rPr>
          <w:rFonts w:ascii="方正仿宋_GBK" w:hAnsi="宋体" w:eastAsia="方正仿宋_GBK"/>
          <w:sz w:val="24"/>
          <w:szCs w:val="28"/>
        </w:rPr>
      </w:pPr>
    </w:p>
    <w:p>
      <w:pPr>
        <w:widowControl/>
        <w:jc w:val="left"/>
        <w:rPr>
          <w:rFonts w:ascii="方正仿宋_GBK" w:hAnsi="宋体" w:eastAsia="方正仿宋_GBK"/>
          <w:b/>
          <w:bCs/>
          <w:sz w:val="24"/>
          <w:szCs w:val="24"/>
        </w:rPr>
      </w:pPr>
      <w:r>
        <w:rPr>
          <w:rFonts w:ascii="方正仿宋_GBK" w:hAnsi="宋体" w:eastAsia="方正仿宋_GBK"/>
          <w:sz w:val="24"/>
          <w:szCs w:val="24"/>
        </w:rPr>
        <w:br w:type="page"/>
      </w:r>
    </w:p>
    <w:bookmarkEnd w:id="66"/>
    <w:bookmarkEnd w:id="67"/>
    <w:bookmarkEnd w:id="68"/>
    <w:p>
      <w:pPr>
        <w:pStyle w:val="3"/>
        <w:pageBreakBefore/>
        <w:spacing w:line="500" w:lineRule="exact"/>
        <w:ind w:firstLine="560" w:firstLineChars="200"/>
        <w:rPr>
          <w:rFonts w:ascii="方正仿宋_GBK" w:hAnsi="仿宋" w:eastAsia="方正仿宋_GBK"/>
          <w:b/>
          <w:szCs w:val="28"/>
        </w:rPr>
      </w:pPr>
      <w:bookmarkStart w:id="69" w:name="_Toc492721038"/>
      <w:bookmarkStart w:id="70" w:name="_Toc493178793"/>
      <w:bookmarkStart w:id="71" w:name="_Toc75793544"/>
      <w:bookmarkStart w:id="72" w:name="_Toc313008359"/>
      <w:bookmarkStart w:id="73" w:name="_Toc313888363"/>
      <w:bookmarkStart w:id="74" w:name="_Toc342913422"/>
      <w:bookmarkStart w:id="75" w:name="_Toc511909627"/>
      <w:r>
        <w:rPr>
          <w:rFonts w:hint="eastAsia" w:ascii="方正仿宋_GBK" w:hAnsi="仿宋" w:eastAsia="方正仿宋_GBK"/>
          <w:b/>
          <w:szCs w:val="28"/>
        </w:rPr>
        <w:t>四、资格文件</w:t>
      </w:r>
      <w:bookmarkEnd w:id="69"/>
      <w:bookmarkEnd w:id="70"/>
      <w:bookmarkEnd w:id="71"/>
    </w:p>
    <w:bookmarkEnd w:id="72"/>
    <w:bookmarkEnd w:id="73"/>
    <w:bookmarkEnd w:id="74"/>
    <w:bookmarkEnd w:id="75"/>
    <w:p>
      <w:pPr>
        <w:numPr>
          <w:numId w:val="0"/>
        </w:numPr>
        <w:tabs>
          <w:tab w:val="left" w:pos="6300"/>
        </w:tabs>
        <w:snapToGrid w:val="0"/>
        <w:spacing w:line="360" w:lineRule="auto"/>
        <w:rPr>
          <w:rFonts w:hint="eastAsia" w:ascii="方正仿宋_GBK" w:hAnsi="宋体" w:eastAsia="方正仿宋_GBK"/>
          <w:bCs/>
          <w:szCs w:val="28"/>
        </w:rPr>
      </w:pPr>
      <w:r>
        <w:rPr>
          <w:rFonts w:hint="eastAsia" w:ascii="方正仿宋_GBK" w:hAnsi="宋体" w:eastAsia="方正仿宋_GBK"/>
          <w:bCs/>
          <w:sz w:val="24"/>
          <w:szCs w:val="24"/>
        </w:rPr>
        <w:t>（一）法人营业执照（副本）或事业单位法人证书（副本）或个体工商户营业执照或有效的自然人身份证明或社会团体法人登记证书复印件</w:t>
      </w: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Cs w:val="28"/>
        </w:rPr>
      </w:pPr>
    </w:p>
    <w:p>
      <w:pPr>
        <w:numPr>
          <w:numId w:val="0"/>
        </w:numPr>
        <w:tabs>
          <w:tab w:val="left" w:pos="6300"/>
        </w:tabs>
        <w:snapToGrid w:val="0"/>
        <w:spacing w:line="360" w:lineRule="auto"/>
        <w:rPr>
          <w:rFonts w:hint="eastAsia" w:ascii="方正仿宋_GBK" w:hAnsi="宋体" w:eastAsia="方正仿宋_GBK"/>
          <w:bCs/>
          <w:sz w:val="24"/>
          <w:szCs w:val="24"/>
        </w:rPr>
      </w:pPr>
      <w:r>
        <w:rPr>
          <w:rFonts w:hint="eastAsia" w:ascii="方正仿宋_GBK" w:hAnsi="宋体" w:eastAsia="方正仿宋_GBK"/>
          <w:bCs/>
          <w:sz w:val="24"/>
          <w:szCs w:val="24"/>
          <w:lang w:eastAsia="zh-CN"/>
        </w:rPr>
        <w:t>（</w:t>
      </w:r>
      <w:r>
        <w:rPr>
          <w:rFonts w:hint="eastAsia" w:ascii="方正仿宋_GBK" w:hAnsi="宋体" w:eastAsia="方正仿宋_GBK"/>
          <w:bCs/>
          <w:sz w:val="24"/>
          <w:szCs w:val="24"/>
          <w:lang w:val="en-US" w:eastAsia="zh-CN"/>
        </w:rPr>
        <w:t>二</w:t>
      </w:r>
      <w:r>
        <w:rPr>
          <w:rFonts w:hint="eastAsia" w:ascii="方正仿宋_GBK" w:hAnsi="宋体" w:eastAsia="方正仿宋_GBK"/>
          <w:bCs/>
          <w:sz w:val="24"/>
          <w:szCs w:val="24"/>
          <w:lang w:eastAsia="zh-CN"/>
        </w:rPr>
        <w:t>）</w:t>
      </w:r>
      <w:r>
        <w:rPr>
          <w:rFonts w:hint="eastAsia" w:ascii="方正仿宋_GBK" w:hAnsi="宋体" w:eastAsia="方正仿宋_GBK"/>
          <w:bCs/>
          <w:sz w:val="24"/>
          <w:szCs w:val="24"/>
        </w:rPr>
        <w:t>法定代表人身份证明书（格式）</w:t>
      </w:r>
    </w:p>
    <w:p>
      <w:pPr>
        <w:tabs>
          <w:tab w:val="left" w:pos="6300"/>
        </w:tabs>
        <w:snapToGrid w:val="0"/>
        <w:spacing w:line="360" w:lineRule="auto"/>
        <w:rPr>
          <w:rFonts w:hint="eastAsia" w:ascii="方正仿宋_GBK" w:hAnsi="宋体" w:eastAsia="方正仿宋_GBK"/>
          <w:sz w:val="24"/>
          <w:szCs w:val="24"/>
        </w:rPr>
      </w:pPr>
    </w:p>
    <w:p>
      <w:pPr>
        <w:tabs>
          <w:tab w:val="left" w:pos="6300"/>
        </w:tabs>
        <w:snapToGrid w:val="0"/>
        <w:spacing w:line="360" w:lineRule="auto"/>
        <w:ind w:firstLine="640" w:firstLineChars="267"/>
        <w:rPr>
          <w:rFonts w:hint="eastAsia"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pPr>
        <w:tabs>
          <w:tab w:val="left" w:pos="6300"/>
        </w:tabs>
        <w:snapToGrid w:val="0"/>
        <w:spacing w:line="360" w:lineRule="auto"/>
        <w:ind w:firstLine="573"/>
        <w:rPr>
          <w:rFonts w:hint="eastAsia" w:ascii="方正仿宋_GBK" w:hAnsi="宋体" w:eastAsia="方正仿宋_GBK"/>
          <w:sz w:val="24"/>
          <w:szCs w:val="24"/>
        </w:rPr>
      </w:pPr>
    </w:p>
    <w:p>
      <w:pPr>
        <w:tabs>
          <w:tab w:val="left" w:pos="6300"/>
        </w:tabs>
        <w:snapToGrid w:val="0"/>
        <w:spacing w:line="360" w:lineRule="auto"/>
        <w:ind w:firstLine="573"/>
        <w:outlineLvl w:val="0"/>
        <w:rPr>
          <w:rFonts w:hint="eastAsia" w:ascii="方正仿宋_GBK" w:hAnsi="宋体" w:eastAsia="方正仿宋_GBK"/>
          <w:sz w:val="24"/>
          <w:szCs w:val="24"/>
        </w:rPr>
      </w:pPr>
      <w:r>
        <w:rPr>
          <w:rFonts w:hint="eastAsia" w:ascii="方正仿宋_GBK" w:hAnsi="宋体" w:eastAsia="方正仿宋_GBK"/>
          <w:sz w:val="24"/>
          <w:szCs w:val="24"/>
        </w:rPr>
        <w:t>特此证明。</w:t>
      </w:r>
    </w:p>
    <w:p>
      <w:pPr>
        <w:tabs>
          <w:tab w:val="left" w:pos="6300"/>
        </w:tabs>
        <w:snapToGrid w:val="0"/>
        <w:spacing w:line="360" w:lineRule="auto"/>
        <w:rPr>
          <w:rFonts w:hint="eastAsia" w:ascii="方正仿宋_GBK" w:hAnsi="宋体" w:eastAsia="方正仿宋_GBK"/>
          <w:sz w:val="24"/>
          <w:szCs w:val="24"/>
        </w:rPr>
      </w:pPr>
    </w:p>
    <w:p>
      <w:pPr>
        <w:tabs>
          <w:tab w:val="left" w:pos="6300"/>
        </w:tabs>
        <w:snapToGrid w:val="0"/>
        <w:spacing w:line="360" w:lineRule="auto"/>
        <w:outlineLvl w:val="0"/>
        <w:rPr>
          <w:rFonts w:hint="eastAsia" w:ascii="方正仿宋_GBK" w:hAnsi="宋体" w:eastAsia="方正仿宋_GBK"/>
          <w:sz w:val="24"/>
          <w:szCs w:val="24"/>
        </w:rPr>
      </w:pPr>
      <w:r>
        <w:rPr>
          <w:rFonts w:hint="eastAsia" w:ascii="方正仿宋_GBK" w:hAnsi="宋体" w:eastAsia="方正仿宋_GBK"/>
          <w:sz w:val="24"/>
          <w:szCs w:val="24"/>
        </w:rPr>
        <w:t xml:space="preserve">                                            （供应商全称）</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年   月   日</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（公章）</w:t>
      </w:r>
    </w:p>
    <w:p>
      <w:pPr>
        <w:tabs>
          <w:tab w:val="left" w:pos="6300"/>
        </w:tabs>
        <w:snapToGrid w:val="0"/>
        <w:spacing w:line="360" w:lineRule="auto"/>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360" w:lineRule="auto"/>
        <w:rPr>
          <w:rFonts w:hint="eastAsia" w:ascii="方正仿宋_GBK" w:hAnsi="宋体" w:eastAsia="方正仿宋_GBK"/>
          <w:sz w:val="24"/>
          <w:szCs w:val="24"/>
        </w:rPr>
      </w:pPr>
    </w:p>
    <w:p>
      <w:pPr>
        <w:tabs>
          <w:tab w:val="left" w:pos="6300"/>
        </w:tabs>
        <w:snapToGrid w:val="0"/>
        <w:spacing w:line="400" w:lineRule="atLeast"/>
        <w:rPr>
          <w:rFonts w:hint="eastAsia" w:ascii="方正仿宋_GBK" w:eastAsia="方正仿宋_GBK"/>
        </w:rPr>
      </w:pPr>
    </w:p>
    <w:p>
      <w:pPr>
        <w:tabs>
          <w:tab w:val="left" w:pos="6300"/>
        </w:tabs>
        <w:snapToGrid w:val="0"/>
        <w:spacing w:line="400" w:lineRule="atLeast"/>
        <w:jc w:val="both"/>
        <w:outlineLvl w:val="0"/>
        <w:rPr>
          <w:rFonts w:hint="eastAsia" w:ascii="方正仿宋_GBK" w:hAnsi="宋体" w:eastAsia="方正仿宋_GBK"/>
          <w:b/>
          <w:szCs w:val="28"/>
        </w:rPr>
      </w:pPr>
      <w:r>
        <w:rPr>
          <w:rFonts w:ascii="方正仿宋_GBK" w:hAnsi="宋体" w:eastAsia="方正仿宋_GBK"/>
          <w:b/>
          <w:szCs w:val="28"/>
        </w:rPr>
        <w:br w:type="page"/>
      </w:r>
      <w:r>
        <w:rPr>
          <w:rFonts w:hint="eastAsia" w:ascii="方正仿宋_GBK" w:hAnsi="宋体" w:eastAsia="方正仿宋_GBK"/>
          <w:bCs/>
          <w:sz w:val="24"/>
          <w:szCs w:val="24"/>
          <w:lang w:eastAsia="zh-CN"/>
        </w:rPr>
        <w:t>（</w:t>
      </w:r>
      <w:r>
        <w:rPr>
          <w:rFonts w:hint="eastAsia" w:ascii="方正仿宋_GBK" w:hAnsi="宋体" w:eastAsia="方正仿宋_GBK"/>
          <w:bCs/>
          <w:sz w:val="24"/>
          <w:szCs w:val="24"/>
          <w:lang w:val="en-US" w:eastAsia="zh-CN"/>
        </w:rPr>
        <w:t>三</w:t>
      </w:r>
      <w:r>
        <w:rPr>
          <w:rFonts w:hint="eastAsia" w:ascii="方正仿宋_GBK" w:hAnsi="宋体" w:eastAsia="方正仿宋_GBK"/>
          <w:bCs/>
          <w:sz w:val="24"/>
          <w:szCs w:val="24"/>
          <w:lang w:eastAsia="zh-CN"/>
        </w:rPr>
        <w:t>）</w:t>
      </w:r>
      <w:r>
        <w:rPr>
          <w:rFonts w:hint="eastAsia" w:ascii="方正仿宋_GBK" w:hAnsi="宋体" w:eastAsia="方正仿宋_GBK"/>
          <w:bCs/>
          <w:sz w:val="24"/>
          <w:szCs w:val="24"/>
        </w:rPr>
        <w:t>法定代表人授权委托书（格式）</w:t>
      </w:r>
    </w:p>
    <w:p>
      <w:pPr>
        <w:tabs>
          <w:tab w:val="left" w:pos="6300"/>
        </w:tabs>
        <w:snapToGrid w:val="0"/>
        <w:spacing w:line="360" w:lineRule="auto"/>
        <w:rPr>
          <w:rFonts w:hint="eastAsia" w:ascii="方正仿宋_GBK" w:hAnsi="宋体" w:eastAsia="方正仿宋_GBK"/>
          <w:sz w:val="24"/>
          <w:szCs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单位</w:t>
      </w:r>
      <w:r>
        <w:rPr>
          <w:rFonts w:hint="eastAsia" w:ascii="方正仿宋_GBK" w:hAnsi="宋体" w:eastAsia="方正仿宋_GBK"/>
          <w:sz w:val="24"/>
        </w:rPr>
        <w:t>名称）：</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ascii="宋体" w:hAnsi="宋体"/>
        </w:rPr>
        <w:br w:type="column"/>
      </w:r>
      <w:r>
        <w:rPr>
          <w:rFonts w:hint="eastAsia" w:ascii="方正仿宋_GBK" w:hAnsi="仿宋" w:eastAsia="方正仿宋_GBK" w:cs="Times New Roman"/>
          <w:sz w:val="24"/>
        </w:rPr>
        <w:t>（四）基本资格条件承诺函</w:t>
      </w:r>
    </w:p>
    <w:p>
      <w:pPr>
        <w:tabs>
          <w:tab w:val="left" w:pos="6300"/>
        </w:tabs>
        <w:snapToGrid w:val="0"/>
        <w:spacing w:line="500" w:lineRule="exact"/>
        <w:ind w:right="480" w:firstLine="3616" w:firstLineChars="1501"/>
        <w:jc w:val="left"/>
        <w:rPr>
          <w:rFonts w:hint="eastAsia" w:ascii="方正仿宋_GBK" w:hAnsi="仿宋" w:eastAsia="方正仿宋_GBK" w:cs="Times New Roman"/>
          <w:b/>
          <w:bCs/>
          <w:sz w:val="24"/>
        </w:rPr>
      </w:pPr>
      <w:r>
        <w:rPr>
          <w:rFonts w:hint="eastAsia" w:ascii="方正仿宋_GBK" w:hAnsi="仿宋" w:eastAsia="方正仿宋_GBK" w:cs="Times New Roman"/>
          <w:b/>
          <w:bCs/>
          <w:sz w:val="24"/>
        </w:rPr>
        <w:t>基本资格条件承诺函</w:t>
      </w:r>
    </w:p>
    <w:p>
      <w:pPr>
        <w:tabs>
          <w:tab w:val="left" w:pos="6300"/>
        </w:tabs>
        <w:snapToGrid w:val="0"/>
        <w:spacing w:line="500" w:lineRule="exact"/>
        <w:ind w:right="480" w:firstLine="570"/>
        <w:jc w:val="left"/>
        <w:rPr>
          <w:rFonts w:hint="eastAsia" w:ascii="方正仿宋_GBK" w:hAnsi="仿宋" w:eastAsia="方正仿宋_GBK" w:cs="Times New Roman"/>
          <w:sz w:val="24"/>
        </w:rPr>
      </w:pP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 xml:space="preserve">致 </w:t>
      </w:r>
      <w:r>
        <w:rPr>
          <w:rFonts w:hint="eastAsia" w:ascii="方正仿宋_GBK" w:hAnsi="仿宋" w:eastAsia="方正仿宋_GBK" w:cs="Times New Roman"/>
          <w:sz w:val="24"/>
          <w:u w:val="single"/>
        </w:rPr>
        <w:t xml:space="preserve">                  </w:t>
      </w:r>
      <w:r>
        <w:rPr>
          <w:rFonts w:hint="eastAsia" w:ascii="方正仿宋_GBK" w:hAnsi="仿宋" w:eastAsia="方正仿宋_GBK" w:cs="Times New Roman"/>
          <w:sz w:val="24"/>
        </w:rPr>
        <w:t>（采购</w:t>
      </w:r>
      <w:r>
        <w:rPr>
          <w:rFonts w:hint="eastAsia" w:ascii="方正仿宋_GBK" w:hAnsi="仿宋" w:eastAsia="方正仿宋_GBK" w:cs="Times New Roman"/>
          <w:sz w:val="24"/>
          <w:lang w:val="en-US" w:eastAsia="zh-CN"/>
        </w:rPr>
        <w:t>单位</w:t>
      </w:r>
      <w:r>
        <w:rPr>
          <w:rFonts w:hint="eastAsia" w:ascii="方正仿宋_GBK" w:hAnsi="仿宋" w:eastAsia="方正仿宋_GBK" w:cs="Times New Roman"/>
          <w:sz w:val="24"/>
        </w:rPr>
        <w:t>名称）：</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 xml:space="preserve">   </w:t>
      </w:r>
      <w:r>
        <w:rPr>
          <w:rFonts w:hint="eastAsia" w:ascii="方正仿宋_GBK" w:hAnsi="仿宋" w:eastAsia="方正仿宋_GBK" w:cs="Times New Roman"/>
          <w:sz w:val="24"/>
          <w:u w:val="single"/>
        </w:rPr>
        <w:t xml:space="preserve">                   </w:t>
      </w:r>
      <w:r>
        <w:rPr>
          <w:rFonts w:hint="eastAsia" w:ascii="方正仿宋_GBK" w:hAnsi="仿宋" w:eastAsia="方正仿宋_GBK" w:cs="Times New Roman"/>
          <w:sz w:val="24"/>
        </w:rPr>
        <w:t>（</w:t>
      </w:r>
      <w:r>
        <w:rPr>
          <w:rFonts w:hint="eastAsia" w:ascii="方正仿宋_GBK" w:hAnsi="仿宋" w:eastAsia="方正仿宋_GBK" w:cs="Times New Roman"/>
          <w:sz w:val="24"/>
          <w:lang w:eastAsia="zh-CN"/>
        </w:rPr>
        <w:t>供应商</w:t>
      </w:r>
      <w:r>
        <w:rPr>
          <w:rFonts w:hint="eastAsia" w:ascii="方正仿宋_GBK" w:hAnsi="仿宋" w:eastAsia="方正仿宋_GBK" w:cs="Times New Roman"/>
          <w:sz w:val="24"/>
        </w:rPr>
        <w:t>名称）郑重承诺：</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1.我方具有良好的商业信誉和健全的财务会计制度，具有履行合同所必需的设备和专业技术能力，具</w:t>
      </w:r>
      <w:r>
        <w:rPr>
          <w:rFonts w:hint="eastAsia" w:ascii="方正仿宋_GBK" w:hAnsi="仿宋" w:eastAsia="方正仿宋_GBK" w:cs="Times New Roman"/>
          <w:sz w:val="24"/>
          <w:lang w:val="zh-CN"/>
        </w:rPr>
        <w:t>有依法缴纳税收和社会保障金的良好记录</w:t>
      </w:r>
      <w:r>
        <w:rPr>
          <w:rFonts w:hint="eastAsia" w:ascii="方正仿宋_GBK" w:hAnsi="仿宋" w:eastAsia="方正仿宋_GBK" w:cs="Times New Roman"/>
          <w:sz w:val="24"/>
        </w:rPr>
        <w:t>，参加本项目采购活动前三年内无重大违法活动记录。</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3.我方在采购项目评审（评标）环节结束后，随时接受采购人、采购代理机构的检查验证，配合提供相关证明材料，证明符合《中华人民共和国政府采购法》规定的</w:t>
      </w:r>
      <w:r>
        <w:rPr>
          <w:rFonts w:hint="eastAsia" w:ascii="方正仿宋_GBK" w:hAnsi="仿宋" w:eastAsia="方正仿宋_GBK" w:cs="Times New Roman"/>
          <w:sz w:val="24"/>
          <w:lang w:eastAsia="zh-CN"/>
        </w:rPr>
        <w:t>供应商</w:t>
      </w:r>
      <w:r>
        <w:rPr>
          <w:rFonts w:hint="eastAsia" w:ascii="方正仿宋_GBK" w:hAnsi="仿宋" w:eastAsia="方正仿宋_GBK" w:cs="Times New Roman"/>
          <w:sz w:val="24"/>
        </w:rPr>
        <w:t>基本资格条件。</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我方对以上承诺负全部法律责任。</w:t>
      </w:r>
    </w:p>
    <w:p>
      <w:pPr>
        <w:tabs>
          <w:tab w:val="left" w:pos="6300"/>
        </w:tabs>
        <w:snapToGrid w:val="0"/>
        <w:spacing w:line="500" w:lineRule="exact"/>
        <w:ind w:right="480" w:firstLine="570"/>
        <w:jc w:val="left"/>
        <w:rPr>
          <w:rFonts w:hint="eastAsia" w:ascii="方正仿宋_GBK" w:hAnsi="仿宋" w:eastAsia="方正仿宋_GBK" w:cs="Times New Roman"/>
          <w:sz w:val="24"/>
        </w:rPr>
      </w:pPr>
      <w:r>
        <w:rPr>
          <w:rFonts w:hint="eastAsia" w:ascii="方正仿宋_GBK" w:hAnsi="仿宋" w:eastAsia="方正仿宋_GBK" w:cs="Times New Roman"/>
          <w:sz w:val="24"/>
        </w:rPr>
        <w:t>特此承诺。</w:t>
      </w:r>
    </w:p>
    <w:p>
      <w:pPr>
        <w:tabs>
          <w:tab w:val="left" w:pos="6300"/>
        </w:tabs>
        <w:snapToGrid w:val="0"/>
        <w:spacing w:line="500" w:lineRule="exact"/>
        <w:ind w:right="480" w:firstLine="570"/>
        <w:jc w:val="left"/>
        <w:rPr>
          <w:rFonts w:hint="eastAsia" w:ascii="方正仿宋_GBK" w:hAnsi="仿宋" w:eastAsia="方正仿宋_GBK" w:cs="Times New Roman"/>
          <w:sz w:val="24"/>
        </w:rPr>
      </w:pPr>
    </w:p>
    <w:p>
      <w:pPr>
        <w:tabs>
          <w:tab w:val="left" w:pos="6300"/>
        </w:tabs>
        <w:snapToGrid w:val="0"/>
        <w:spacing w:line="500" w:lineRule="exact"/>
        <w:ind w:right="480" w:firstLine="6242" w:firstLineChars="2601"/>
        <w:jc w:val="left"/>
        <w:rPr>
          <w:rFonts w:hint="eastAsia" w:ascii="方正仿宋_GBK" w:hAnsi="仿宋" w:eastAsia="方正仿宋_GBK" w:cs="Times New Roman"/>
          <w:sz w:val="24"/>
        </w:rPr>
      </w:pPr>
      <w:r>
        <w:rPr>
          <w:rFonts w:hint="eastAsia" w:ascii="方正仿宋_GBK" w:hAnsi="仿宋" w:eastAsia="方正仿宋_GBK" w:cs="Times New Roman"/>
          <w:sz w:val="24"/>
        </w:rPr>
        <w:t>（</w:t>
      </w:r>
      <w:r>
        <w:rPr>
          <w:rFonts w:hint="eastAsia" w:ascii="方正仿宋_GBK" w:hAnsi="仿宋" w:eastAsia="方正仿宋_GBK" w:cs="Times New Roman"/>
          <w:sz w:val="24"/>
          <w:lang w:eastAsia="zh-CN"/>
        </w:rPr>
        <w:t>供应商</w:t>
      </w:r>
      <w:r>
        <w:rPr>
          <w:rFonts w:hint="eastAsia" w:ascii="方正仿宋_GBK" w:hAnsi="仿宋" w:eastAsia="方正仿宋_GBK" w:cs="Times New Roman"/>
          <w:sz w:val="24"/>
        </w:rPr>
        <w:t>公章）</w:t>
      </w:r>
    </w:p>
    <w:p>
      <w:pPr>
        <w:pStyle w:val="8"/>
        <w:spacing w:line="400" w:lineRule="exact"/>
        <w:ind w:firstLine="6720" w:firstLineChars="2800"/>
        <w:rPr>
          <w:rFonts w:hint="eastAsia" w:ascii="方正仿宋_GBK" w:hAnsi="宋体" w:eastAsia="方正仿宋_GBK"/>
          <w:color w:val="auto"/>
          <w:sz w:val="24"/>
          <w:szCs w:val="24"/>
          <w:lang w:eastAsia="zh-CN"/>
        </w:rPr>
      </w:pPr>
      <w:r>
        <w:rPr>
          <w:rFonts w:hint="eastAsia" w:ascii="方正仿宋_GBK" w:hAnsi="仿宋" w:eastAsia="方正仿宋_GBK" w:cs="Times New Roman"/>
          <w:sz w:val="24"/>
        </w:rPr>
        <w:t>年   月   日</w:t>
      </w:r>
      <w:r>
        <w:rPr>
          <w:rFonts w:hint="eastAsia" w:ascii="方正仿宋_GBK" w:hAnsi="仿宋" w:eastAsia="方正仿宋_GBK" w:cs="Times New Roman"/>
          <w:sz w:val="24"/>
        </w:rPr>
        <w:br w:type="page"/>
      </w:r>
      <w:r>
        <w:rPr>
          <w:rFonts w:hint="eastAsia" w:ascii="方正仿宋_GBK" w:hAnsi="仿宋" w:eastAsia="方正仿宋_GBK" w:cs="Times New Roman"/>
          <w:sz w:val="24"/>
        </w:rPr>
        <w:t>（</w:t>
      </w:r>
      <w:r>
        <w:rPr>
          <w:rFonts w:hint="eastAsia" w:ascii="方正仿宋_GBK" w:hAnsi="仿宋" w:eastAsia="方正仿宋_GBK" w:cs="Times New Roman"/>
          <w:sz w:val="24"/>
          <w:lang w:eastAsia="zh-CN"/>
        </w:rPr>
        <w:t>五</w:t>
      </w:r>
      <w:r>
        <w:rPr>
          <w:rFonts w:hint="eastAsia" w:ascii="方正仿宋_GBK" w:hAnsi="仿宋" w:eastAsia="方正仿宋_GBK" w:cs="Times New Roman"/>
          <w:sz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如果有</w:t>
      </w:r>
      <w:r>
        <w:rPr>
          <w:rFonts w:hint="eastAsia" w:ascii="方正仿宋_GBK" w:hAnsi="宋体" w:eastAsia="方正仿宋_GBK"/>
          <w:color w:val="auto"/>
          <w:sz w:val="24"/>
          <w:szCs w:val="24"/>
          <w:lang w:eastAsia="zh-CN"/>
        </w:rPr>
        <w:t>）</w:t>
      </w:r>
    </w:p>
    <w:p>
      <w:pPr>
        <w:tabs>
          <w:tab w:val="left" w:pos="6300"/>
        </w:tabs>
        <w:snapToGrid w:val="0"/>
        <w:spacing w:line="500" w:lineRule="exact"/>
        <w:ind w:right="480" w:firstLine="7202" w:firstLineChars="3001"/>
        <w:jc w:val="left"/>
        <w:rPr>
          <w:rFonts w:hint="eastAsia" w:ascii="方正仿宋_GBK" w:hAnsi="仿宋" w:eastAsia="方正仿宋_GBK" w:cs="Times New Roman"/>
          <w:sz w:val="24"/>
        </w:rPr>
      </w:pPr>
    </w:p>
    <w:p>
      <w:pPr>
        <w:tabs>
          <w:tab w:val="left" w:pos="6300"/>
        </w:tabs>
        <w:snapToGrid w:val="0"/>
        <w:spacing w:line="500" w:lineRule="exact"/>
        <w:ind w:right="480" w:firstLine="570"/>
        <w:jc w:val="left"/>
        <w:rPr>
          <w:rFonts w:hint="eastAsia" w:ascii="方正仿宋_GBK" w:hAnsi="仿宋" w:eastAsia="方正仿宋_GBK" w:cs="Times New Roman"/>
          <w:sz w:val="24"/>
        </w:rPr>
      </w:pPr>
    </w:p>
    <w:p>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r>
        <w:rPr>
          <w:rFonts w:hint="eastAsia" w:ascii="方正仿宋_GBK" w:eastAsia="方正仿宋_GBK"/>
          <w:color w:val="auto"/>
          <w:sz w:val="24"/>
          <w:szCs w:val="24"/>
          <w:lang w:val="en-US" w:eastAsia="zh-CN"/>
        </w:rPr>
        <w:t>五</w:t>
      </w:r>
      <w:r>
        <w:rPr>
          <w:rFonts w:hint="eastAsia" w:ascii="方正仿宋_GBK" w:hAnsi="宋体" w:eastAsia="方正仿宋_GBK"/>
          <w:color w:val="auto"/>
          <w:sz w:val="24"/>
          <w:szCs w:val="24"/>
          <w:lang w:val="en-US" w:eastAsia="zh-CN"/>
        </w:rPr>
        <w:t>、</w:t>
      </w:r>
      <w:r>
        <w:rPr>
          <w:rFonts w:hint="eastAsia" w:ascii="方正仿宋_GBK" w:hAnsi="宋体" w:eastAsia="方正仿宋_GBK"/>
          <w:color w:val="auto"/>
          <w:sz w:val="24"/>
        </w:rPr>
        <w:t>其他资料</w:t>
      </w:r>
    </w:p>
    <w:p>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pPr>
        <w:tabs>
          <w:tab w:val="left" w:pos="6300"/>
        </w:tabs>
        <w:snapToGrid w:val="0"/>
        <w:spacing w:line="500" w:lineRule="exact"/>
        <w:jc w:val="center"/>
        <w:rPr>
          <w:rFonts w:hint="eastAsia" w:ascii="方正仿宋_GBK" w:hAnsi="宋体" w:eastAsia="方正仿宋_GBK"/>
          <w:szCs w:val="28"/>
        </w:rPr>
      </w:pPr>
      <w:r>
        <w:rPr>
          <w:rFonts w:hint="eastAsia" w:ascii="方正仿宋_GBK" w:hAnsi="宋体" w:eastAsia="方正仿宋_GBK"/>
          <w:szCs w:val="28"/>
        </w:rPr>
        <w:t>中小企业声明函</w:t>
      </w:r>
      <w:r>
        <w:rPr>
          <w:rFonts w:hint="eastAsia" w:ascii="方正仿宋_GBK" w:hAnsi="宋体" w:eastAsia="方正仿宋_GBK"/>
          <w:szCs w:val="28"/>
          <w:lang w:eastAsia="zh-CN"/>
        </w:rPr>
        <w:t>（</w:t>
      </w:r>
      <w:r>
        <w:rPr>
          <w:rFonts w:hint="eastAsia" w:ascii="方正仿宋_GBK" w:hAnsi="宋体" w:eastAsia="方正仿宋_GBK"/>
          <w:szCs w:val="28"/>
          <w:lang w:val="en-US" w:eastAsia="zh-CN"/>
        </w:rPr>
        <w:t>货物类</w:t>
      </w:r>
      <w:r>
        <w:rPr>
          <w:rFonts w:hint="eastAsia" w:ascii="方正仿宋_GBK" w:hAnsi="宋体" w:eastAsia="方正仿宋_GBK"/>
          <w:szCs w:val="28"/>
          <w:lang w:eastAsia="zh-CN"/>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采购活动，提供的货物全部由符合政策要求的中小企业制造。相关企业的具体情况如下：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right="784"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pPr>
        <w:tabs>
          <w:tab w:val="left" w:pos="6300"/>
        </w:tabs>
        <w:snapToGrid w:val="0"/>
        <w:spacing w:line="500" w:lineRule="exact"/>
        <w:ind w:firstLine="560" w:firstLineChars="200"/>
        <w:jc w:val="center"/>
        <w:rPr>
          <w:rFonts w:hint="eastAsia" w:ascii="宋体" w:hAnsi="宋体" w:cs="宋体"/>
          <w:color w:val="000000"/>
        </w:rPr>
      </w:pPr>
      <w:r>
        <w:rPr>
          <w:rFonts w:hint="eastAsia" w:ascii="方正仿宋_GBK" w:hAnsi="仿宋" w:eastAsia="方正仿宋_GBK"/>
          <w:sz w:val="24"/>
          <w:szCs w:val="28"/>
        </w:rPr>
        <w:br w:type="page"/>
      </w:r>
      <w:r>
        <w:rPr>
          <w:rFonts w:hint="eastAsia" w:ascii="宋体" w:hAnsi="宋体" w:cs="宋体"/>
          <w:color w:val="000000"/>
        </w:rPr>
        <w:t>中小企业声明函（服务）</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本公司郑重声明，根据《政府采购促进中小企业发展管理办法》（</w:t>
      </w:r>
      <w:r>
        <w:rPr>
          <w:rFonts w:hint="eastAsia" w:ascii="宋体" w:hAnsi="宋体" w:cs="宋体"/>
          <w:color w:val="000000"/>
          <w:sz w:val="24"/>
          <w:szCs w:val="24"/>
        </w:rPr>
        <w:t>财库〔2020〕46号</w:t>
      </w:r>
      <w:r>
        <w:rPr>
          <w:rFonts w:hint="eastAsia" w:ascii="宋体" w:hAnsi="宋体" w:cs="宋体"/>
          <w:color w:val="000000"/>
          <w:sz w:val="24"/>
          <w:szCs w:val="28"/>
        </w:rPr>
        <w:t>）的规定，本公司参加</w:t>
      </w:r>
      <w:r>
        <w:rPr>
          <w:rFonts w:hint="eastAsia" w:ascii="宋体" w:hAnsi="宋体" w:cs="宋体"/>
          <w:i/>
          <w:color w:val="000000"/>
          <w:sz w:val="24"/>
          <w:szCs w:val="28"/>
          <w:u w:val="single"/>
        </w:rPr>
        <w:t>（单位名称）</w:t>
      </w:r>
      <w:r>
        <w:rPr>
          <w:rFonts w:hint="eastAsia" w:ascii="宋体" w:hAnsi="宋体" w:cs="宋体"/>
          <w:color w:val="000000"/>
          <w:sz w:val="24"/>
          <w:szCs w:val="28"/>
        </w:rPr>
        <w:t>的</w:t>
      </w:r>
      <w:r>
        <w:rPr>
          <w:rFonts w:hint="eastAsia" w:ascii="宋体" w:hAnsi="宋体" w:cs="宋体"/>
          <w:i/>
          <w:color w:val="000000"/>
          <w:sz w:val="24"/>
          <w:szCs w:val="28"/>
          <w:u w:val="single"/>
        </w:rPr>
        <w:t>（项目名称）</w:t>
      </w:r>
      <w:r>
        <w:rPr>
          <w:rFonts w:hint="eastAsia" w:ascii="宋体" w:hAnsi="宋体" w:cs="宋体"/>
          <w:color w:val="000000"/>
          <w:sz w:val="24"/>
          <w:szCs w:val="28"/>
        </w:rPr>
        <w:t>采购活动，服务全部由符合政策要求的中小企业承接。相关企业的具体情况如下：</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1.</w:t>
      </w:r>
      <w:r>
        <w:rPr>
          <w:rFonts w:hint="eastAsia" w:ascii="宋体" w:hAnsi="宋体" w:cs="宋体"/>
          <w:i/>
          <w:color w:val="000000"/>
          <w:sz w:val="24"/>
          <w:szCs w:val="28"/>
          <w:u w:val="single"/>
        </w:rPr>
        <w:t>（标的名称）</w:t>
      </w:r>
      <w:r>
        <w:rPr>
          <w:rFonts w:hint="eastAsia" w:ascii="宋体" w:hAnsi="宋体" w:cs="宋体"/>
          <w:color w:val="000000"/>
          <w:sz w:val="24"/>
          <w:szCs w:val="28"/>
        </w:rPr>
        <w:t>，属于</w:t>
      </w:r>
      <w:r>
        <w:rPr>
          <w:rFonts w:hint="eastAsia" w:ascii="宋体" w:hAnsi="宋体" w:cs="宋体"/>
          <w:color w:val="000000"/>
          <w:sz w:val="24"/>
          <w:szCs w:val="28"/>
          <w:u w:val="single"/>
        </w:rPr>
        <w:t>软件和信息技术服务业</w:t>
      </w:r>
      <w:r>
        <w:rPr>
          <w:rFonts w:hint="eastAsia" w:ascii="宋体" w:hAnsi="宋体" w:cs="宋体"/>
          <w:color w:val="000000"/>
          <w:sz w:val="24"/>
          <w:szCs w:val="28"/>
        </w:rPr>
        <w:t>；承建（承接）企业为</w:t>
      </w:r>
      <w:r>
        <w:rPr>
          <w:rFonts w:hint="eastAsia" w:ascii="宋体" w:hAnsi="宋体" w:cs="宋体"/>
          <w:i/>
          <w:color w:val="000000"/>
          <w:sz w:val="24"/>
          <w:szCs w:val="28"/>
          <w:u w:val="single"/>
        </w:rPr>
        <w:t>（企业名称）</w:t>
      </w:r>
      <w:r>
        <w:rPr>
          <w:rFonts w:hint="eastAsia" w:ascii="宋体" w:hAnsi="宋体" w:cs="宋体"/>
          <w:color w:val="000000"/>
          <w:sz w:val="24"/>
          <w:szCs w:val="28"/>
        </w:rPr>
        <w:t>，从业人员</w:t>
      </w:r>
      <w:r>
        <w:rPr>
          <w:rFonts w:hint="eastAsia" w:ascii="宋体" w:hAnsi="宋体" w:cs="宋体"/>
          <w:color w:val="000000"/>
          <w:sz w:val="24"/>
          <w:szCs w:val="28"/>
          <w:u w:val="single"/>
        </w:rPr>
        <w:t xml:space="preserve">      </w:t>
      </w:r>
      <w:r>
        <w:rPr>
          <w:rFonts w:hint="eastAsia" w:ascii="宋体" w:hAnsi="宋体" w:cs="宋体"/>
          <w:color w:val="000000"/>
          <w:sz w:val="24"/>
          <w:szCs w:val="28"/>
        </w:rPr>
        <w:t>人，营业收入为</w:t>
      </w:r>
      <w:r>
        <w:rPr>
          <w:rFonts w:hint="eastAsia" w:ascii="宋体" w:hAnsi="宋体" w:cs="宋体"/>
          <w:color w:val="000000"/>
          <w:sz w:val="24"/>
          <w:szCs w:val="28"/>
          <w:u w:val="single"/>
        </w:rPr>
        <w:t xml:space="preserve">    </w:t>
      </w:r>
      <w:r>
        <w:rPr>
          <w:rFonts w:hint="eastAsia" w:ascii="宋体" w:hAnsi="宋体" w:cs="宋体"/>
          <w:color w:val="000000"/>
          <w:sz w:val="24"/>
          <w:szCs w:val="28"/>
        </w:rPr>
        <w:t>万元，资产总额为</w:t>
      </w:r>
      <w:r>
        <w:rPr>
          <w:rFonts w:hint="eastAsia" w:ascii="宋体" w:hAnsi="宋体" w:cs="宋体"/>
          <w:color w:val="000000"/>
          <w:sz w:val="24"/>
          <w:szCs w:val="28"/>
          <w:u w:val="single"/>
        </w:rPr>
        <w:t xml:space="preserve">    </w:t>
      </w:r>
      <w:r>
        <w:rPr>
          <w:rFonts w:hint="eastAsia" w:ascii="宋体" w:hAnsi="宋体" w:cs="宋体"/>
          <w:color w:val="000000"/>
          <w:sz w:val="24"/>
          <w:szCs w:val="28"/>
        </w:rPr>
        <w:t>万元，属于</w:t>
      </w:r>
      <w:r>
        <w:rPr>
          <w:rFonts w:hint="eastAsia" w:ascii="宋体" w:hAnsi="宋体" w:cs="宋体"/>
          <w:i/>
          <w:color w:val="000000"/>
          <w:sz w:val="24"/>
          <w:szCs w:val="28"/>
          <w:u w:val="single"/>
        </w:rPr>
        <w:t>（中型企业、小型企业、微型企业）</w:t>
      </w:r>
      <w:r>
        <w:rPr>
          <w:rFonts w:hint="eastAsia" w:ascii="宋体" w:hAnsi="宋体" w:cs="宋体"/>
          <w:color w:val="000000"/>
          <w:sz w:val="24"/>
          <w:szCs w:val="28"/>
        </w:rPr>
        <w:t>；</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为本标的提供的服务人员</w:t>
      </w:r>
      <w:r>
        <w:rPr>
          <w:rFonts w:hint="eastAsia" w:ascii="宋体" w:hAnsi="宋体" w:cs="宋体"/>
          <w:color w:val="000000"/>
          <w:sz w:val="24"/>
          <w:szCs w:val="28"/>
          <w:u w:val="single"/>
        </w:rPr>
        <w:t xml:space="preserve">   </w:t>
      </w:r>
      <w:r>
        <w:rPr>
          <w:rFonts w:hint="eastAsia" w:ascii="宋体" w:hAnsi="宋体" w:cs="宋体"/>
          <w:color w:val="000000"/>
          <w:sz w:val="24"/>
          <w:szCs w:val="28"/>
        </w:rPr>
        <w:t>人，其中与本企业签订劳动合同</w:t>
      </w:r>
      <w:r>
        <w:rPr>
          <w:rFonts w:hint="eastAsia" w:ascii="宋体" w:hAnsi="宋体" w:cs="宋体"/>
          <w:color w:val="000000"/>
          <w:sz w:val="24"/>
          <w:szCs w:val="28"/>
          <w:u w:val="single"/>
        </w:rPr>
        <w:t xml:space="preserve">   </w:t>
      </w:r>
      <w:r>
        <w:rPr>
          <w:rFonts w:hint="eastAsia" w:ascii="宋体" w:hAnsi="宋体" w:cs="宋体"/>
          <w:color w:val="000000"/>
          <w:sz w:val="24"/>
          <w:szCs w:val="28"/>
        </w:rPr>
        <w:t>人，其他人员</w:t>
      </w:r>
      <w:r>
        <w:rPr>
          <w:rFonts w:hint="eastAsia" w:ascii="宋体" w:hAnsi="宋体" w:cs="宋体"/>
          <w:color w:val="000000"/>
          <w:sz w:val="24"/>
          <w:szCs w:val="28"/>
          <w:u w:val="single"/>
        </w:rPr>
        <w:t xml:space="preserve">   </w:t>
      </w:r>
      <w:r>
        <w:rPr>
          <w:rFonts w:hint="eastAsia" w:ascii="宋体" w:hAnsi="宋体" w:cs="宋体"/>
          <w:color w:val="000000"/>
          <w:sz w:val="24"/>
          <w:szCs w:val="28"/>
        </w:rPr>
        <w:t>人。有其他人员的不符合中小企业扶持政策（适用于服务采购项目）;</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2.</w:t>
      </w:r>
      <w:r>
        <w:rPr>
          <w:rFonts w:hint="eastAsia" w:ascii="宋体" w:hAnsi="宋体" w:cs="宋体"/>
          <w:i/>
          <w:color w:val="000000"/>
          <w:sz w:val="24"/>
          <w:szCs w:val="28"/>
          <w:u w:val="single"/>
        </w:rPr>
        <w:t xml:space="preserve"> （标的名称）</w:t>
      </w:r>
      <w:r>
        <w:rPr>
          <w:rFonts w:hint="eastAsia" w:ascii="宋体" w:hAnsi="宋体" w:cs="宋体"/>
          <w:color w:val="000000"/>
          <w:sz w:val="24"/>
          <w:szCs w:val="28"/>
        </w:rPr>
        <w:t>，属于</w:t>
      </w:r>
      <w:r>
        <w:rPr>
          <w:rFonts w:hint="eastAsia" w:ascii="宋体" w:hAnsi="宋体" w:cs="宋体"/>
          <w:color w:val="000000"/>
          <w:sz w:val="24"/>
          <w:szCs w:val="28"/>
          <w:u w:val="single"/>
        </w:rPr>
        <w:t>软件和信息技术服务业</w:t>
      </w:r>
      <w:r>
        <w:rPr>
          <w:rFonts w:hint="eastAsia" w:ascii="宋体" w:hAnsi="宋体" w:cs="宋体"/>
          <w:color w:val="000000"/>
          <w:sz w:val="24"/>
          <w:szCs w:val="28"/>
        </w:rPr>
        <w:t>；承建（承接）企业为</w:t>
      </w:r>
      <w:r>
        <w:rPr>
          <w:rFonts w:hint="eastAsia" w:ascii="宋体" w:hAnsi="宋体" w:cs="宋体"/>
          <w:i/>
          <w:color w:val="000000"/>
          <w:sz w:val="24"/>
          <w:szCs w:val="28"/>
          <w:u w:val="single"/>
        </w:rPr>
        <w:t>（企业名称）</w:t>
      </w:r>
      <w:r>
        <w:rPr>
          <w:rFonts w:hint="eastAsia" w:ascii="宋体" w:hAnsi="宋体" w:cs="宋体"/>
          <w:color w:val="000000"/>
          <w:sz w:val="24"/>
          <w:szCs w:val="28"/>
        </w:rPr>
        <w:t>，从业人员</w:t>
      </w:r>
      <w:r>
        <w:rPr>
          <w:rFonts w:hint="eastAsia" w:ascii="宋体" w:hAnsi="宋体" w:cs="宋体"/>
          <w:color w:val="000000"/>
          <w:sz w:val="24"/>
          <w:szCs w:val="28"/>
          <w:u w:val="single"/>
        </w:rPr>
        <w:t xml:space="preserve">      </w:t>
      </w:r>
      <w:r>
        <w:rPr>
          <w:rFonts w:hint="eastAsia" w:ascii="宋体" w:hAnsi="宋体" w:cs="宋体"/>
          <w:color w:val="000000"/>
          <w:sz w:val="24"/>
          <w:szCs w:val="28"/>
        </w:rPr>
        <w:t>人，营业收入为</w:t>
      </w:r>
      <w:r>
        <w:rPr>
          <w:rFonts w:hint="eastAsia" w:ascii="宋体" w:hAnsi="宋体" w:cs="宋体"/>
          <w:color w:val="000000"/>
          <w:sz w:val="24"/>
          <w:szCs w:val="28"/>
          <w:u w:val="single"/>
        </w:rPr>
        <w:t xml:space="preserve">    </w:t>
      </w:r>
      <w:r>
        <w:rPr>
          <w:rFonts w:hint="eastAsia" w:ascii="宋体" w:hAnsi="宋体" w:cs="宋体"/>
          <w:color w:val="000000"/>
          <w:sz w:val="24"/>
          <w:szCs w:val="28"/>
        </w:rPr>
        <w:t>万元，资产总额为</w:t>
      </w:r>
      <w:r>
        <w:rPr>
          <w:rFonts w:hint="eastAsia" w:ascii="宋体" w:hAnsi="宋体" w:cs="宋体"/>
          <w:color w:val="000000"/>
          <w:sz w:val="24"/>
          <w:szCs w:val="28"/>
          <w:u w:val="single"/>
        </w:rPr>
        <w:t xml:space="preserve">    </w:t>
      </w:r>
      <w:r>
        <w:rPr>
          <w:rFonts w:hint="eastAsia" w:ascii="宋体" w:hAnsi="宋体" w:cs="宋体"/>
          <w:color w:val="000000"/>
          <w:sz w:val="24"/>
          <w:szCs w:val="28"/>
        </w:rPr>
        <w:t>万元，属于</w:t>
      </w:r>
      <w:r>
        <w:rPr>
          <w:rFonts w:hint="eastAsia" w:ascii="宋体" w:hAnsi="宋体" w:cs="宋体"/>
          <w:i/>
          <w:color w:val="000000"/>
          <w:sz w:val="24"/>
          <w:szCs w:val="28"/>
          <w:u w:val="single"/>
        </w:rPr>
        <w:t>（中型企业、小型企业、微型企业）</w:t>
      </w:r>
      <w:r>
        <w:rPr>
          <w:rFonts w:hint="eastAsia" w:ascii="宋体" w:hAnsi="宋体" w:cs="宋体"/>
          <w:color w:val="000000"/>
          <w:sz w:val="24"/>
          <w:szCs w:val="28"/>
        </w:rPr>
        <w:t>；</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为本标的提供的服务人员</w:t>
      </w:r>
      <w:r>
        <w:rPr>
          <w:rFonts w:hint="eastAsia" w:ascii="宋体" w:hAnsi="宋体" w:cs="宋体"/>
          <w:color w:val="000000"/>
          <w:sz w:val="24"/>
          <w:szCs w:val="28"/>
          <w:u w:val="single"/>
        </w:rPr>
        <w:t xml:space="preserve">   </w:t>
      </w:r>
      <w:r>
        <w:rPr>
          <w:rFonts w:hint="eastAsia" w:ascii="宋体" w:hAnsi="宋体" w:cs="宋体"/>
          <w:color w:val="000000"/>
          <w:sz w:val="24"/>
          <w:szCs w:val="28"/>
        </w:rPr>
        <w:t>人，其中与本企业签订劳动合同</w:t>
      </w:r>
      <w:r>
        <w:rPr>
          <w:rFonts w:hint="eastAsia" w:ascii="宋体" w:hAnsi="宋体" w:cs="宋体"/>
          <w:color w:val="000000"/>
          <w:sz w:val="24"/>
          <w:szCs w:val="28"/>
          <w:u w:val="single"/>
        </w:rPr>
        <w:t xml:space="preserve">   </w:t>
      </w:r>
      <w:r>
        <w:rPr>
          <w:rFonts w:hint="eastAsia" w:ascii="宋体" w:hAnsi="宋体" w:cs="宋体"/>
          <w:color w:val="000000"/>
          <w:sz w:val="24"/>
          <w:szCs w:val="28"/>
        </w:rPr>
        <w:t>人，其他人员</w:t>
      </w:r>
      <w:r>
        <w:rPr>
          <w:rFonts w:hint="eastAsia" w:ascii="宋体" w:hAnsi="宋体" w:cs="宋体"/>
          <w:color w:val="000000"/>
          <w:sz w:val="24"/>
          <w:szCs w:val="28"/>
          <w:u w:val="single"/>
        </w:rPr>
        <w:t xml:space="preserve">   </w:t>
      </w:r>
      <w:r>
        <w:rPr>
          <w:rFonts w:hint="eastAsia" w:ascii="宋体" w:hAnsi="宋体" w:cs="宋体"/>
          <w:color w:val="000000"/>
          <w:sz w:val="24"/>
          <w:szCs w:val="28"/>
        </w:rPr>
        <w:t>人。有其他人员的不符合中小企业扶持政策（适用于服务采购项目）;</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本企业对上述声明内容的真实性负责。如有虚假，将依法承担相应责任。</w:t>
      </w:r>
    </w:p>
    <w:p>
      <w:pPr>
        <w:tabs>
          <w:tab w:val="left" w:pos="6300"/>
        </w:tabs>
        <w:snapToGrid w:val="0"/>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w:t>
      </w:r>
    </w:p>
    <w:p>
      <w:pPr>
        <w:tabs>
          <w:tab w:val="left" w:pos="6300"/>
        </w:tabs>
        <w:snapToGrid w:val="0"/>
        <w:spacing w:line="500" w:lineRule="exact"/>
        <w:ind w:firstLine="6120" w:firstLineChars="2550"/>
        <w:rPr>
          <w:rFonts w:hint="eastAsia" w:ascii="宋体" w:hAnsi="宋体" w:cs="宋体"/>
          <w:color w:val="000000"/>
          <w:sz w:val="24"/>
          <w:szCs w:val="28"/>
        </w:rPr>
      </w:pPr>
      <w:r>
        <w:rPr>
          <w:rFonts w:hint="eastAsia" w:ascii="宋体" w:hAnsi="宋体" w:cs="宋体"/>
          <w:color w:val="000000"/>
          <w:sz w:val="24"/>
          <w:szCs w:val="28"/>
        </w:rPr>
        <w:t xml:space="preserve">企业名称（盖章）： </w:t>
      </w:r>
    </w:p>
    <w:p>
      <w:pPr>
        <w:tabs>
          <w:tab w:val="left" w:pos="6300"/>
        </w:tabs>
        <w:snapToGrid w:val="0"/>
        <w:spacing w:line="500" w:lineRule="exact"/>
        <w:ind w:right="784" w:firstLine="6120" w:firstLineChars="2550"/>
        <w:rPr>
          <w:rFonts w:hint="eastAsia" w:ascii="宋体" w:hAnsi="宋体" w:cs="宋体"/>
          <w:color w:val="000000"/>
          <w:sz w:val="24"/>
        </w:rPr>
      </w:pPr>
      <w:r>
        <w:rPr>
          <w:rFonts w:hint="eastAsia" w:ascii="宋体" w:hAnsi="宋体" w:cs="宋体"/>
          <w:color w:val="000000"/>
          <w:sz w:val="24"/>
          <w:szCs w:val="28"/>
        </w:rPr>
        <w:t>日期：</w:t>
      </w:r>
    </w:p>
    <w:p>
      <w:pPr>
        <w:tabs>
          <w:tab w:val="left" w:pos="6300"/>
        </w:tabs>
        <w:snapToGrid w:val="0"/>
        <w:spacing w:line="360" w:lineRule="auto"/>
        <w:rPr>
          <w:rFonts w:hint="eastAsia" w:ascii="方正仿宋_GBK" w:hAnsi="宋体" w:eastAsia="方正仿宋_GBK"/>
          <w:sz w:val="24"/>
          <w:szCs w:val="24"/>
        </w:rPr>
      </w:pPr>
      <w:r>
        <w:rPr>
          <w:rFonts w:hint="eastAsia" w:ascii="宋体" w:hAnsi="宋体" w:cs="宋体"/>
          <w:color w:val="000000"/>
        </w:rPr>
        <w:br w:type="page"/>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中小企业声明函（工程类）</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本公司郑重声明，根据《政府采购促进中小企业发展管理办法》（财库〔2020〕46号）的规定，本公司参加（单位名称）的（项目名称）采购活动，工程的施工单位全部为符合政策要求的中小企业。相关企业（含联合体中的中小企业、签订分包意向协议的中小企业）的具体情况如下：</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（标的名称），属于（采购文件中明确的所属行业）；承建企业为（企业名称），从业人员      人，营业收入为    万元，资产总额为    万元，属于（中型企业、小型企业、微型企业）；</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以上企业，不属于大企业的分支机构，不存在控股股东为大企业的情形，也不存在与大企业的负责人为同一人的情形。</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本企业对上述声明内容的真实性负责。如有虚假，将依法承担相应责任。</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企业名称</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 xml:space="preserve">（盖章）： </w:t>
      </w:r>
    </w:p>
    <w:p>
      <w:pPr>
        <w:tabs>
          <w:tab w:val="left" w:pos="6300"/>
        </w:tabs>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日期：</w:t>
      </w:r>
    </w:p>
    <w:p>
      <w:pPr>
        <w:tabs>
          <w:tab w:val="left" w:pos="6300"/>
        </w:tabs>
        <w:snapToGrid w:val="0"/>
        <w:spacing w:line="500" w:lineRule="exact"/>
        <w:ind w:right="784" w:firstLine="6120" w:firstLineChars="2550"/>
        <w:rPr>
          <w:rFonts w:hint="eastAsia" w:ascii="方正仿宋_GBK" w:hAnsi="仿宋" w:eastAsia="方正仿宋_GBK"/>
          <w:sz w:val="24"/>
        </w:rPr>
      </w:pPr>
    </w:p>
    <w:p>
      <w:pPr>
        <w:tabs>
          <w:tab w:val="left" w:pos="6300"/>
        </w:tabs>
        <w:snapToGrid w:val="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ind w:firstLine="422"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2.中小企业应当按照《中小企业划型标准规定》（工信部联企业〔2011〕300号），如实填写并提交《中小企业声明函》。</w:t>
      </w:r>
    </w:p>
    <w:p>
      <w:pPr>
        <w:tabs>
          <w:tab w:val="left" w:pos="6300"/>
        </w:tabs>
        <w:snapToGrid w:val="0"/>
        <w:ind w:firstLine="422" w:firstLineChars="200"/>
        <w:rPr>
          <w:rFonts w:hint="eastAsia" w:ascii="方正仿宋_GBK" w:hAnsi="宋体" w:eastAsia="方正仿宋_GBK" w:cs="宋体"/>
          <w:kern w:val="0"/>
          <w:sz w:val="21"/>
          <w:szCs w:val="21"/>
        </w:rPr>
      </w:pPr>
      <w:r>
        <w:rPr>
          <w:rFonts w:hint="eastAsia" w:ascii="方正仿宋_GBK" w:hAnsi="宋体" w:eastAsia="方正仿宋_GBK" w:cs="宋体"/>
          <w:b/>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注：各行业划型标准：</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500" w:lineRule="exact"/>
        <w:ind w:firstLine="420" w:firstLineChars="200"/>
        <w:jc w:val="center"/>
        <w:rPr>
          <w:rFonts w:hint="eastAsia" w:ascii="方正仿宋_GBK" w:hAnsi="仿宋" w:eastAsia="方正仿宋_GBK"/>
        </w:rPr>
      </w:pPr>
      <w:r>
        <w:rPr>
          <w:rFonts w:hint="eastAsia" w:ascii="方正仿宋_GBK" w:hAnsi="宋体" w:eastAsia="方正仿宋_GBK" w:cs="宋体"/>
          <w:kern w:val="0"/>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ascii="方正仿宋_GBK" w:hAnsi="仿宋" w:eastAsia="方正仿宋_GBK"/>
        </w:rPr>
        <w:t xml:space="preserve">  </w:t>
      </w:r>
    </w:p>
    <w:p>
      <w:pPr>
        <w:tabs>
          <w:tab w:val="left" w:pos="6300"/>
        </w:tabs>
        <w:snapToGrid w:val="0"/>
        <w:spacing w:line="500" w:lineRule="exact"/>
        <w:ind w:firstLine="560" w:firstLineChars="200"/>
        <w:jc w:val="center"/>
        <w:rPr>
          <w:rFonts w:hint="eastAsia" w:ascii="方正仿宋_GBK" w:hAnsi="仿宋" w:eastAsia="方正仿宋_GBK"/>
        </w:rPr>
      </w:pPr>
    </w:p>
    <w:p>
      <w:pPr>
        <w:tabs>
          <w:tab w:val="left" w:pos="6300"/>
        </w:tabs>
        <w:snapToGrid w:val="0"/>
        <w:spacing w:line="500" w:lineRule="exact"/>
        <w:ind w:firstLine="560" w:firstLineChars="200"/>
        <w:jc w:val="center"/>
        <w:rPr>
          <w:rFonts w:hint="eastAsia" w:ascii="方正仿宋_GBK" w:hAnsi="仿宋" w:eastAsia="方正仿宋_GBK"/>
        </w:rPr>
      </w:pPr>
    </w:p>
    <w:p>
      <w:pPr>
        <w:tabs>
          <w:tab w:val="left" w:pos="6300"/>
        </w:tabs>
        <w:snapToGrid w:val="0"/>
        <w:spacing w:line="500" w:lineRule="exact"/>
        <w:ind w:firstLine="560" w:firstLineChars="200"/>
        <w:jc w:val="center"/>
        <w:rPr>
          <w:rFonts w:hint="eastAsia" w:ascii="方正仿宋_GBK" w:hAnsi="仿宋" w:eastAsia="方正仿宋_GBK"/>
        </w:rPr>
      </w:pPr>
    </w:p>
    <w:p>
      <w:pPr>
        <w:tabs>
          <w:tab w:val="left" w:pos="6300"/>
        </w:tabs>
        <w:snapToGrid w:val="0"/>
        <w:spacing w:line="500" w:lineRule="exact"/>
        <w:ind w:firstLine="560" w:firstLineChars="200"/>
        <w:jc w:val="center"/>
        <w:rPr>
          <w:rFonts w:hint="eastAsia" w:ascii="方正仿宋_GBK" w:hAnsi="仿宋"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p>
    <w:p>
      <w:pPr>
        <w:tabs>
          <w:tab w:val="left" w:pos="6300"/>
        </w:tabs>
        <w:snapToGrid w:val="0"/>
        <w:spacing w:line="500" w:lineRule="exact"/>
        <w:ind w:firstLine="560" w:firstLineChars="200"/>
        <w:jc w:val="center"/>
        <w:rPr>
          <w:rFonts w:hint="eastAsia" w:ascii="方正仿宋_GBK" w:hAnsi="宋体" w:eastAsia="方正仿宋_GBK"/>
        </w:rPr>
      </w:pPr>
      <w:r>
        <w:rPr>
          <w:rFonts w:hint="eastAsia" w:ascii="方正仿宋_GBK" w:hAnsi="宋体" w:eastAsia="方正仿宋_GBK"/>
        </w:rPr>
        <w:t>监狱企业证明文件</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以省级以上监狱管理局、戒毒管理局（含新疆生产建设兵团）出具的属于监狱企业的证明文件为准。</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tabs>
          <w:tab w:val="left" w:pos="6300"/>
        </w:tabs>
        <w:snapToGrid w:val="0"/>
        <w:spacing w:line="500" w:lineRule="exact"/>
        <w:ind w:firstLine="560" w:firstLineChars="200"/>
        <w:jc w:val="center"/>
        <w:rPr>
          <w:rFonts w:hint="eastAsia" w:ascii="方正仿宋_GBK" w:hAnsi="宋体" w:eastAsia="方正仿宋_GBK"/>
        </w:rPr>
      </w:pPr>
      <w:r>
        <w:rPr>
          <w:rFonts w:hint="eastAsia" w:ascii="方正仿宋_GBK" w:hAnsi="宋体" w:eastAsia="方正仿宋_GBK"/>
        </w:rPr>
        <w:t>残疾人福利性单位声明函</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供应商名称（盖章）：</w:t>
      </w:r>
    </w:p>
    <w:p>
      <w:pPr>
        <w:spacing w:line="360" w:lineRule="auto"/>
        <w:ind w:firstLine="480" w:firstLineChars="200"/>
        <w:rPr>
          <w:rFonts w:ascii="方正仿宋_GBK" w:hAnsi="宋体" w:eastAsia="方正仿宋_GBK"/>
          <w:sz w:val="24"/>
          <w:szCs w:val="24"/>
        </w:rPr>
      </w:pPr>
      <w:r>
        <w:rPr>
          <w:rFonts w:hint="eastAsia" w:ascii="方正仿宋_GBK" w:hAnsi="仿宋" w:eastAsia="方正仿宋_GBK"/>
          <w:sz w:val="24"/>
        </w:rPr>
        <w:t xml:space="preserve">                                                  日  期：</w:t>
      </w:r>
    </w:p>
    <w:p>
      <w:pPr>
        <w:spacing w:line="360" w:lineRule="auto"/>
        <w:ind w:firstLine="480" w:firstLineChars="200"/>
        <w:rPr>
          <w:rFonts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rPr>
          <w:rFonts w:hint="eastAsia" w:ascii="方正仿宋_GBK" w:hAnsi="宋体" w:eastAsia="方正仿宋_GBK"/>
          <w:sz w:val="24"/>
          <w:szCs w:val="24"/>
        </w:rPr>
      </w:pPr>
    </w:p>
    <w:p>
      <w:pPr>
        <w:spacing w:line="360" w:lineRule="auto"/>
        <w:rPr>
          <w:rFonts w:hint="eastAsia" w:ascii="方正仿宋_GBK" w:hAnsi="宋体" w:eastAsia="方正仿宋_GBK"/>
          <w:sz w:val="24"/>
          <w:szCs w:val="24"/>
        </w:rPr>
      </w:pPr>
    </w:p>
    <w:p>
      <w:pPr>
        <w:spacing w:line="360" w:lineRule="auto"/>
        <w:rPr>
          <w:rFonts w:hint="eastAsia" w:ascii="方正仿宋_GBK" w:hAnsi="宋体" w:eastAsia="方正仿宋_GBK"/>
          <w:sz w:val="24"/>
          <w:szCs w:val="24"/>
        </w:rPr>
      </w:pPr>
    </w:p>
    <w:p>
      <w:pPr>
        <w:spacing w:line="360" w:lineRule="auto"/>
        <w:rPr>
          <w:rFonts w:hint="eastAsia" w:ascii="方正仿宋_GBK" w:hAnsi="宋体" w:eastAsia="方正仿宋_GBK"/>
          <w:sz w:val="24"/>
          <w:szCs w:val="24"/>
        </w:rPr>
      </w:pPr>
    </w:p>
    <w:p>
      <w:pPr>
        <w:spacing w:line="360" w:lineRule="auto"/>
        <w:rPr>
          <w:rFonts w:hint="eastAsia" w:ascii="方正仿宋_GBK" w:hAnsi="宋体" w:eastAsia="方正仿宋_GBK"/>
          <w:sz w:val="24"/>
          <w:szCs w:val="24"/>
        </w:rPr>
      </w:pPr>
    </w:p>
    <w:p>
      <w:pPr>
        <w:numPr>
          <w:numId w:val="0"/>
        </w:numPr>
        <w:spacing w:line="360" w:lineRule="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w:t>
      </w:r>
    </w:p>
    <w:p>
      <w:pPr>
        <w:numPr>
          <w:numId w:val="0"/>
        </w:num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其他与项目有关的资料（自附）：供应商总体情况介绍、其他与本项目有关的资料等。</w:t>
      </w: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1" w:usb1="080E0000" w:usb2="00000010" w:usb3="00000000" w:csb0="00040000" w:csb1="00000000"/>
  </w:font>
  <w:font w:name="方正小标宋_GBK">
    <w:altName w:val="Arial Unicode MS"/>
    <w:panose1 w:val="03000509000000000000"/>
    <w:charset w:val="86"/>
    <w:family w:val="auto"/>
    <w:pitch w:val="default"/>
    <w:sig w:usb0="00000000" w:usb1="080E0000" w:usb2="00000000" w:usb3="00000000" w:csb0="00040000" w:csb1="00000000"/>
  </w:font>
  <w:font w:name="方正仿宋_GBK">
    <w:altName w:val="Arial Unicode MS"/>
    <w:panose1 w:val="03000509000000000000"/>
    <w:charset w:val="86"/>
    <w:family w:val="auto"/>
    <w:pitch w:val="default"/>
    <w:sig w:usb0="00000000" w:usb1="080E0000" w:usb2="00000000" w:usb3="00000000" w:csb0="00040000" w:csb1="00000000"/>
  </w:font>
  <w:font w:name="仿宋_GB2312">
    <w:altName w:val="仿宋"/>
    <w:panose1 w:val="02010609030101010101"/>
    <w:charset w:val="86"/>
    <w:family w:val="auto"/>
    <w:pitch w:val="default"/>
    <w:sig w:usb0="00000000"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PMingLiU">
    <w:altName w:val="Microsoft JhengHei"/>
    <w:panose1 w:val="02020300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Arial Narrow">
    <w:panose1 w:val="020B0606020202030204"/>
    <w:charset w:val="00"/>
    <w:family w:val="auto"/>
    <w:pitch w:val="default"/>
    <w:sig w:usb0="00000287" w:usb1="00000800" w:usb2="00000000" w:usb3="00000000" w:csb0="2000009F" w:csb1="DFD70000"/>
  </w:font>
  <w:font w:name="Verdana">
    <w:panose1 w:val="020B0604030504040204"/>
    <w:charset w:val="00"/>
    <w:family w:val="auto"/>
    <w:pitch w:val="default"/>
    <w:sig w:usb0="A00006FF" w:usb1="4000205B" w:usb2="00000010" w:usb3="00000000" w:csb0="2000019F" w:csb1="00000000"/>
  </w:font>
  <w:font w:name="文鼎粗黑">
    <w:altName w:val="宋体"/>
    <w:panose1 w:val="020B0609010101010101"/>
    <w:charset w:val="86"/>
    <w:family w:val="auto"/>
    <w:pitch w:val="default"/>
    <w:sig w:usb0="00000000" w:usb1="00000000" w:usb2="00000010" w:usb3="00000000" w:csb0="00040000" w:csb1="00000000"/>
  </w:font>
  <w:font w:name="昆仑楷体">
    <w:altName w:val="宋体"/>
    <w:panose1 w:val="0201060900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PUA">
    <w:altName w:val="宋体"/>
    <w:panose1 w:val="02010600030101010101"/>
    <w:charset w:val="86"/>
    <w:family w:val="auto"/>
    <w:pitch w:val="default"/>
    <w:sig w:usb0="00000000" w:usb1="10000000" w:usb2="00000000" w:usb3="00000000" w:csb0="00040000" w:csb1="00000000"/>
  </w:font>
  <w:font w:name="_x000B__x000C_">
    <w:altName w:val="Times New Roman"/>
    <w:panose1 w:val="00000000000000000000"/>
    <w:charset w:val="00"/>
    <w:family w:val="auto"/>
    <w:pitch w:val="default"/>
    <w:sig w:usb0="00000000" w:usb1="00000000" w:usb2="00000000" w:usb3="00000000" w:csb0="00040001" w:csb1="00000000"/>
  </w:font>
  <w:font w:name="Helvetica Neu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楷体_GBK">
    <w:altName w:val="宋体"/>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auto"/>
    <w:pitch w:val="default"/>
    <w:sig w:usb0="00000001" w:usb1="080E0000" w:usb2="00000010" w:usb3="00000000" w:csb0="00040000" w:csb1="00000000"/>
  </w:font>
  <w:font w:name="FZXBSK--GBK1-0">
    <w:altName w:val="宋体"/>
    <w:panose1 w:val="00000000000000000000"/>
    <w:charset w:val="86"/>
    <w:family w:val="auto"/>
    <w:pitch w:val="default"/>
    <w:sig w:usb0="00000001" w:usb1="080E0000" w:usb2="00000010" w:usb3="00000000" w:csb0="00040000" w:csb1="00000000"/>
  </w:font>
  <w:font w:name="方正大标宋_GBK">
    <w:altName w:val="宋体"/>
    <w:panose1 w:val="03000509000000000000"/>
    <w:charset w:val="86"/>
    <w:family w:val="auto"/>
    <w:pitch w:val="default"/>
    <w:sig w:usb0="00000001" w:usb1="080E0000" w:usb2="00000010" w:usb3="00000000" w:csb0="00040000" w:csb1="00000000"/>
  </w:font>
  <w:font w:name="Dotum">
    <w:altName w:val="Malgun Gothic"/>
    <w:panose1 w:val="020B0600000101010101"/>
    <w:charset w:val="81"/>
    <w:family w:val="auto"/>
    <w:pitch w:val="default"/>
    <w:sig w:usb0="00000001" w:usb1="09060000" w:usb2="00000010" w:usb3="00000000" w:csb0="0008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nforcement="0"/>
  <w:defaultTabStop w:val="42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99"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20"/>
    <w:qFormat/>
    <w:uiPriority w:val="0"/>
    <w:pPr>
      <w:keepNext/>
      <w:tabs>
        <w:tab w:val="left" w:pos="3360"/>
      </w:tabs>
      <w:snapToGrid w:val="0"/>
      <w:spacing w:beforeLines="100" w:line="800" w:lineRule="atLeast"/>
      <w:jc w:val="center"/>
      <w:outlineLvl w:val="0"/>
    </w:pPr>
    <w:rPr>
      <w:rFonts w:eastAsia="黑体"/>
      <w:sz w:val="44"/>
    </w:rPr>
  </w:style>
  <w:style w:type="paragraph" w:styleId="3">
    <w:name w:val="heading 2"/>
    <w:basedOn w:val="1"/>
    <w:next w:val="1"/>
    <w:link w:val="21"/>
    <w:unhideWhenUsed/>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paragraph" w:styleId="5">
    <w:name w:val="Body Text Indent"/>
    <w:basedOn w:val="1"/>
    <w:link w:val="22"/>
    <w:unhideWhenUsed/>
    <w:uiPriority w:val="0"/>
    <w:pPr>
      <w:spacing w:line="700" w:lineRule="exact"/>
      <w:ind w:left="960"/>
    </w:pPr>
    <w:rPr>
      <w:sz w:val="44"/>
    </w:rPr>
  </w:style>
  <w:style w:type="paragraph" w:styleId="6">
    <w:name w:val="Plain Text"/>
    <w:basedOn w:val="1"/>
    <w:link w:val="25"/>
    <w:unhideWhenUsed/>
    <w:qFormat/>
    <w:uiPriority w:val="99"/>
    <w:pPr>
      <w:adjustRightInd w:val="0"/>
      <w:snapToGrid w:val="0"/>
      <w:spacing w:line="360" w:lineRule="auto"/>
    </w:pPr>
    <w:rPr>
      <w:rFonts w:ascii="宋体" w:hAnsi="Courier New"/>
      <w:sz w:val="21"/>
    </w:rPr>
  </w:style>
  <w:style w:type="paragraph" w:styleId="7">
    <w:name w:val="Date"/>
    <w:basedOn w:val="1"/>
    <w:next w:val="1"/>
    <w:link w:val="26"/>
    <w:unhideWhenUsed/>
    <w:qFormat/>
    <w:uiPriority w:val="0"/>
    <w:rPr>
      <w:rFonts w:ascii="Calibri" w:hAnsi="Calibri" w:eastAsia="宋体" w:cs="黑体"/>
      <w:szCs w:val="22"/>
    </w:rPr>
  </w:style>
  <w:style w:type="paragraph" w:styleId="8">
    <w:name w:val="Body Text Indent 2"/>
    <w:basedOn w:val="1"/>
    <w:link w:val="24"/>
    <w:semiHidden/>
    <w:unhideWhenUsed/>
    <w:uiPriority w:val="99"/>
    <w:pPr>
      <w:snapToGrid w:val="0"/>
      <w:spacing w:line="440" w:lineRule="atLeast"/>
      <w:ind w:firstLine="570"/>
    </w:pPr>
    <w:rPr>
      <w:rFonts w:ascii="宋体"/>
    </w:rPr>
  </w:style>
  <w:style w:type="paragraph" w:styleId="9">
    <w:name w:val="footer"/>
    <w:basedOn w:val="1"/>
    <w:link w:val="19"/>
    <w:semiHidden/>
    <w:unhideWhenUsed/>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pPr>
      <w:spacing w:line="180" w:lineRule="auto"/>
      <w:jc w:val="center"/>
    </w:pPr>
    <w:rPr>
      <w:sz w:val="30"/>
    </w:rPr>
  </w:style>
  <w:style w:type="paragraph" w:styleId="12">
    <w:name w:val="Normal (Web)"/>
    <w:basedOn w:val="1"/>
    <w:unhideWhenUsed/>
    <w:uiPriority w:val="99"/>
    <w:pPr>
      <w:widowControl/>
      <w:spacing w:before="100" w:beforeAutospacing="1" w:after="100" w:afterAutospacing="1"/>
      <w:jc w:val="left"/>
    </w:pPr>
    <w:rPr>
      <w:rFonts w:ascii="Arial Unicode MS" w:hAnsi="Arial Unicode MS" w:eastAsia="Arial Unicode MS"/>
      <w:kern w:val="0"/>
      <w:sz w:val="24"/>
    </w:rPr>
  </w:style>
  <w:style w:type="character" w:styleId="14">
    <w:name w:val="page number"/>
    <w:basedOn w:val="13"/>
    <w:semiHidden/>
    <w:unhideWhenUsed/>
    <w:uiPriority w:val="0"/>
    <w:rPr/>
  </w:style>
  <w:style w:type="character" w:styleId="15">
    <w:name w:val="annotation reference"/>
    <w:semiHidden/>
    <w:unhideWhenUsed/>
    <w:uiPriority w:val="0"/>
    <w:rPr>
      <w:sz w:val="21"/>
    </w:rPr>
  </w:style>
  <w:style w:type="paragraph" w:customStyle="1" w:styleId="16">
    <w:name w:val="List Paragraph"/>
    <w:basedOn w:val="1"/>
    <w:qFormat/>
    <w:uiPriority w:val="99"/>
    <w:pPr>
      <w:ind w:firstLine="420" w:firstLineChars="200"/>
    </w:pPr>
  </w:style>
  <w:style w:type="paragraph" w:customStyle="1" w:styleId="17">
    <w:name w:val="1"/>
    <w:basedOn w:val="1"/>
    <w:next w:val="6"/>
    <w:uiPriority w:val="0"/>
    <w:rPr>
      <w:rFonts w:ascii="宋体" w:hAnsi="Courier New"/>
      <w:sz w:val="21"/>
    </w:rPr>
  </w:style>
  <w:style w:type="character" w:customStyle="1" w:styleId="18">
    <w:name w:val="页眉 Char"/>
    <w:basedOn w:val="13"/>
    <w:link w:val="10"/>
    <w:qFormat/>
    <w:uiPriority w:val="0"/>
    <w:rPr>
      <w:sz w:val="18"/>
      <w:szCs w:val="18"/>
    </w:rPr>
  </w:style>
  <w:style w:type="character" w:customStyle="1" w:styleId="19">
    <w:name w:val="页脚 Char"/>
    <w:basedOn w:val="13"/>
    <w:link w:val="9"/>
    <w:semiHidden/>
    <w:uiPriority w:val="99"/>
    <w:rPr>
      <w:sz w:val="18"/>
      <w:szCs w:val="18"/>
    </w:rPr>
  </w:style>
  <w:style w:type="character" w:customStyle="1" w:styleId="20">
    <w:name w:val="标题 1 Char"/>
    <w:basedOn w:val="13"/>
    <w:link w:val="2"/>
    <w:uiPriority w:val="0"/>
    <w:rPr>
      <w:rFonts w:ascii="Times New Roman" w:hAnsi="Times New Roman" w:eastAsia="黑体" w:cs="Times New Roman"/>
      <w:sz w:val="44"/>
      <w:szCs w:val="20"/>
    </w:rPr>
  </w:style>
  <w:style w:type="character" w:customStyle="1" w:styleId="21">
    <w:name w:val="标题 2 Char"/>
    <w:basedOn w:val="13"/>
    <w:link w:val="3"/>
    <w:uiPriority w:val="0"/>
    <w:rPr>
      <w:rFonts w:ascii="宋体" w:hAnsi="宋体" w:eastAsia="宋体" w:cs="Times New Roman"/>
      <w:sz w:val="28"/>
      <w:szCs w:val="20"/>
    </w:rPr>
  </w:style>
  <w:style w:type="character" w:customStyle="1" w:styleId="22">
    <w:name w:val="正文文本缩进 Char"/>
    <w:basedOn w:val="13"/>
    <w:link w:val="5"/>
    <w:uiPriority w:val="99"/>
    <w:rPr>
      <w:rFonts w:ascii="Times New Roman" w:hAnsi="Times New Roman" w:eastAsia="宋体" w:cs="Times New Roman"/>
      <w:sz w:val="44"/>
      <w:szCs w:val="20"/>
    </w:rPr>
  </w:style>
  <w:style w:type="character" w:customStyle="1" w:styleId="23">
    <w:name w:val="日期 Char"/>
    <w:basedOn w:val="13"/>
    <w:link w:val="7"/>
    <w:qFormat/>
    <w:uiPriority w:val="0"/>
    <w:rPr>
      <w:rFonts w:ascii="Times New Roman" w:hAnsi="Times New Roman" w:eastAsia="宋体" w:cs="Times New Roman"/>
      <w:sz w:val="28"/>
      <w:szCs w:val="20"/>
    </w:rPr>
  </w:style>
  <w:style w:type="character" w:customStyle="1" w:styleId="24">
    <w:name w:val="正文文本缩进 2 Char"/>
    <w:basedOn w:val="13"/>
    <w:link w:val="8"/>
    <w:semiHidden/>
    <w:uiPriority w:val="99"/>
    <w:rPr>
      <w:rFonts w:ascii="宋体" w:hAnsi="Times New Roman" w:eastAsia="宋体" w:cs="Times New Roman"/>
      <w:sz w:val="28"/>
      <w:szCs w:val="20"/>
    </w:rPr>
  </w:style>
  <w:style w:type="character" w:customStyle="1" w:styleId="25">
    <w:name w:val="纯文本 Char"/>
    <w:basedOn w:val="13"/>
    <w:link w:val="6"/>
    <w:semiHidden/>
    <w:uiPriority w:val="99"/>
    <w:rPr>
      <w:rFonts w:ascii="宋体" w:hAnsi="Courier New" w:eastAsia="宋体" w:cs="Times New Roman"/>
      <w:szCs w:val="20"/>
    </w:rPr>
  </w:style>
  <w:style w:type="character" w:customStyle="1" w:styleId="26">
    <w:name w:val="日期 Char1"/>
    <w:basedOn w:val="13"/>
    <w:link w:val="7"/>
    <w:semiHidden/>
    <w:locked/>
    <w:uiPriority w:val="99"/>
    <w:rPr>
      <w:sz w:val="28"/>
    </w:rPr>
  </w:style>
  <w:style w:type="character" w:customStyle="1" w:styleId="27">
    <w:name w:val="标题 3 Char"/>
    <w:basedOn w:val="13"/>
    <w:link w:val="4"/>
    <w:uiPriority w:val="9"/>
    <w:rPr>
      <w:rFonts w:ascii="Times New Roman" w:hAnsi="Times New Roman" w:eastAsia="宋体" w:cs="Times New Roman"/>
      <w:b/>
      <w:bCs/>
      <w:sz w:val="32"/>
      <w:szCs w:val="32"/>
    </w:rPr>
  </w:style>
  <w:style w:type="character" w:customStyle="1" w:styleId="28">
    <w:name w:val="纯文本 Char1"/>
    <w:qFormat/>
    <w:locked/>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1900</Words>
  <Characters>10834</Characters>
  <Lines>90</Lines>
  <Paragraphs>25</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2021-09-22T03:48:00Z</dcterms:created>
  <dc:creator>user</dc:creator>
  <cp:lastModifiedBy>zbb</cp:lastModifiedBy>
  <dcterms:modified xsi:type="dcterms:W3CDTF">2022-08-12T02:05:53Z</dcterms:modified>
  <dc:title>询价采购文件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