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120B" w:rsidRPr="00C61424" w:rsidRDefault="0065120B" w:rsidP="0065120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w:t>
      </w:r>
      <w:r w:rsidRPr="00C61424">
        <w:rPr>
          <w:rFonts w:ascii="方正黑体_GBK" w:eastAsia="方正黑体_GBK" w:hAnsi="宋体" w:hint="eastAsia"/>
          <w:spacing w:val="80"/>
          <w:sz w:val="112"/>
          <w:szCs w:val="112"/>
        </w:rPr>
        <w:t>文件</w:t>
      </w:r>
    </w:p>
    <w:p w:rsidR="0065120B" w:rsidRPr="00C61424" w:rsidRDefault="0065120B" w:rsidP="0065120B">
      <w:pPr>
        <w:spacing w:line="700" w:lineRule="exact"/>
        <w:jc w:val="center"/>
        <w:rPr>
          <w:rFonts w:ascii="黑体" w:eastAsia="黑体"/>
          <w:sz w:val="32"/>
        </w:rPr>
      </w:pPr>
    </w:p>
    <w:p w:rsidR="0065120B" w:rsidRPr="00C61424" w:rsidRDefault="0065120B" w:rsidP="0065120B">
      <w:pPr>
        <w:spacing w:line="700" w:lineRule="exact"/>
        <w:jc w:val="center"/>
        <w:rPr>
          <w:rFonts w:ascii="黑体" w:eastAsia="黑体"/>
          <w:sz w:val="32"/>
        </w:rPr>
      </w:pPr>
    </w:p>
    <w:p w:rsidR="0065120B" w:rsidRPr="00C61424" w:rsidRDefault="0065120B" w:rsidP="0065120B">
      <w:pPr>
        <w:spacing w:line="700" w:lineRule="exact"/>
        <w:jc w:val="center"/>
        <w:rPr>
          <w:rFonts w:ascii="黑体" w:eastAsia="黑体"/>
          <w:sz w:val="32"/>
        </w:rPr>
      </w:pPr>
    </w:p>
    <w:p w:rsidR="0065120B" w:rsidRPr="00C61424" w:rsidRDefault="0065120B" w:rsidP="0065120B">
      <w:pPr>
        <w:spacing w:line="700" w:lineRule="exact"/>
        <w:jc w:val="center"/>
        <w:rPr>
          <w:rFonts w:ascii="黑体" w:eastAsia="黑体"/>
          <w:sz w:val="32"/>
        </w:rPr>
      </w:pPr>
    </w:p>
    <w:p w:rsidR="0065120B" w:rsidRPr="00C61424" w:rsidRDefault="0065120B" w:rsidP="0065120B">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项目编号：20</w:t>
      </w:r>
      <w:r>
        <w:rPr>
          <w:rFonts w:ascii="方正小标宋_GBK" w:eastAsia="方正小标宋_GBK" w:hAnsi="宋体" w:hint="eastAsia"/>
          <w:sz w:val="36"/>
          <w:szCs w:val="30"/>
        </w:rPr>
        <w:t>21039</w:t>
      </w:r>
    </w:p>
    <w:p w:rsidR="0065120B" w:rsidRPr="00C61424" w:rsidRDefault="0065120B" w:rsidP="0065120B">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项目名称：</w:t>
      </w:r>
      <w:r w:rsidRPr="0065120B">
        <w:rPr>
          <w:rFonts w:ascii="方正小标宋_GBK" w:eastAsia="方正小标宋_GBK" w:hAnsi="宋体" w:hint="eastAsia"/>
          <w:sz w:val="36"/>
          <w:szCs w:val="30"/>
        </w:rPr>
        <w:t>合川区人民医院Symantec网络版杀毒安全系统平台及容灾备份系统2021-2022年年度数据更新及售后服务</w:t>
      </w:r>
    </w:p>
    <w:p w:rsidR="0065120B" w:rsidRPr="00C61424" w:rsidRDefault="0065120B" w:rsidP="0065120B">
      <w:pPr>
        <w:spacing w:line="700" w:lineRule="exact"/>
        <w:jc w:val="center"/>
        <w:rPr>
          <w:rFonts w:ascii="宋体" w:hAnsi="宋体"/>
          <w:b/>
          <w:sz w:val="30"/>
          <w:szCs w:val="30"/>
        </w:rPr>
      </w:pPr>
    </w:p>
    <w:p w:rsidR="0065120B" w:rsidRPr="00C61424" w:rsidRDefault="0065120B" w:rsidP="0065120B">
      <w:pPr>
        <w:spacing w:line="700" w:lineRule="exact"/>
        <w:jc w:val="center"/>
        <w:rPr>
          <w:rFonts w:ascii="宋体" w:hAnsi="宋体"/>
          <w:b/>
          <w:sz w:val="30"/>
          <w:szCs w:val="30"/>
        </w:rPr>
      </w:pPr>
    </w:p>
    <w:p w:rsidR="0065120B" w:rsidRDefault="0065120B" w:rsidP="0065120B">
      <w:pPr>
        <w:spacing w:line="700" w:lineRule="exact"/>
        <w:jc w:val="center"/>
        <w:rPr>
          <w:rFonts w:ascii="宋体" w:hAnsi="宋体"/>
          <w:b/>
          <w:sz w:val="30"/>
          <w:szCs w:val="30"/>
        </w:rPr>
      </w:pPr>
    </w:p>
    <w:p w:rsidR="0065120B" w:rsidRDefault="0065120B" w:rsidP="0065120B">
      <w:pPr>
        <w:spacing w:line="700" w:lineRule="exact"/>
        <w:jc w:val="center"/>
        <w:rPr>
          <w:rFonts w:ascii="宋体" w:hAnsi="宋体"/>
          <w:b/>
          <w:sz w:val="30"/>
          <w:szCs w:val="30"/>
        </w:rPr>
      </w:pPr>
    </w:p>
    <w:p w:rsidR="0065120B" w:rsidRDefault="0065120B" w:rsidP="0065120B">
      <w:pPr>
        <w:spacing w:line="700" w:lineRule="exact"/>
        <w:jc w:val="center"/>
        <w:rPr>
          <w:rFonts w:ascii="宋体" w:hAnsi="宋体"/>
          <w:b/>
          <w:sz w:val="30"/>
          <w:szCs w:val="30"/>
        </w:rPr>
      </w:pPr>
    </w:p>
    <w:p w:rsidR="0065120B" w:rsidRDefault="0065120B" w:rsidP="0065120B">
      <w:pPr>
        <w:spacing w:line="700" w:lineRule="exact"/>
        <w:jc w:val="center"/>
        <w:rPr>
          <w:rFonts w:ascii="宋体" w:hAnsi="宋体"/>
          <w:b/>
          <w:sz w:val="30"/>
          <w:szCs w:val="30"/>
        </w:rPr>
      </w:pPr>
    </w:p>
    <w:p w:rsidR="0065120B" w:rsidRPr="00C61424" w:rsidRDefault="0065120B" w:rsidP="0065120B">
      <w:pPr>
        <w:spacing w:line="700" w:lineRule="exact"/>
        <w:ind w:firstLineChars="700" w:firstLine="2520"/>
        <w:rPr>
          <w:rFonts w:ascii="宋体" w:hAnsi="宋体"/>
          <w:b/>
          <w:sz w:val="32"/>
          <w:szCs w:val="32"/>
        </w:rPr>
      </w:pPr>
      <w:r w:rsidRPr="00C61424">
        <w:rPr>
          <w:rFonts w:ascii="方正小标宋_GBK" w:eastAsia="方正小标宋_GBK" w:hAnsi="宋体" w:hint="eastAsia"/>
          <w:sz w:val="36"/>
          <w:szCs w:val="30"/>
        </w:rPr>
        <w:t>采购人：重庆市合川区人民医院</w:t>
      </w:r>
    </w:p>
    <w:p w:rsidR="0065120B" w:rsidRDefault="0065120B" w:rsidP="0065120B">
      <w:pPr>
        <w:spacing w:line="700" w:lineRule="exact"/>
        <w:ind w:firstLineChars="950" w:firstLine="3420"/>
        <w:rPr>
          <w:rFonts w:ascii="方正小标宋_GBK" w:eastAsia="方正小标宋_GBK" w:hAnsi="宋体"/>
          <w:sz w:val="36"/>
          <w:szCs w:val="30"/>
        </w:rPr>
      </w:pPr>
    </w:p>
    <w:p w:rsidR="0065120B" w:rsidRPr="00C61424" w:rsidRDefault="0065120B" w:rsidP="0065120B">
      <w:pPr>
        <w:spacing w:line="700" w:lineRule="exact"/>
        <w:ind w:firstLineChars="950" w:firstLine="3420"/>
        <w:rPr>
          <w:rFonts w:ascii="方正小标宋_GBK" w:eastAsia="方正小标宋_GBK" w:hAnsi="宋体"/>
          <w:sz w:val="36"/>
          <w:szCs w:val="30"/>
        </w:rPr>
        <w:sectPr w:rsidR="0065120B" w:rsidRPr="00C61424">
          <w:headerReference w:type="even" r:id="rId8"/>
          <w:headerReference w:type="default" r:id="rId9"/>
          <w:footerReference w:type="even" r:id="rId10"/>
          <w:footerReference w:type="default" r:id="rId11"/>
          <w:headerReference w:type="first" r:id="rId12"/>
          <w:footerReference w:type="first" r:id="rId13"/>
          <w:pgSz w:w="11907" w:h="16840"/>
          <w:pgMar w:top="1440" w:right="1418" w:bottom="1440" w:left="1418" w:header="851" w:footer="992" w:gutter="0"/>
          <w:pgNumType w:start="0"/>
          <w:cols w:space="720"/>
        </w:sectPr>
      </w:pPr>
      <w:r w:rsidRPr="00E01F9C">
        <w:rPr>
          <w:rFonts w:ascii="方正小标宋_GBK" w:eastAsia="方正小标宋_GBK" w:hAnsi="宋体" w:hint="eastAsia"/>
          <w:sz w:val="36"/>
          <w:szCs w:val="30"/>
        </w:rPr>
        <w:t>二〇</w:t>
      </w:r>
      <w:r>
        <w:rPr>
          <w:rFonts w:ascii="方正小标宋_GBK" w:eastAsia="方正小标宋_GBK" w:hAnsi="宋体" w:hint="eastAsia"/>
          <w:sz w:val="36"/>
          <w:szCs w:val="30"/>
        </w:rPr>
        <w:t>二一</w:t>
      </w:r>
      <w:r w:rsidRPr="00C61424">
        <w:rPr>
          <w:rFonts w:ascii="方正小标宋_GBK" w:eastAsia="方正小标宋_GBK" w:hAnsi="宋体" w:hint="eastAsia"/>
          <w:sz w:val="36"/>
          <w:szCs w:val="30"/>
        </w:rPr>
        <w:t>年</w:t>
      </w:r>
      <w:r>
        <w:rPr>
          <w:rFonts w:ascii="方正小标宋_GBK" w:eastAsia="方正小标宋_GBK" w:hAnsi="宋体" w:hint="eastAsia"/>
          <w:sz w:val="36"/>
          <w:szCs w:val="30"/>
        </w:rPr>
        <w:t>七</w:t>
      </w:r>
      <w:r w:rsidRPr="00C61424">
        <w:rPr>
          <w:rFonts w:ascii="方正小标宋_GBK" w:eastAsia="方正小标宋_GBK" w:hAnsi="宋体" w:hint="eastAsia"/>
          <w:sz w:val="36"/>
          <w:szCs w:val="30"/>
        </w:rPr>
        <w:t>月</w:t>
      </w:r>
    </w:p>
    <w:p w:rsidR="0065120B" w:rsidRPr="00C61424" w:rsidRDefault="0065120B" w:rsidP="0065120B">
      <w:pPr>
        <w:spacing w:line="480" w:lineRule="exact"/>
        <w:outlineLvl w:val="0"/>
        <w:rPr>
          <w:rFonts w:ascii="方正小标宋_GBK" w:eastAsia="方正小标宋_GBK"/>
          <w:sz w:val="44"/>
          <w:szCs w:val="28"/>
        </w:rPr>
      </w:pPr>
    </w:p>
    <w:p w:rsidR="0065120B" w:rsidRPr="00C61424" w:rsidRDefault="0065120B" w:rsidP="0065120B">
      <w:pPr>
        <w:spacing w:line="480" w:lineRule="exact"/>
        <w:jc w:val="center"/>
        <w:outlineLvl w:val="0"/>
        <w:rPr>
          <w:rFonts w:ascii="方正小标宋_GBK" w:eastAsia="方正小标宋_GBK" w:hAnsi="宋体" w:cs="宋体"/>
          <w:kern w:val="0"/>
          <w:sz w:val="44"/>
          <w:szCs w:val="44"/>
        </w:rPr>
      </w:pPr>
      <w:r w:rsidRPr="00C61424">
        <w:rPr>
          <w:rFonts w:ascii="方正小标宋_GBK" w:eastAsia="方正小标宋_GBK" w:hint="eastAsia"/>
          <w:sz w:val="44"/>
          <w:szCs w:val="28"/>
        </w:rPr>
        <w:t xml:space="preserve"> </w:t>
      </w:r>
      <w:r w:rsidRPr="00C61424">
        <w:rPr>
          <w:rFonts w:ascii="方正小标宋_GBK" w:eastAsia="方正小标宋_GBK" w:hAnsi="宋体" w:cs="宋体" w:hint="eastAsia"/>
          <w:kern w:val="0"/>
          <w:sz w:val="44"/>
          <w:szCs w:val="44"/>
        </w:rPr>
        <w:t>温馨提示</w:t>
      </w:r>
    </w:p>
    <w:p w:rsidR="0065120B" w:rsidRPr="00C61424" w:rsidRDefault="0065120B" w:rsidP="0065120B">
      <w:pPr>
        <w:spacing w:line="540" w:lineRule="exact"/>
        <w:rPr>
          <w:rFonts w:ascii="方正黑体_GBK" w:eastAsia="方正黑体_GBK"/>
          <w:sz w:val="24"/>
          <w:szCs w:val="24"/>
        </w:rPr>
      </w:pPr>
      <w:r w:rsidRPr="00C61424">
        <w:rPr>
          <w:rFonts w:ascii="方正黑体_GBK" w:eastAsia="方正黑体_GBK" w:hint="eastAsia"/>
          <w:sz w:val="24"/>
          <w:szCs w:val="24"/>
        </w:rPr>
        <w:t>各潜在供应商：</w:t>
      </w:r>
    </w:p>
    <w:p w:rsidR="0065120B" w:rsidRPr="00C61424" w:rsidRDefault="00723B9B" w:rsidP="0065120B">
      <w:pPr>
        <w:spacing w:line="540" w:lineRule="exact"/>
        <w:ind w:firstLineChars="186" w:firstLine="446"/>
        <w:rPr>
          <w:rFonts w:ascii="方正黑体_GBK" w:eastAsia="方正黑体_GBK"/>
          <w:sz w:val="24"/>
          <w:szCs w:val="24"/>
        </w:rPr>
      </w:pPr>
      <w:r>
        <w:rPr>
          <w:rFonts w:ascii="方正黑体_GBK" w:eastAsia="方正黑体_GBK" w:hint="eastAsia"/>
          <w:sz w:val="24"/>
          <w:szCs w:val="24"/>
        </w:rPr>
        <w:t>请</w:t>
      </w:r>
      <w:r w:rsidR="0065120B" w:rsidRPr="00C61424">
        <w:rPr>
          <w:rFonts w:ascii="方正黑体_GBK" w:eastAsia="方正黑体_GBK" w:hint="eastAsia"/>
          <w:sz w:val="24"/>
          <w:szCs w:val="24"/>
        </w:rPr>
        <w:t>在网上自行下载招标（谈判、询价）文件，在规定时间内按要求参与投标（谈判、询价）。为提高政府采购活动的成交率，帮助您正视您的合法权益，减少不必要的采购失败，特提醒关注包括但不限于下列问题。</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1、请潜在供应</w:t>
      </w:r>
      <w:proofErr w:type="gramStart"/>
      <w:r w:rsidRPr="00C61424">
        <w:rPr>
          <w:rFonts w:ascii="方正黑体_GBK" w:eastAsia="方正黑体_GBK" w:hint="eastAsia"/>
          <w:sz w:val="24"/>
          <w:szCs w:val="24"/>
        </w:rPr>
        <w:t>商认真</w:t>
      </w:r>
      <w:proofErr w:type="gramEnd"/>
      <w:r w:rsidRPr="00C61424">
        <w:rPr>
          <w:rFonts w:ascii="方正黑体_GBK" w:eastAsia="方正黑体_GBK" w:hint="eastAsia"/>
          <w:sz w:val="24"/>
          <w:szCs w:val="24"/>
        </w:rPr>
        <w:t>仔细阅读招标（谈判、询价）文件，按要求认真仔细地准备好相关资料后再参与采购活动。</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4、潜在供应商在填写开标一览表时，要按照采购文件的要求逐项填写，要准确填写交货期、交货地点等内容。</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5、潜在供应商递交的响应文件或谈判资料或询价资料，要按照采购文件的要求包装且密封完好，并在密封处加盖印章。</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65120B" w:rsidRPr="00C61424" w:rsidRDefault="0065120B" w:rsidP="0065120B">
      <w:pPr>
        <w:spacing w:line="540" w:lineRule="exact"/>
        <w:ind w:firstLineChars="200" w:firstLine="480"/>
        <w:rPr>
          <w:rFonts w:ascii="方正黑体_GBK" w:eastAsia="方正黑体_GBK"/>
          <w:sz w:val="24"/>
          <w:szCs w:val="24"/>
        </w:rPr>
      </w:pPr>
      <w:r w:rsidRPr="00C61424">
        <w:rPr>
          <w:rFonts w:ascii="方正黑体_GBK" w:eastAsia="方正黑体_GBK" w:hint="eastAsia"/>
          <w:sz w:val="24"/>
          <w:szCs w:val="24"/>
        </w:rPr>
        <w:t>10、潜在供应商应随时关注</w:t>
      </w:r>
      <w:proofErr w:type="gramStart"/>
      <w:r w:rsidRPr="00C61424">
        <w:rPr>
          <w:rFonts w:ascii="方正仿宋_GBK" w:eastAsia="方正仿宋_GBK" w:hAnsi="方正仿宋_GBK" w:hint="eastAsia"/>
          <w:b/>
          <w:sz w:val="24"/>
          <w:szCs w:val="24"/>
        </w:rPr>
        <w:t>行采家</w:t>
      </w:r>
      <w:proofErr w:type="gramEnd"/>
      <w:r w:rsidRPr="00C61424">
        <w:rPr>
          <w:rFonts w:ascii="方正仿宋_GBK" w:eastAsia="方正仿宋_GBK" w:hAnsi="方正仿宋_GBK" w:hint="eastAsia"/>
          <w:b/>
          <w:sz w:val="24"/>
          <w:szCs w:val="24"/>
        </w:rPr>
        <w:t>（</w:t>
      </w:r>
      <w:hyperlink r:id="rId14" w:history="1">
        <w:r w:rsidRPr="00C61424">
          <w:rPr>
            <w:rStyle w:val="ad"/>
            <w:rFonts w:ascii="方正仿宋_GBK" w:eastAsia="方正仿宋_GBK" w:hAnsi="方正仿宋_GBK"/>
            <w:b/>
            <w:sz w:val="24"/>
            <w:szCs w:val="24"/>
          </w:rPr>
          <w:t>https://www.gec123.com/</w:t>
        </w:r>
      </w:hyperlink>
      <w:r w:rsidRPr="00C61424">
        <w:rPr>
          <w:rFonts w:ascii="方正仿宋_GBK" w:eastAsia="方正仿宋_GBK" w:hAnsi="方正仿宋_GBK"/>
          <w:b/>
          <w:sz w:val="24"/>
          <w:szCs w:val="24"/>
        </w:rPr>
        <w:t>）或</w:t>
      </w:r>
      <w:r w:rsidRPr="00C61424">
        <w:rPr>
          <w:rFonts w:ascii="方正仿宋_GBK" w:eastAsia="方正仿宋_GBK" w:hAnsi="方正仿宋_GBK" w:hint="eastAsia"/>
          <w:b/>
          <w:sz w:val="24"/>
          <w:szCs w:val="24"/>
        </w:rPr>
        <w:t>重庆市合川区人民医院网站</w:t>
      </w:r>
      <w:r w:rsidRPr="00C61424">
        <w:rPr>
          <w:rFonts w:ascii="方正仿宋_GBK" w:eastAsia="方正仿宋_GBK" w:hAnsi="宋体" w:cs="宋体" w:hint="eastAsia"/>
          <w:b/>
          <w:kern w:val="0"/>
          <w:sz w:val="24"/>
          <w:szCs w:val="24"/>
        </w:rPr>
        <w:t>（</w:t>
      </w:r>
      <w:hyperlink r:id="rId15" w:history="1">
        <w:r w:rsidRPr="00C61424">
          <w:rPr>
            <w:rStyle w:val="ad"/>
            <w:rFonts w:ascii="方正仿宋_GBK" w:eastAsia="方正仿宋_GBK" w:hAnsi="宋体" w:cs="宋体"/>
            <w:b/>
            <w:kern w:val="0"/>
            <w:sz w:val="24"/>
            <w:szCs w:val="24"/>
          </w:rPr>
          <w:t>http://www.hcrmyy.cn/</w:t>
        </w:r>
      </w:hyperlink>
      <w:r w:rsidRPr="00C61424">
        <w:rPr>
          <w:rFonts w:ascii="方正仿宋_GBK" w:eastAsia="方正仿宋_GBK" w:hAnsi="宋体" w:cs="宋体"/>
          <w:b/>
          <w:kern w:val="0"/>
          <w:sz w:val="24"/>
          <w:szCs w:val="24"/>
        </w:rPr>
        <w:t>）</w:t>
      </w:r>
      <w:r w:rsidRPr="00C61424">
        <w:rPr>
          <w:rFonts w:ascii="方正仿宋_GBK" w:eastAsia="方正仿宋_GBK" w:hAnsi="宋体" w:cs="宋体"/>
          <w:kern w:val="0"/>
          <w:sz w:val="24"/>
          <w:szCs w:val="24"/>
        </w:rPr>
        <w:t>等</w:t>
      </w:r>
      <w:r w:rsidRPr="00C61424">
        <w:rPr>
          <w:rFonts w:ascii="方正黑体_GBK" w:eastAsia="方正黑体_GBK" w:hint="eastAsia"/>
          <w:sz w:val="24"/>
          <w:szCs w:val="24"/>
        </w:rPr>
        <w:t>网站上发布的相关采购项目的答疑和补遗等文件。</w:t>
      </w:r>
    </w:p>
    <w:p w:rsidR="0065120B" w:rsidRPr="00C61424" w:rsidRDefault="0065120B" w:rsidP="0065120B">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11、潜在供应商可按照招标（谈判、询价）文件规定的联系方式，寻求帮助。</w:t>
      </w:r>
    </w:p>
    <w:p w:rsidR="0065120B" w:rsidRPr="00C61424" w:rsidRDefault="0065120B" w:rsidP="0065120B">
      <w:pPr>
        <w:spacing w:line="720" w:lineRule="exact"/>
        <w:jc w:val="center"/>
        <w:outlineLvl w:val="0"/>
        <w:rPr>
          <w:rFonts w:ascii="方正黑体_GBK" w:eastAsia="方正黑体_GBK" w:hAnsi="宋体"/>
          <w:sz w:val="24"/>
          <w:szCs w:val="24"/>
        </w:rPr>
      </w:pPr>
      <w:r w:rsidRPr="00C61424">
        <w:rPr>
          <w:rFonts w:ascii="方正黑体_GBK" w:eastAsia="方正黑体_GBK" w:hint="eastAsia"/>
          <w:sz w:val="24"/>
          <w:szCs w:val="24"/>
        </w:rPr>
        <w:t xml:space="preserve">                  重庆市合川区人民医院  制</w:t>
      </w:r>
    </w:p>
    <w:p w:rsidR="0065120B" w:rsidRPr="00C61424" w:rsidRDefault="0065120B" w:rsidP="0065120B">
      <w:pPr>
        <w:spacing w:line="360" w:lineRule="auto"/>
        <w:jc w:val="center"/>
        <w:rPr>
          <w:rFonts w:ascii="宋体" w:hAnsi="宋体"/>
          <w:b/>
          <w:sz w:val="36"/>
          <w:szCs w:val="36"/>
        </w:rPr>
      </w:pPr>
    </w:p>
    <w:p w:rsidR="00A22F6E" w:rsidRDefault="000049E9">
      <w:pPr>
        <w:spacing w:line="360" w:lineRule="auto"/>
        <w:jc w:val="center"/>
        <w:rPr>
          <w:rFonts w:ascii="宋体" w:hAnsi="宋体"/>
          <w:b/>
          <w:sz w:val="32"/>
          <w:szCs w:val="32"/>
        </w:rPr>
      </w:pPr>
      <w:r>
        <w:rPr>
          <w:rFonts w:ascii="宋体" w:hAnsi="宋体" w:hint="eastAsia"/>
          <w:b/>
          <w:sz w:val="32"/>
          <w:szCs w:val="32"/>
        </w:rPr>
        <w:lastRenderedPageBreak/>
        <w:t>合川区人民医院Symantec网络版杀毒安全系统平台及容灾备份系统2021-2022</w:t>
      </w:r>
      <w:r w:rsidR="0065120B">
        <w:rPr>
          <w:rFonts w:ascii="宋体" w:hAnsi="宋体" w:hint="eastAsia"/>
          <w:b/>
          <w:sz w:val="32"/>
          <w:szCs w:val="32"/>
        </w:rPr>
        <w:t>年年度数据更新及售后服务采购公告</w:t>
      </w:r>
    </w:p>
    <w:p w:rsidR="00A22F6E" w:rsidRDefault="000049E9">
      <w:pPr>
        <w:spacing w:line="360" w:lineRule="auto"/>
        <w:jc w:val="left"/>
        <w:rPr>
          <w:rFonts w:ascii="宋体" w:hAnsi="宋体"/>
          <w:sz w:val="24"/>
          <w:szCs w:val="24"/>
        </w:rPr>
      </w:pPr>
      <w:r>
        <w:rPr>
          <w:rFonts w:ascii="宋体" w:hAnsi="宋体" w:hint="eastAsia"/>
          <w:sz w:val="24"/>
          <w:szCs w:val="24"/>
        </w:rPr>
        <w:t xml:space="preserve">    重庆市合川区人民医院，拟对“合川区人民医院Symantec网络版杀毒安全系统平台及容灾备份系统2021-2022年年度数据更新及售后服务”进行公开询价采购，欢迎合格的供应商前来参加投标。有关事项说明如下：</w:t>
      </w:r>
    </w:p>
    <w:p w:rsidR="00A22F6E" w:rsidRDefault="000049E9">
      <w:pPr>
        <w:numPr>
          <w:ilvl w:val="0"/>
          <w:numId w:val="1"/>
        </w:numPr>
        <w:spacing w:line="360" w:lineRule="auto"/>
        <w:rPr>
          <w:rFonts w:ascii="宋体" w:hAnsi="宋体"/>
          <w:b/>
          <w:sz w:val="28"/>
          <w:szCs w:val="28"/>
        </w:rPr>
      </w:pPr>
      <w:r>
        <w:rPr>
          <w:rFonts w:ascii="宋体" w:hAnsi="宋体" w:hint="eastAsia"/>
          <w:b/>
          <w:sz w:val="28"/>
          <w:szCs w:val="28"/>
        </w:rPr>
        <w:t>采购项目名称：</w:t>
      </w:r>
    </w:p>
    <w:p w:rsidR="00A22F6E" w:rsidRDefault="000049E9">
      <w:pPr>
        <w:spacing w:line="480" w:lineRule="exact"/>
        <w:rPr>
          <w:rFonts w:ascii="宋体" w:hAnsi="宋体"/>
          <w:b/>
          <w:sz w:val="28"/>
          <w:szCs w:val="28"/>
          <w:u w:val="single"/>
        </w:rPr>
      </w:pPr>
      <w:r>
        <w:rPr>
          <w:rFonts w:ascii="宋体" w:hAnsi="宋体" w:hint="eastAsia"/>
          <w:b/>
          <w:sz w:val="28"/>
          <w:szCs w:val="28"/>
          <w:u w:val="single"/>
        </w:rPr>
        <w:t>合川区人民医院Symantec网络版杀毒安全系统平台及容灾备份系统2021-2022年年度数据更新及售后服务</w:t>
      </w:r>
    </w:p>
    <w:p w:rsidR="00A22F6E" w:rsidRDefault="000049E9">
      <w:pPr>
        <w:spacing w:line="480" w:lineRule="exact"/>
        <w:rPr>
          <w:rFonts w:ascii="宋体" w:hAnsi="宋体"/>
          <w:sz w:val="24"/>
          <w:szCs w:val="24"/>
        </w:rPr>
      </w:pPr>
      <w:r>
        <w:rPr>
          <w:rFonts w:ascii="宋体" w:hAnsi="宋体" w:hint="eastAsia"/>
          <w:b/>
          <w:sz w:val="28"/>
          <w:szCs w:val="28"/>
        </w:rPr>
        <w:t>二、采购方式：</w:t>
      </w:r>
      <w:r>
        <w:rPr>
          <w:rFonts w:ascii="宋体" w:hAnsi="宋体" w:hint="eastAsia"/>
          <w:b/>
          <w:sz w:val="28"/>
          <w:szCs w:val="28"/>
          <w:u w:val="single"/>
        </w:rPr>
        <w:t>询价采购</w:t>
      </w:r>
    </w:p>
    <w:p w:rsidR="00A22F6E" w:rsidRDefault="00462EB6">
      <w:pPr>
        <w:spacing w:line="360" w:lineRule="auto"/>
        <w:rPr>
          <w:rFonts w:ascii="宋体" w:hAnsi="宋体"/>
          <w:b/>
          <w:sz w:val="28"/>
          <w:szCs w:val="28"/>
        </w:rPr>
      </w:pPr>
      <w:r>
        <w:rPr>
          <w:rFonts w:ascii="宋体" w:hAnsi="宋体" w:hint="eastAsia"/>
          <w:b/>
          <w:sz w:val="28"/>
          <w:szCs w:val="28"/>
        </w:rPr>
        <w:t>三</w:t>
      </w:r>
      <w:r w:rsidR="000049E9">
        <w:rPr>
          <w:rFonts w:ascii="宋体" w:hAnsi="宋体" w:hint="eastAsia"/>
          <w:b/>
          <w:sz w:val="28"/>
          <w:szCs w:val="28"/>
        </w:rPr>
        <w:t>、采购需求一览表</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17"/>
        <w:gridCol w:w="1695"/>
        <w:gridCol w:w="1125"/>
        <w:gridCol w:w="1125"/>
        <w:gridCol w:w="1485"/>
        <w:gridCol w:w="925"/>
      </w:tblGrid>
      <w:tr w:rsidR="00A22F6E">
        <w:trPr>
          <w:trHeight w:val="449"/>
          <w:jc w:val="center"/>
        </w:trPr>
        <w:tc>
          <w:tcPr>
            <w:tcW w:w="2117" w:type="dxa"/>
            <w:vAlign w:val="center"/>
          </w:tcPr>
          <w:p w:rsidR="00A22F6E" w:rsidRDefault="000049E9">
            <w:pPr>
              <w:ind w:firstLineChars="98" w:firstLine="236"/>
              <w:jc w:val="center"/>
              <w:rPr>
                <w:rFonts w:ascii="宋体" w:hAnsi="宋体"/>
                <w:b/>
                <w:sz w:val="24"/>
                <w:szCs w:val="24"/>
              </w:rPr>
            </w:pPr>
            <w:r>
              <w:rPr>
                <w:rFonts w:ascii="宋体" w:hAnsi="宋体" w:hint="eastAsia"/>
                <w:b/>
                <w:sz w:val="24"/>
                <w:szCs w:val="24"/>
              </w:rPr>
              <w:t>采购内容</w:t>
            </w:r>
          </w:p>
        </w:tc>
        <w:tc>
          <w:tcPr>
            <w:tcW w:w="1695" w:type="dxa"/>
            <w:vAlign w:val="center"/>
          </w:tcPr>
          <w:p w:rsidR="00A22F6E" w:rsidRDefault="000049E9">
            <w:pPr>
              <w:jc w:val="center"/>
              <w:rPr>
                <w:rFonts w:ascii="宋体" w:hAnsi="宋体"/>
                <w:b/>
                <w:sz w:val="24"/>
                <w:szCs w:val="24"/>
              </w:rPr>
            </w:pPr>
            <w:r>
              <w:rPr>
                <w:rFonts w:ascii="宋体" w:hAnsi="宋体" w:hint="eastAsia"/>
                <w:b/>
                <w:sz w:val="24"/>
                <w:szCs w:val="24"/>
              </w:rPr>
              <w:t>项目明细</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单位</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数量</w:t>
            </w:r>
          </w:p>
        </w:tc>
        <w:tc>
          <w:tcPr>
            <w:tcW w:w="1485" w:type="dxa"/>
            <w:vAlign w:val="center"/>
          </w:tcPr>
          <w:p w:rsidR="00A22F6E" w:rsidRDefault="000049E9">
            <w:pPr>
              <w:ind w:firstLineChars="48" w:firstLine="116"/>
              <w:rPr>
                <w:rFonts w:ascii="宋体" w:hAnsi="宋体"/>
                <w:b/>
                <w:sz w:val="24"/>
                <w:szCs w:val="24"/>
              </w:rPr>
            </w:pPr>
            <w:r>
              <w:rPr>
                <w:rFonts w:ascii="宋体" w:hAnsi="宋体" w:hint="eastAsia"/>
                <w:b/>
                <w:sz w:val="24"/>
                <w:szCs w:val="24"/>
              </w:rPr>
              <w:t>单价（限价）</w:t>
            </w:r>
          </w:p>
        </w:tc>
        <w:tc>
          <w:tcPr>
            <w:tcW w:w="925" w:type="dxa"/>
            <w:vAlign w:val="center"/>
          </w:tcPr>
          <w:p w:rsidR="00A22F6E" w:rsidRDefault="000049E9">
            <w:pPr>
              <w:jc w:val="center"/>
              <w:rPr>
                <w:rFonts w:ascii="宋体" w:hAnsi="宋体"/>
                <w:b/>
                <w:sz w:val="24"/>
                <w:szCs w:val="24"/>
              </w:rPr>
            </w:pPr>
            <w:r>
              <w:rPr>
                <w:rFonts w:ascii="宋体" w:hAnsi="宋体" w:hint="eastAsia"/>
                <w:b/>
                <w:sz w:val="24"/>
                <w:szCs w:val="24"/>
              </w:rPr>
              <w:t>保证金</w:t>
            </w:r>
          </w:p>
        </w:tc>
      </w:tr>
      <w:tr w:rsidR="00A22F6E">
        <w:trPr>
          <w:trHeight w:val="1284"/>
          <w:jc w:val="center"/>
        </w:trPr>
        <w:tc>
          <w:tcPr>
            <w:tcW w:w="2117" w:type="dxa"/>
            <w:vMerge w:val="restart"/>
            <w:vAlign w:val="center"/>
          </w:tcPr>
          <w:p w:rsidR="00A22F6E" w:rsidRDefault="000049E9">
            <w:pPr>
              <w:jc w:val="center"/>
              <w:rPr>
                <w:rFonts w:ascii="宋体" w:hAnsi="宋体"/>
                <w:b/>
                <w:sz w:val="24"/>
                <w:szCs w:val="24"/>
              </w:rPr>
            </w:pPr>
            <w:r>
              <w:rPr>
                <w:rFonts w:ascii="宋体" w:hAnsi="宋体" w:hint="eastAsia"/>
                <w:b/>
                <w:sz w:val="24"/>
                <w:szCs w:val="24"/>
              </w:rPr>
              <w:t>合川区人民医院Symantec网络版杀毒安全系统平台及容灾备份系统2021-2022年年度数据更新及售后服务</w:t>
            </w:r>
          </w:p>
        </w:tc>
        <w:tc>
          <w:tcPr>
            <w:tcW w:w="1695" w:type="dxa"/>
            <w:vAlign w:val="center"/>
          </w:tcPr>
          <w:p w:rsidR="00A22F6E" w:rsidRDefault="000049E9">
            <w:pPr>
              <w:jc w:val="center"/>
              <w:rPr>
                <w:rFonts w:ascii="宋体" w:hAnsi="宋体"/>
                <w:b/>
                <w:sz w:val="24"/>
                <w:szCs w:val="24"/>
              </w:rPr>
            </w:pPr>
            <w:r>
              <w:rPr>
                <w:rFonts w:ascii="宋体" w:hAnsi="宋体" w:hint="eastAsia"/>
                <w:b/>
                <w:sz w:val="24"/>
                <w:szCs w:val="24"/>
              </w:rPr>
              <w:t>Symantec网络版杀毒安全系统平台数据更新及售后服务</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客户端/年</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医院实际使用站点</w:t>
            </w:r>
          </w:p>
        </w:tc>
        <w:tc>
          <w:tcPr>
            <w:tcW w:w="1485" w:type="dxa"/>
            <w:vAlign w:val="center"/>
          </w:tcPr>
          <w:p w:rsidR="00A22F6E" w:rsidRDefault="000049E9">
            <w:pPr>
              <w:widowControl/>
              <w:jc w:val="center"/>
              <w:rPr>
                <w:rFonts w:ascii="宋体" w:hAnsi="宋体"/>
                <w:b/>
                <w:sz w:val="24"/>
                <w:szCs w:val="24"/>
              </w:rPr>
            </w:pPr>
            <w:r>
              <w:rPr>
                <w:rFonts w:ascii="宋体" w:hAnsi="宋体" w:hint="eastAsia"/>
                <w:b/>
                <w:sz w:val="24"/>
                <w:szCs w:val="24"/>
              </w:rPr>
              <w:t>45.0元</w:t>
            </w:r>
          </w:p>
        </w:tc>
        <w:tc>
          <w:tcPr>
            <w:tcW w:w="925" w:type="dxa"/>
            <w:vMerge w:val="restart"/>
            <w:vAlign w:val="center"/>
          </w:tcPr>
          <w:p w:rsidR="00A22F6E" w:rsidRPr="00462EB6" w:rsidRDefault="00462EB6">
            <w:pPr>
              <w:jc w:val="center"/>
              <w:rPr>
                <w:rFonts w:ascii="宋体" w:hAnsi="宋体"/>
                <w:b/>
                <w:color w:val="000000" w:themeColor="text1"/>
                <w:sz w:val="24"/>
                <w:szCs w:val="24"/>
              </w:rPr>
            </w:pPr>
            <w:r w:rsidRPr="00462EB6">
              <w:rPr>
                <w:rFonts w:ascii="宋体" w:hAnsi="宋体" w:hint="eastAsia"/>
                <w:b/>
                <w:color w:val="000000" w:themeColor="text1"/>
                <w:sz w:val="24"/>
                <w:szCs w:val="24"/>
              </w:rPr>
              <w:t>3000</w:t>
            </w:r>
            <w:r w:rsidR="00FD13C1">
              <w:rPr>
                <w:rFonts w:ascii="宋体" w:hAnsi="宋体" w:hint="eastAsia"/>
                <w:b/>
                <w:color w:val="000000" w:themeColor="text1"/>
                <w:sz w:val="24"/>
                <w:szCs w:val="24"/>
              </w:rPr>
              <w:t>元</w:t>
            </w:r>
          </w:p>
        </w:tc>
      </w:tr>
      <w:tr w:rsidR="00A22F6E">
        <w:trPr>
          <w:trHeight w:val="597"/>
          <w:jc w:val="center"/>
        </w:trPr>
        <w:tc>
          <w:tcPr>
            <w:tcW w:w="2117" w:type="dxa"/>
            <w:vMerge/>
            <w:vAlign w:val="center"/>
          </w:tcPr>
          <w:p w:rsidR="00A22F6E" w:rsidRDefault="00A22F6E">
            <w:pPr>
              <w:jc w:val="center"/>
              <w:rPr>
                <w:rFonts w:ascii="宋体" w:hAnsi="宋体"/>
                <w:b/>
                <w:sz w:val="24"/>
                <w:szCs w:val="24"/>
              </w:rPr>
            </w:pPr>
          </w:p>
        </w:tc>
        <w:tc>
          <w:tcPr>
            <w:tcW w:w="1695" w:type="dxa"/>
            <w:vAlign w:val="center"/>
          </w:tcPr>
          <w:p w:rsidR="00A22F6E" w:rsidRDefault="000049E9">
            <w:pPr>
              <w:jc w:val="center"/>
              <w:rPr>
                <w:rFonts w:ascii="宋体" w:hAnsi="宋体"/>
                <w:b/>
                <w:sz w:val="24"/>
                <w:szCs w:val="24"/>
              </w:rPr>
            </w:pPr>
            <w:r>
              <w:rPr>
                <w:rFonts w:ascii="宋体" w:hAnsi="宋体" w:hint="eastAsia"/>
                <w:b/>
                <w:sz w:val="24"/>
                <w:szCs w:val="24"/>
              </w:rPr>
              <w:t>Symantec容灾备份系统售后服务</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年</w:t>
            </w:r>
          </w:p>
        </w:tc>
        <w:tc>
          <w:tcPr>
            <w:tcW w:w="1125" w:type="dxa"/>
            <w:vAlign w:val="center"/>
          </w:tcPr>
          <w:p w:rsidR="00A22F6E" w:rsidRDefault="000049E9">
            <w:pPr>
              <w:jc w:val="center"/>
              <w:rPr>
                <w:rFonts w:ascii="宋体" w:hAnsi="宋体"/>
                <w:b/>
                <w:sz w:val="24"/>
                <w:szCs w:val="24"/>
              </w:rPr>
            </w:pPr>
            <w:r>
              <w:rPr>
                <w:rFonts w:ascii="宋体" w:hAnsi="宋体" w:hint="eastAsia"/>
                <w:b/>
                <w:sz w:val="24"/>
                <w:szCs w:val="24"/>
              </w:rPr>
              <w:t>1</w:t>
            </w:r>
          </w:p>
        </w:tc>
        <w:tc>
          <w:tcPr>
            <w:tcW w:w="1485" w:type="dxa"/>
            <w:vAlign w:val="center"/>
          </w:tcPr>
          <w:p w:rsidR="00A22F6E" w:rsidRDefault="000049E9">
            <w:pPr>
              <w:widowControl/>
              <w:jc w:val="center"/>
              <w:rPr>
                <w:rFonts w:ascii="宋体" w:hAnsi="宋体"/>
                <w:b/>
                <w:sz w:val="24"/>
                <w:szCs w:val="24"/>
              </w:rPr>
            </w:pPr>
            <w:r>
              <w:rPr>
                <w:rFonts w:ascii="宋体" w:hAnsi="宋体" w:hint="eastAsia"/>
                <w:b/>
                <w:sz w:val="24"/>
                <w:szCs w:val="24"/>
              </w:rPr>
              <w:t>4.95万元/年</w:t>
            </w:r>
          </w:p>
        </w:tc>
        <w:tc>
          <w:tcPr>
            <w:tcW w:w="925" w:type="dxa"/>
            <w:vMerge/>
            <w:vAlign w:val="center"/>
          </w:tcPr>
          <w:p w:rsidR="00A22F6E" w:rsidRDefault="00A22F6E">
            <w:pPr>
              <w:jc w:val="center"/>
              <w:rPr>
                <w:rFonts w:ascii="宋体" w:hAnsi="宋体"/>
                <w:b/>
                <w:color w:val="FF0000"/>
                <w:sz w:val="24"/>
                <w:szCs w:val="24"/>
              </w:rPr>
            </w:pPr>
          </w:p>
        </w:tc>
      </w:tr>
    </w:tbl>
    <w:p w:rsidR="00A22F6E" w:rsidRDefault="00462EB6">
      <w:pPr>
        <w:spacing w:line="360" w:lineRule="auto"/>
        <w:rPr>
          <w:rFonts w:ascii="宋体" w:hAnsi="宋体"/>
          <w:b/>
          <w:sz w:val="28"/>
          <w:szCs w:val="28"/>
        </w:rPr>
      </w:pPr>
      <w:r>
        <w:rPr>
          <w:rFonts w:ascii="宋体" w:hAnsi="宋体" w:hint="eastAsia"/>
          <w:b/>
          <w:sz w:val="28"/>
          <w:szCs w:val="28"/>
        </w:rPr>
        <w:t>四</w:t>
      </w:r>
      <w:r w:rsidR="000049E9">
        <w:rPr>
          <w:rFonts w:ascii="宋体" w:hAnsi="宋体" w:hint="eastAsia"/>
          <w:b/>
          <w:sz w:val="28"/>
          <w:szCs w:val="28"/>
        </w:rPr>
        <w:t>、资金来源</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单位自筹资金，资金已到位。</w:t>
      </w:r>
    </w:p>
    <w:p w:rsidR="00A22F6E" w:rsidRDefault="00462EB6">
      <w:pPr>
        <w:spacing w:line="360" w:lineRule="auto"/>
        <w:rPr>
          <w:rFonts w:ascii="宋体" w:hAnsi="宋体"/>
          <w:b/>
          <w:sz w:val="28"/>
          <w:szCs w:val="28"/>
        </w:rPr>
      </w:pPr>
      <w:r>
        <w:rPr>
          <w:rFonts w:ascii="宋体" w:hAnsi="宋体" w:hint="eastAsia"/>
          <w:b/>
          <w:sz w:val="28"/>
          <w:szCs w:val="28"/>
        </w:rPr>
        <w:t>五</w:t>
      </w:r>
      <w:r w:rsidR="000049E9">
        <w:rPr>
          <w:rFonts w:ascii="宋体" w:hAnsi="宋体" w:hint="eastAsia"/>
          <w:b/>
          <w:sz w:val="28"/>
          <w:szCs w:val="28"/>
        </w:rPr>
        <w:t>、投标人资格要求</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合格投标人应首先符合政府采购法第二十二条规定的基本条件。</w:t>
      </w:r>
    </w:p>
    <w:p w:rsidR="00A22F6E" w:rsidRDefault="000049E9">
      <w:pPr>
        <w:spacing w:line="360" w:lineRule="auto"/>
        <w:ind w:firstLineChars="150" w:firstLine="360"/>
        <w:rPr>
          <w:rFonts w:ascii="宋体" w:hAnsi="宋体"/>
          <w:sz w:val="24"/>
          <w:szCs w:val="24"/>
        </w:rPr>
      </w:pPr>
      <w:r>
        <w:rPr>
          <w:rFonts w:ascii="宋体" w:hAnsi="宋体" w:hint="eastAsia"/>
          <w:sz w:val="24"/>
          <w:szCs w:val="24"/>
        </w:rPr>
        <w:t>（一）基本资格条件</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1、具有独立承担民事责任的能力，经营范围覆盖本采购项目内容；</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2、具有良好的商业信誉和健全的财务会计制度；</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3、具有履行合同所必需的设备和专业技术能力；</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4、有依法缴纳税收和社会保障资金的良好记录；</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5、参加政府采购活动前三年内，在经营活动中没有重大违法记录；</w:t>
      </w:r>
    </w:p>
    <w:p w:rsidR="00A22F6E" w:rsidRDefault="00462EB6">
      <w:pPr>
        <w:spacing w:line="360" w:lineRule="auto"/>
        <w:rPr>
          <w:rFonts w:ascii="宋体" w:hAnsi="宋体"/>
          <w:b/>
          <w:sz w:val="28"/>
          <w:szCs w:val="28"/>
        </w:rPr>
      </w:pPr>
      <w:r>
        <w:rPr>
          <w:rFonts w:ascii="宋体" w:hAnsi="宋体" w:hint="eastAsia"/>
          <w:b/>
          <w:sz w:val="28"/>
          <w:szCs w:val="28"/>
        </w:rPr>
        <w:t>六</w:t>
      </w:r>
      <w:r w:rsidR="000049E9">
        <w:rPr>
          <w:rFonts w:ascii="宋体" w:hAnsi="宋体" w:hint="eastAsia"/>
          <w:b/>
          <w:sz w:val="28"/>
          <w:szCs w:val="28"/>
        </w:rPr>
        <w:t>、投标、开标说明</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lastRenderedPageBreak/>
        <w:t>（一）招标文件发售地点：网上下载。</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（二）投标地点：重庆市合川区人民医院</w:t>
      </w:r>
      <w:r w:rsidR="009D56F9">
        <w:rPr>
          <w:rFonts w:ascii="宋体" w:hAnsi="宋体" w:hint="eastAsia"/>
          <w:sz w:val="24"/>
          <w:szCs w:val="24"/>
        </w:rPr>
        <w:t>行政楼一楼</w:t>
      </w:r>
      <w:r>
        <w:rPr>
          <w:rFonts w:ascii="宋体" w:hAnsi="宋体" w:hint="eastAsia"/>
          <w:sz w:val="24"/>
          <w:szCs w:val="24"/>
        </w:rPr>
        <w:t>招标办</w:t>
      </w:r>
    </w:p>
    <w:p w:rsidR="00A22F6E" w:rsidRPr="00671DD4" w:rsidRDefault="000049E9">
      <w:pPr>
        <w:spacing w:line="360" w:lineRule="auto"/>
        <w:ind w:firstLineChars="200" w:firstLine="480"/>
        <w:rPr>
          <w:rFonts w:ascii="宋体" w:hAnsi="宋体"/>
          <w:sz w:val="24"/>
          <w:szCs w:val="24"/>
        </w:rPr>
      </w:pPr>
      <w:r w:rsidRPr="00671DD4">
        <w:rPr>
          <w:rFonts w:ascii="宋体" w:hAnsi="宋体" w:hint="eastAsia"/>
          <w:sz w:val="24"/>
          <w:szCs w:val="24"/>
        </w:rPr>
        <w:t>（三）递交投标文件开始时间：2021年</w:t>
      </w:r>
      <w:r w:rsidRPr="00671DD4">
        <w:rPr>
          <w:rFonts w:ascii="宋体" w:hAnsi="宋体"/>
          <w:sz w:val="24"/>
          <w:szCs w:val="24"/>
        </w:rPr>
        <w:t xml:space="preserve"> </w:t>
      </w:r>
      <w:r w:rsidR="009D56F9" w:rsidRPr="00671DD4">
        <w:rPr>
          <w:rFonts w:ascii="宋体" w:hAnsi="宋体" w:hint="eastAsia"/>
          <w:sz w:val="24"/>
          <w:szCs w:val="24"/>
        </w:rPr>
        <w:t>8</w:t>
      </w:r>
      <w:r w:rsidRPr="00671DD4">
        <w:rPr>
          <w:rFonts w:ascii="宋体" w:hAnsi="宋体" w:hint="eastAsia"/>
          <w:sz w:val="24"/>
          <w:szCs w:val="24"/>
        </w:rPr>
        <w:t>月</w:t>
      </w:r>
      <w:r w:rsidR="00FD13C1" w:rsidRPr="00671DD4">
        <w:rPr>
          <w:rFonts w:ascii="宋体" w:hAnsi="宋体" w:hint="eastAsia"/>
          <w:sz w:val="24"/>
          <w:szCs w:val="24"/>
        </w:rPr>
        <w:t>6</w:t>
      </w:r>
      <w:r w:rsidRPr="00671DD4">
        <w:rPr>
          <w:rFonts w:ascii="宋体" w:hAnsi="宋体" w:hint="eastAsia"/>
          <w:sz w:val="24"/>
          <w:szCs w:val="24"/>
        </w:rPr>
        <w:t>日9：00 ；</w:t>
      </w:r>
    </w:p>
    <w:p w:rsidR="00A22F6E" w:rsidRPr="00671DD4" w:rsidRDefault="000049E9">
      <w:pPr>
        <w:spacing w:line="360" w:lineRule="auto"/>
        <w:ind w:firstLineChars="200" w:firstLine="480"/>
        <w:rPr>
          <w:rFonts w:ascii="宋体" w:hAnsi="宋体"/>
          <w:sz w:val="24"/>
          <w:szCs w:val="24"/>
        </w:rPr>
      </w:pPr>
      <w:r w:rsidRPr="00671DD4">
        <w:rPr>
          <w:rFonts w:ascii="宋体" w:hAnsi="宋体" w:hint="eastAsia"/>
          <w:sz w:val="24"/>
          <w:szCs w:val="24"/>
        </w:rPr>
        <w:t>（四）递交投标文件截止时间：2021年</w:t>
      </w:r>
      <w:r w:rsidR="009D56F9" w:rsidRPr="00671DD4">
        <w:rPr>
          <w:rFonts w:ascii="宋体" w:hAnsi="宋体" w:hint="eastAsia"/>
          <w:sz w:val="24"/>
          <w:szCs w:val="24"/>
        </w:rPr>
        <w:t xml:space="preserve"> 8</w:t>
      </w:r>
      <w:r w:rsidRPr="00671DD4">
        <w:rPr>
          <w:rFonts w:ascii="宋体" w:hAnsi="宋体" w:hint="eastAsia"/>
          <w:sz w:val="24"/>
          <w:szCs w:val="24"/>
        </w:rPr>
        <w:t>月</w:t>
      </w:r>
      <w:r w:rsidRPr="00671DD4">
        <w:rPr>
          <w:rFonts w:ascii="宋体" w:hAnsi="宋体"/>
          <w:sz w:val="24"/>
          <w:szCs w:val="24"/>
        </w:rPr>
        <w:t xml:space="preserve"> </w:t>
      </w:r>
      <w:r w:rsidR="00FD13C1" w:rsidRPr="00671DD4">
        <w:rPr>
          <w:rFonts w:ascii="宋体" w:hAnsi="宋体" w:hint="eastAsia"/>
          <w:sz w:val="24"/>
          <w:szCs w:val="24"/>
        </w:rPr>
        <w:t>6</w:t>
      </w:r>
      <w:r w:rsidRPr="00671DD4">
        <w:rPr>
          <w:rFonts w:ascii="宋体" w:hAnsi="宋体" w:hint="eastAsia"/>
          <w:sz w:val="24"/>
          <w:szCs w:val="24"/>
        </w:rPr>
        <w:t>日9：30</w:t>
      </w:r>
      <w:r w:rsidR="00FD13C1" w:rsidRPr="00671DD4">
        <w:rPr>
          <w:rFonts w:ascii="宋体" w:hAnsi="宋体" w:hint="eastAsia"/>
          <w:sz w:val="24"/>
          <w:szCs w:val="24"/>
        </w:rPr>
        <w:t>；</w:t>
      </w:r>
    </w:p>
    <w:p w:rsidR="00462EB6" w:rsidRPr="00671DD4" w:rsidRDefault="000049E9" w:rsidP="00462EB6">
      <w:pPr>
        <w:spacing w:line="360" w:lineRule="auto"/>
        <w:ind w:firstLineChars="200" w:firstLine="480"/>
        <w:rPr>
          <w:rFonts w:ascii="宋体" w:hAnsi="宋体"/>
          <w:sz w:val="24"/>
          <w:szCs w:val="24"/>
        </w:rPr>
      </w:pPr>
      <w:r w:rsidRPr="00671DD4">
        <w:rPr>
          <w:rFonts w:ascii="宋体" w:hAnsi="宋体" w:hint="eastAsia"/>
          <w:sz w:val="24"/>
          <w:szCs w:val="24"/>
        </w:rPr>
        <w:t>（五）开标时间：2021年</w:t>
      </w:r>
      <w:r w:rsidR="009D56F9" w:rsidRPr="00671DD4">
        <w:rPr>
          <w:rFonts w:ascii="宋体" w:hAnsi="宋体" w:hint="eastAsia"/>
          <w:sz w:val="24"/>
          <w:szCs w:val="24"/>
        </w:rPr>
        <w:t>8</w:t>
      </w:r>
      <w:r w:rsidRPr="00671DD4">
        <w:rPr>
          <w:rFonts w:ascii="宋体" w:hAnsi="宋体" w:hint="eastAsia"/>
          <w:sz w:val="24"/>
          <w:szCs w:val="24"/>
        </w:rPr>
        <w:t>月</w:t>
      </w:r>
      <w:r w:rsidR="00FD13C1" w:rsidRPr="00671DD4">
        <w:rPr>
          <w:rFonts w:ascii="宋体" w:hAnsi="宋体" w:hint="eastAsia"/>
          <w:sz w:val="24"/>
          <w:szCs w:val="24"/>
        </w:rPr>
        <w:t>6</w:t>
      </w:r>
      <w:r w:rsidRPr="00671DD4">
        <w:rPr>
          <w:rFonts w:ascii="宋体" w:hAnsi="宋体" w:hint="eastAsia"/>
          <w:sz w:val="24"/>
          <w:szCs w:val="24"/>
        </w:rPr>
        <w:t xml:space="preserve">日9：30 </w:t>
      </w:r>
      <w:r w:rsidR="00FD13C1" w:rsidRPr="00671DD4">
        <w:rPr>
          <w:rFonts w:ascii="宋体" w:hAnsi="宋体" w:hint="eastAsia"/>
          <w:sz w:val="24"/>
          <w:szCs w:val="24"/>
        </w:rPr>
        <w:t>。</w:t>
      </w:r>
    </w:p>
    <w:p w:rsidR="00462EB6" w:rsidRPr="00462EB6" w:rsidRDefault="00462EB6" w:rsidP="00462EB6">
      <w:pPr>
        <w:spacing w:line="360" w:lineRule="auto"/>
        <w:jc w:val="left"/>
        <w:rPr>
          <w:rFonts w:ascii="宋体" w:hAnsi="宋体"/>
          <w:b/>
          <w:sz w:val="28"/>
          <w:szCs w:val="28"/>
        </w:rPr>
      </w:pPr>
      <w:r w:rsidRPr="00462EB6">
        <w:rPr>
          <w:rFonts w:ascii="宋体" w:hAnsi="宋体" w:hint="eastAsia"/>
          <w:b/>
          <w:sz w:val="28"/>
          <w:szCs w:val="28"/>
        </w:rPr>
        <w:t>七 、保证金</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（一）投标保证金：供应商应在开标前递交3000元保证金。</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投标保证金交纳</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 xml:space="preserve"> 投标人将投标保证金在开标前以现金方式缴纳给招标办（注：投标人需自行将投标保证金密封在信封内，并在密封处加盖单位公章）。</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（三）投标保证金退还方式</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1.未成交供应商的保证金，在结果公布后，由招标办现场退还投标保证金。</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2.成交供应商的保证金在货物验收后凭我院信息科的验收证明到招标办无息退还。</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（四）投标人有下列情形之一的，采购人可以不退还投标保证金：</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1.投标人在投标有效期内撤回投标文件的；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2.投标人未按规定提交履约保证金的；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3.投标人在投标过程中弄虚作假，提供虚假材料的；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4.中标人无正当理由不与采购人签订合同的；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5.中标人将中标项目转让给他人或者在投标文件中未说明且未经采购人同意，将中标项目分包给他人的；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6.中标人拒绝履行合同义务的；</w:t>
      </w:r>
    </w:p>
    <w:p w:rsidR="00462EB6" w:rsidRPr="00462EB6" w:rsidRDefault="00462EB6" w:rsidP="00462EB6">
      <w:pPr>
        <w:spacing w:line="360" w:lineRule="auto"/>
        <w:ind w:firstLineChars="200" w:firstLine="480"/>
        <w:rPr>
          <w:rFonts w:ascii="宋体" w:hAnsi="宋体"/>
          <w:sz w:val="24"/>
          <w:szCs w:val="24"/>
        </w:rPr>
      </w:pPr>
      <w:r w:rsidRPr="00462EB6">
        <w:rPr>
          <w:rFonts w:ascii="宋体" w:hAnsi="宋体" w:hint="eastAsia"/>
          <w:sz w:val="24"/>
          <w:szCs w:val="24"/>
        </w:rPr>
        <w:t>7.其他严重扰乱招投标程序的。</w:t>
      </w:r>
    </w:p>
    <w:p w:rsidR="00A22F6E" w:rsidRDefault="000049E9">
      <w:pPr>
        <w:spacing w:line="360" w:lineRule="auto"/>
        <w:jc w:val="left"/>
        <w:rPr>
          <w:rFonts w:ascii="宋体" w:hAnsi="宋体"/>
          <w:b/>
          <w:sz w:val="28"/>
          <w:szCs w:val="28"/>
        </w:rPr>
      </w:pPr>
      <w:r>
        <w:rPr>
          <w:rFonts w:ascii="宋体" w:hAnsi="宋体" w:hint="eastAsia"/>
          <w:b/>
          <w:sz w:val="28"/>
          <w:szCs w:val="28"/>
        </w:rPr>
        <w:t>八、投标有关规定</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超过投标截止时间、不按本招标文件规定封装和密封的投标,或不按招标文件规定提交有效足额投标保证金的投标，重庆市合川区人民医院</w:t>
      </w:r>
      <w:proofErr w:type="gramStart"/>
      <w:r>
        <w:rPr>
          <w:rFonts w:ascii="宋体" w:hAnsi="宋体" w:hint="eastAsia"/>
          <w:sz w:val="24"/>
          <w:szCs w:val="24"/>
        </w:rPr>
        <w:t>招标办恕不</w:t>
      </w:r>
      <w:proofErr w:type="gramEnd"/>
      <w:r>
        <w:rPr>
          <w:rFonts w:ascii="宋体" w:hAnsi="宋体" w:hint="eastAsia"/>
          <w:sz w:val="24"/>
          <w:szCs w:val="24"/>
        </w:rPr>
        <w:t>接受。</w:t>
      </w:r>
    </w:p>
    <w:p w:rsidR="00A22F6E" w:rsidRDefault="000049E9">
      <w:pPr>
        <w:spacing w:line="360" w:lineRule="auto"/>
        <w:rPr>
          <w:rFonts w:ascii="宋体" w:hAnsi="宋体"/>
          <w:b/>
          <w:sz w:val="28"/>
          <w:szCs w:val="28"/>
        </w:rPr>
      </w:pPr>
      <w:r>
        <w:rPr>
          <w:rFonts w:ascii="宋体" w:hAnsi="宋体" w:hint="eastAsia"/>
          <w:b/>
          <w:sz w:val="28"/>
          <w:szCs w:val="28"/>
        </w:rPr>
        <w:t>九、其他事项</w:t>
      </w:r>
    </w:p>
    <w:p w:rsidR="00A22F6E" w:rsidRDefault="000049E9">
      <w:pPr>
        <w:spacing w:line="480" w:lineRule="exact"/>
        <w:ind w:firstLineChars="200" w:firstLine="480"/>
        <w:rPr>
          <w:rFonts w:ascii="宋体" w:hAnsi="宋体"/>
          <w:sz w:val="24"/>
          <w:szCs w:val="24"/>
        </w:rPr>
      </w:pPr>
      <w:r>
        <w:rPr>
          <w:rFonts w:ascii="宋体" w:hAnsi="宋体" w:hint="eastAsia"/>
          <w:sz w:val="24"/>
          <w:szCs w:val="24"/>
        </w:rPr>
        <w:t>（一）本采购项目不需要提前报名，投标人在投标文件递交时间内现场报名。凡有意参加投标者，从本招标公告发布之日起，请在重庆市合川区人民医院官方网站上下载</w:t>
      </w:r>
      <w:r>
        <w:rPr>
          <w:rFonts w:ascii="宋体" w:hAnsi="宋体" w:hint="eastAsia"/>
          <w:sz w:val="24"/>
          <w:szCs w:val="24"/>
        </w:rPr>
        <w:lastRenderedPageBreak/>
        <w:t>本项目的招标文件、答疑、补遗等开标前的有关资料，不论投标人下载与否，合川区人民医院招标办都视为投标人收到以上资料并全部知晓有关招标过程和事宜，否则，由此产生的一切后果由投标人自负。</w:t>
      </w:r>
    </w:p>
    <w:p w:rsidR="00A22F6E" w:rsidRPr="00671DD4" w:rsidRDefault="000049E9">
      <w:pPr>
        <w:spacing w:line="360" w:lineRule="auto"/>
        <w:ind w:firstLineChars="200" w:firstLine="480"/>
        <w:rPr>
          <w:rFonts w:ascii="宋体" w:hAnsi="宋体"/>
          <w:sz w:val="24"/>
          <w:szCs w:val="24"/>
        </w:rPr>
      </w:pPr>
      <w:r>
        <w:rPr>
          <w:rFonts w:ascii="宋体" w:hAnsi="宋体" w:hint="eastAsia"/>
          <w:sz w:val="24"/>
          <w:szCs w:val="24"/>
        </w:rPr>
        <w:t>（二）质疑：</w:t>
      </w:r>
      <w:bookmarkStart w:id="0" w:name="_Toc197093647"/>
      <w:bookmarkStart w:id="1" w:name="_Toc274740649"/>
      <w:bookmarkStart w:id="2" w:name="_Toc266556527"/>
      <w:r>
        <w:rPr>
          <w:rFonts w:ascii="宋体" w:hAnsi="宋体" w:hint="eastAsia"/>
          <w:sz w:val="24"/>
          <w:szCs w:val="24"/>
        </w:rPr>
        <w:t>投标人将质疑匿名发送至合川区人民医院招标办指定的质疑区域内，提出质疑时间应在</w:t>
      </w:r>
      <w:r w:rsidRPr="00671DD4">
        <w:rPr>
          <w:rFonts w:ascii="宋体" w:hAnsi="宋体" w:hint="eastAsia"/>
          <w:sz w:val="24"/>
          <w:szCs w:val="24"/>
        </w:rPr>
        <w:t>2021年</w:t>
      </w:r>
      <w:r w:rsidR="009D56F9" w:rsidRPr="00671DD4">
        <w:rPr>
          <w:rFonts w:ascii="宋体" w:hAnsi="宋体" w:hint="eastAsia"/>
          <w:sz w:val="24"/>
          <w:szCs w:val="24"/>
        </w:rPr>
        <w:t>8</w:t>
      </w:r>
      <w:r w:rsidRPr="00671DD4">
        <w:rPr>
          <w:rFonts w:ascii="宋体" w:hAnsi="宋体" w:hint="eastAsia"/>
          <w:sz w:val="24"/>
          <w:szCs w:val="24"/>
        </w:rPr>
        <w:t>月</w:t>
      </w:r>
      <w:r w:rsidR="009D56F9" w:rsidRPr="00671DD4">
        <w:rPr>
          <w:rFonts w:ascii="宋体" w:hAnsi="宋体" w:hint="eastAsia"/>
          <w:sz w:val="24"/>
          <w:szCs w:val="24"/>
        </w:rPr>
        <w:t xml:space="preserve"> 3</w:t>
      </w:r>
      <w:r w:rsidRPr="00671DD4">
        <w:rPr>
          <w:rFonts w:ascii="宋体" w:hAnsi="宋体" w:hint="eastAsia"/>
          <w:sz w:val="24"/>
          <w:szCs w:val="24"/>
        </w:rPr>
        <w:t xml:space="preserve"> 日</w:t>
      </w:r>
      <w:r w:rsidR="009D56F9" w:rsidRPr="00671DD4">
        <w:rPr>
          <w:rFonts w:ascii="宋体" w:hAnsi="宋体" w:hint="eastAsia"/>
          <w:sz w:val="24"/>
          <w:szCs w:val="24"/>
        </w:rPr>
        <w:t>17</w:t>
      </w:r>
      <w:r w:rsidRPr="00671DD4">
        <w:rPr>
          <w:rFonts w:ascii="宋体" w:hAnsi="宋体" w:hint="eastAsia"/>
          <w:sz w:val="24"/>
          <w:szCs w:val="24"/>
        </w:rPr>
        <w:t>:00时前（北京时间），过期不再受理质疑</w:t>
      </w:r>
      <w:bookmarkEnd w:id="0"/>
      <w:bookmarkEnd w:id="1"/>
      <w:bookmarkEnd w:id="2"/>
      <w:r w:rsidRPr="00671DD4">
        <w:rPr>
          <w:rFonts w:ascii="宋体" w:hAnsi="宋体" w:hint="eastAsia"/>
          <w:sz w:val="24"/>
          <w:szCs w:val="24"/>
        </w:rPr>
        <w:t>。</w:t>
      </w:r>
    </w:p>
    <w:p w:rsidR="00A22F6E" w:rsidRDefault="000049E9">
      <w:pPr>
        <w:spacing w:line="360" w:lineRule="auto"/>
        <w:ind w:firstLineChars="200" w:firstLine="480"/>
        <w:rPr>
          <w:rFonts w:ascii="宋体" w:hAnsi="宋体"/>
          <w:sz w:val="24"/>
          <w:szCs w:val="24"/>
        </w:rPr>
      </w:pPr>
      <w:r w:rsidRPr="00671DD4">
        <w:rPr>
          <w:rFonts w:ascii="宋体" w:hAnsi="宋体" w:hint="eastAsia"/>
          <w:sz w:val="24"/>
          <w:szCs w:val="24"/>
        </w:rPr>
        <w:t>（三）答疑：2021年</w:t>
      </w:r>
      <w:r w:rsidR="009D56F9" w:rsidRPr="00671DD4">
        <w:rPr>
          <w:rFonts w:ascii="宋体" w:hAnsi="宋体" w:hint="eastAsia"/>
          <w:sz w:val="24"/>
          <w:szCs w:val="24"/>
        </w:rPr>
        <w:t>8</w:t>
      </w:r>
      <w:r w:rsidRPr="00671DD4">
        <w:rPr>
          <w:rFonts w:ascii="宋体" w:hAnsi="宋体" w:hint="eastAsia"/>
          <w:sz w:val="24"/>
          <w:szCs w:val="24"/>
        </w:rPr>
        <w:t>月</w:t>
      </w:r>
      <w:r w:rsidR="00FD13C1" w:rsidRPr="00671DD4">
        <w:rPr>
          <w:rFonts w:ascii="宋体" w:hAnsi="宋体" w:hint="eastAsia"/>
          <w:sz w:val="24"/>
          <w:szCs w:val="24"/>
        </w:rPr>
        <w:t xml:space="preserve"> 4</w:t>
      </w:r>
      <w:r w:rsidRPr="00671DD4">
        <w:rPr>
          <w:rFonts w:ascii="宋体" w:hAnsi="宋体" w:hint="eastAsia"/>
          <w:sz w:val="24"/>
          <w:szCs w:val="24"/>
        </w:rPr>
        <w:t>日</w:t>
      </w:r>
      <w:r w:rsidR="009D56F9" w:rsidRPr="00671DD4">
        <w:rPr>
          <w:rFonts w:ascii="宋体" w:hAnsi="宋体" w:hint="eastAsia"/>
          <w:sz w:val="24"/>
          <w:szCs w:val="24"/>
        </w:rPr>
        <w:t>17</w:t>
      </w:r>
      <w:r>
        <w:rPr>
          <w:rFonts w:ascii="宋体" w:hAnsi="宋体" w:hint="eastAsia"/>
          <w:sz w:val="24"/>
          <w:szCs w:val="24"/>
        </w:rPr>
        <w:t>:00</w:t>
      </w:r>
      <w:r w:rsidR="00383971">
        <w:rPr>
          <w:rFonts w:ascii="宋体" w:hAnsi="宋体" w:hint="eastAsia"/>
          <w:sz w:val="24"/>
          <w:szCs w:val="24"/>
        </w:rPr>
        <w:t>时</w:t>
      </w:r>
      <w:r>
        <w:rPr>
          <w:rFonts w:ascii="宋体" w:hAnsi="宋体" w:hint="eastAsia"/>
          <w:sz w:val="24"/>
          <w:szCs w:val="24"/>
        </w:rPr>
        <w:t>前（北京时间），如遇特殊情况澄清的时间顺延。</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（四）投标人自行承担参加本项目的全部费用、责任和风险。</w:t>
      </w:r>
    </w:p>
    <w:p w:rsidR="00A22F6E" w:rsidRDefault="000049E9">
      <w:pPr>
        <w:spacing w:line="360" w:lineRule="auto"/>
        <w:rPr>
          <w:rFonts w:ascii="宋体" w:hAnsi="宋体"/>
          <w:b/>
          <w:sz w:val="28"/>
          <w:szCs w:val="28"/>
        </w:rPr>
      </w:pPr>
      <w:r>
        <w:rPr>
          <w:rFonts w:ascii="宋体" w:hAnsi="宋体" w:hint="eastAsia"/>
          <w:b/>
          <w:sz w:val="28"/>
          <w:szCs w:val="28"/>
        </w:rPr>
        <w:t>十、联系方式</w:t>
      </w:r>
    </w:p>
    <w:p w:rsidR="0065120B" w:rsidRPr="0065120B" w:rsidRDefault="0065120B" w:rsidP="0065120B">
      <w:pPr>
        <w:spacing w:line="360" w:lineRule="auto"/>
        <w:ind w:firstLineChars="200" w:firstLine="480"/>
        <w:rPr>
          <w:rFonts w:ascii="宋体" w:hAnsi="宋体"/>
          <w:sz w:val="24"/>
          <w:szCs w:val="24"/>
        </w:rPr>
      </w:pPr>
      <w:r w:rsidRPr="0065120B">
        <w:rPr>
          <w:rFonts w:ascii="宋体" w:hAnsi="宋体" w:hint="eastAsia"/>
          <w:sz w:val="24"/>
          <w:szCs w:val="24"/>
        </w:rPr>
        <w:t>联 系 人：尹老师（招标咨询）023—42827145</w:t>
      </w:r>
    </w:p>
    <w:p w:rsidR="0065120B" w:rsidRPr="0065120B" w:rsidRDefault="0065120B" w:rsidP="0065120B">
      <w:pPr>
        <w:spacing w:line="360" w:lineRule="auto"/>
        <w:ind w:firstLineChars="200" w:firstLine="480"/>
        <w:rPr>
          <w:rFonts w:ascii="宋体" w:hAnsi="宋体"/>
          <w:sz w:val="24"/>
          <w:szCs w:val="24"/>
        </w:rPr>
      </w:pPr>
      <w:r w:rsidRPr="0065120B">
        <w:rPr>
          <w:rFonts w:ascii="宋体" w:hAnsi="宋体" w:hint="eastAsia"/>
          <w:sz w:val="24"/>
          <w:szCs w:val="24"/>
        </w:rPr>
        <w:t xml:space="preserve">          王老师（项目咨询）</w:t>
      </w:r>
      <w:r w:rsidRPr="0065120B">
        <w:rPr>
          <w:rFonts w:ascii="宋体" w:hAnsi="宋体"/>
          <w:sz w:val="24"/>
          <w:szCs w:val="24"/>
        </w:rPr>
        <w:t>023</w:t>
      </w:r>
      <w:r w:rsidRPr="0065120B">
        <w:rPr>
          <w:rFonts w:ascii="宋体" w:hAnsi="宋体" w:hint="eastAsia"/>
          <w:sz w:val="24"/>
          <w:szCs w:val="24"/>
        </w:rPr>
        <w:t>—</w:t>
      </w:r>
      <w:r w:rsidRPr="0065120B">
        <w:rPr>
          <w:rFonts w:ascii="宋体" w:hAnsi="宋体"/>
          <w:sz w:val="24"/>
          <w:szCs w:val="24"/>
        </w:rPr>
        <w:t>42832955</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 xml:space="preserve"> </w:t>
      </w:r>
    </w:p>
    <w:p w:rsidR="00A22F6E" w:rsidRDefault="000049E9">
      <w:pPr>
        <w:numPr>
          <w:ilvl w:val="0"/>
          <w:numId w:val="2"/>
        </w:numPr>
        <w:spacing w:line="360" w:lineRule="auto"/>
        <w:rPr>
          <w:rFonts w:ascii="宋体" w:hAnsi="宋体"/>
          <w:b/>
          <w:sz w:val="28"/>
          <w:szCs w:val="28"/>
        </w:rPr>
      </w:pPr>
      <w:proofErr w:type="gramStart"/>
      <w:r>
        <w:rPr>
          <w:rFonts w:ascii="宋体" w:hAnsi="宋体" w:hint="eastAsia"/>
          <w:b/>
          <w:sz w:val="28"/>
          <w:szCs w:val="28"/>
        </w:rPr>
        <w:t>维保范围</w:t>
      </w:r>
      <w:proofErr w:type="gramEnd"/>
      <w:r>
        <w:rPr>
          <w:rFonts w:ascii="宋体" w:hAnsi="宋体" w:hint="eastAsia"/>
          <w:b/>
          <w:sz w:val="28"/>
          <w:szCs w:val="28"/>
        </w:rPr>
        <w:t>及要求：</w:t>
      </w:r>
    </w:p>
    <w:p w:rsidR="00A22F6E" w:rsidRDefault="000049E9">
      <w:pPr>
        <w:snapToGrid w:val="0"/>
        <w:spacing w:line="456" w:lineRule="exact"/>
        <w:rPr>
          <w:rFonts w:ascii="宋体" w:hAnsi="宋体"/>
          <w:b/>
          <w:sz w:val="24"/>
          <w:szCs w:val="24"/>
        </w:rPr>
      </w:pPr>
      <w:r>
        <w:rPr>
          <w:rFonts w:ascii="宋体" w:hAnsi="宋体" w:hint="eastAsia"/>
          <w:b/>
          <w:sz w:val="24"/>
          <w:szCs w:val="24"/>
        </w:rPr>
        <w:t>1.symantec网络版杀毒安全系统平台数据更新及售后服务要求：</w:t>
      </w:r>
    </w:p>
    <w:p w:rsidR="00A22F6E" w:rsidRDefault="000049E9">
      <w:pPr>
        <w:pStyle w:val="ac"/>
        <w:numPr>
          <w:ilvl w:val="0"/>
          <w:numId w:val="3"/>
        </w:numPr>
        <w:spacing w:line="456" w:lineRule="exact"/>
        <w:ind w:firstLineChars="0"/>
        <w:rPr>
          <w:rFonts w:ascii="宋体"/>
          <w:sz w:val="24"/>
        </w:rPr>
      </w:pPr>
      <w:r>
        <w:rPr>
          <w:rFonts w:ascii="宋体" w:hint="eastAsia"/>
          <w:sz w:val="24"/>
        </w:rPr>
        <w:t>SEP12.1杀毒安全系统平台模块满足实时在线及时升级。</w:t>
      </w:r>
    </w:p>
    <w:p w:rsidR="00A22F6E" w:rsidRDefault="000049E9">
      <w:pPr>
        <w:pStyle w:val="ac"/>
        <w:numPr>
          <w:ilvl w:val="0"/>
          <w:numId w:val="3"/>
        </w:numPr>
        <w:spacing w:line="456" w:lineRule="exact"/>
        <w:ind w:firstLineChars="0"/>
        <w:rPr>
          <w:rFonts w:ascii="宋体"/>
          <w:sz w:val="24"/>
        </w:rPr>
      </w:pPr>
      <w:r>
        <w:rPr>
          <w:rFonts w:ascii="宋体" w:hint="eastAsia"/>
          <w:sz w:val="24"/>
        </w:rPr>
        <w:t>提供四种服务：升级特征库、巡检、故障处理、调优。</w:t>
      </w:r>
    </w:p>
    <w:p w:rsidR="00A22F6E" w:rsidRDefault="000049E9">
      <w:pPr>
        <w:pStyle w:val="ac"/>
        <w:numPr>
          <w:ilvl w:val="0"/>
          <w:numId w:val="3"/>
        </w:numPr>
        <w:spacing w:line="456" w:lineRule="exact"/>
        <w:ind w:firstLineChars="0"/>
        <w:rPr>
          <w:rFonts w:ascii="宋体"/>
          <w:sz w:val="24"/>
        </w:rPr>
      </w:pPr>
      <w:r>
        <w:rPr>
          <w:rFonts w:ascii="宋体"/>
          <w:sz w:val="24"/>
        </w:rPr>
        <w:t>SEP能够自动及时升级病毒特征库，为系统提供及时的保护。</w:t>
      </w:r>
    </w:p>
    <w:p w:rsidR="00A22F6E" w:rsidRDefault="000049E9">
      <w:pPr>
        <w:pStyle w:val="ac"/>
        <w:numPr>
          <w:ilvl w:val="0"/>
          <w:numId w:val="3"/>
        </w:numPr>
        <w:spacing w:line="456" w:lineRule="exact"/>
        <w:ind w:firstLineChars="0"/>
        <w:rPr>
          <w:rFonts w:ascii="宋体"/>
          <w:sz w:val="24"/>
        </w:rPr>
      </w:pPr>
      <w:r>
        <w:rPr>
          <w:rFonts w:ascii="宋体" w:hint="eastAsia"/>
          <w:sz w:val="24"/>
        </w:rPr>
        <w:t>巡检时要对SCSP和SEP进行深入分析检查，及时发现潜在问题，提供整改建议，并提交巡检报告，对于能够马上处理的问题，在征求院方同意的情况下，可当场进行调整。</w:t>
      </w:r>
    </w:p>
    <w:p w:rsidR="00A22F6E" w:rsidRDefault="000049E9">
      <w:pPr>
        <w:pStyle w:val="ac"/>
        <w:numPr>
          <w:ilvl w:val="0"/>
          <w:numId w:val="3"/>
        </w:numPr>
        <w:spacing w:line="456" w:lineRule="exact"/>
        <w:ind w:firstLineChars="0"/>
        <w:rPr>
          <w:rFonts w:ascii="宋体"/>
          <w:sz w:val="24"/>
        </w:rPr>
      </w:pPr>
      <w:r>
        <w:rPr>
          <w:rFonts w:ascii="宋体" w:hint="eastAsia"/>
          <w:sz w:val="24"/>
        </w:rPr>
        <w:t>对于院方的报障、或者巡检发现的潜在问题，要求安排专业的技术人员进行处理，解决故障，故障解决后，提交详细的故障处理报告。响应时间要求为30分钟内开始处理；如果2小时内不能远程处理完毕，必须在2小时内到达现场进行处理；如果24小时不能排除故障，必须协调赛</w:t>
      </w:r>
      <w:proofErr w:type="gramStart"/>
      <w:r>
        <w:rPr>
          <w:rFonts w:ascii="宋体" w:hint="eastAsia"/>
          <w:sz w:val="24"/>
        </w:rPr>
        <w:t>门铁克</w:t>
      </w:r>
      <w:proofErr w:type="gramEnd"/>
      <w:r>
        <w:rPr>
          <w:rFonts w:ascii="宋体" w:hint="eastAsia"/>
          <w:sz w:val="24"/>
        </w:rPr>
        <w:t>原厂工程师进行处理。</w:t>
      </w:r>
    </w:p>
    <w:p w:rsidR="00A22F6E" w:rsidRDefault="000049E9">
      <w:pPr>
        <w:pStyle w:val="ac"/>
        <w:numPr>
          <w:ilvl w:val="0"/>
          <w:numId w:val="3"/>
        </w:numPr>
        <w:spacing w:line="456" w:lineRule="exact"/>
        <w:ind w:firstLineChars="0"/>
        <w:rPr>
          <w:rFonts w:ascii="宋体"/>
          <w:sz w:val="24"/>
        </w:rPr>
      </w:pPr>
      <w:r>
        <w:rPr>
          <w:rFonts w:ascii="宋体" w:hint="eastAsia"/>
          <w:sz w:val="24"/>
        </w:rPr>
        <w:t>要根据院方S</w:t>
      </w:r>
      <w:r>
        <w:rPr>
          <w:rFonts w:ascii="宋体"/>
          <w:sz w:val="24"/>
        </w:rPr>
        <w:t>CSP和</w:t>
      </w:r>
      <w:r>
        <w:rPr>
          <w:rFonts w:ascii="宋体" w:hint="eastAsia"/>
          <w:sz w:val="24"/>
        </w:rPr>
        <w:t>SEP系统运行情况，进行调整优化。</w:t>
      </w:r>
    </w:p>
    <w:p w:rsidR="00A22F6E" w:rsidRDefault="000049E9">
      <w:pPr>
        <w:spacing w:line="456" w:lineRule="exact"/>
        <w:rPr>
          <w:rFonts w:ascii="宋体" w:hAnsi="宋体"/>
          <w:b/>
          <w:sz w:val="24"/>
          <w:szCs w:val="24"/>
        </w:rPr>
      </w:pPr>
      <w:r>
        <w:rPr>
          <w:rFonts w:ascii="宋体" w:hAnsi="宋体" w:hint="eastAsia"/>
          <w:b/>
          <w:sz w:val="24"/>
          <w:szCs w:val="24"/>
        </w:rPr>
        <w:t>2. Symantec容灾备份系统售后服务要求：</w:t>
      </w:r>
    </w:p>
    <w:p w:rsidR="00A22F6E" w:rsidRDefault="000049E9">
      <w:pPr>
        <w:pStyle w:val="ac"/>
        <w:numPr>
          <w:ilvl w:val="0"/>
          <w:numId w:val="4"/>
        </w:numPr>
        <w:spacing w:line="456" w:lineRule="exact"/>
        <w:ind w:firstLineChars="0"/>
        <w:rPr>
          <w:rFonts w:ascii="宋体"/>
          <w:sz w:val="24"/>
        </w:rPr>
      </w:pPr>
      <w:r>
        <w:rPr>
          <w:rFonts w:ascii="宋体" w:hint="eastAsia"/>
          <w:sz w:val="24"/>
        </w:rPr>
        <w:t>提供五种服务：日常巡查支持、巡检、故障处理、调优、恢复演练。</w:t>
      </w:r>
    </w:p>
    <w:p w:rsidR="00A22F6E" w:rsidRDefault="000049E9">
      <w:pPr>
        <w:pStyle w:val="ac"/>
        <w:numPr>
          <w:ilvl w:val="0"/>
          <w:numId w:val="4"/>
        </w:numPr>
        <w:spacing w:line="456" w:lineRule="exact"/>
        <w:ind w:firstLineChars="0"/>
        <w:rPr>
          <w:rFonts w:ascii="宋体"/>
          <w:sz w:val="24"/>
        </w:rPr>
      </w:pPr>
      <w:r>
        <w:rPr>
          <w:rFonts w:ascii="宋体" w:hint="eastAsia"/>
          <w:sz w:val="24"/>
        </w:rPr>
        <w:t>提供日常巡查指南，第一时间发现问题并报障；巡检要求对集群及备份系统的各个组成部分进行全面的分析检查，包括服务器端，客户端，存储设备，及时发现潜在问题，</w:t>
      </w:r>
      <w:r>
        <w:rPr>
          <w:rFonts w:ascii="宋体" w:hint="eastAsia"/>
          <w:sz w:val="24"/>
        </w:rPr>
        <w:lastRenderedPageBreak/>
        <w:t>提供整改建议，并提交巡检报告，对于能够马上处理的问题，在征求院同意的情况下，可当场进行调整。</w:t>
      </w:r>
    </w:p>
    <w:p w:rsidR="00A22F6E" w:rsidRDefault="000049E9">
      <w:pPr>
        <w:pStyle w:val="ac"/>
        <w:numPr>
          <w:ilvl w:val="0"/>
          <w:numId w:val="4"/>
        </w:numPr>
        <w:spacing w:line="456" w:lineRule="exact"/>
        <w:ind w:firstLineChars="0"/>
        <w:rPr>
          <w:rFonts w:ascii="宋体"/>
          <w:sz w:val="24"/>
        </w:rPr>
      </w:pPr>
      <w:r>
        <w:rPr>
          <w:rFonts w:ascii="宋体" w:hint="eastAsia"/>
          <w:sz w:val="24"/>
        </w:rPr>
        <w:t>对于院方的报障、或者巡检发现的潜在问题，要求安排专业的技术人员进行处理，在尽可能减少对业务系统连续性影响的情况下，解决故障，故障解决后，提交详细的故障处理报告。及时响应故障处理要求，快速解决各种故障。配合其它厂商，解决</w:t>
      </w:r>
      <w:proofErr w:type="gramStart"/>
      <w:r>
        <w:rPr>
          <w:rFonts w:ascii="宋体" w:hint="eastAsia"/>
          <w:sz w:val="24"/>
        </w:rPr>
        <w:t>跟赛门铁克</w:t>
      </w:r>
      <w:proofErr w:type="gramEnd"/>
      <w:r>
        <w:rPr>
          <w:rFonts w:ascii="宋体" w:hint="eastAsia"/>
          <w:sz w:val="24"/>
        </w:rPr>
        <w:t>产品相关的</w:t>
      </w:r>
      <w:proofErr w:type="gramStart"/>
      <w:r>
        <w:rPr>
          <w:rFonts w:ascii="宋体" w:hint="eastAsia"/>
          <w:sz w:val="24"/>
        </w:rPr>
        <w:t>非赛门铁克</w:t>
      </w:r>
      <w:proofErr w:type="gramEnd"/>
      <w:r>
        <w:rPr>
          <w:rFonts w:ascii="宋体" w:hint="eastAsia"/>
          <w:sz w:val="24"/>
        </w:rPr>
        <w:t>产品的故障。响应时间要求为30分钟内开始处理；如果2小时内不能远程处理完毕，必须在2小时内到达现场进行处理；如果24小时不能排除故障，必须协调赛</w:t>
      </w:r>
      <w:proofErr w:type="gramStart"/>
      <w:r>
        <w:rPr>
          <w:rFonts w:ascii="宋体" w:hint="eastAsia"/>
          <w:sz w:val="24"/>
        </w:rPr>
        <w:t>门铁克</w:t>
      </w:r>
      <w:proofErr w:type="gramEnd"/>
      <w:r>
        <w:rPr>
          <w:rFonts w:ascii="宋体" w:hint="eastAsia"/>
          <w:sz w:val="24"/>
        </w:rPr>
        <w:t>原厂工程师进行处理。</w:t>
      </w:r>
    </w:p>
    <w:p w:rsidR="00A22F6E" w:rsidRDefault="000049E9">
      <w:pPr>
        <w:pStyle w:val="ac"/>
        <w:numPr>
          <w:ilvl w:val="0"/>
          <w:numId w:val="4"/>
        </w:numPr>
        <w:spacing w:line="456" w:lineRule="exact"/>
        <w:ind w:firstLineChars="0"/>
        <w:rPr>
          <w:rFonts w:ascii="宋体"/>
          <w:sz w:val="24"/>
        </w:rPr>
      </w:pPr>
      <w:r>
        <w:rPr>
          <w:rFonts w:ascii="宋体" w:hint="eastAsia"/>
          <w:sz w:val="24"/>
        </w:rPr>
        <w:t>优化方面要根据院方集群及备份系统运行情况，以及院方业务系统基础架构环境，进行调整优化，提高备份效率，优化内容包括架构调优、策略调优、存储介质调优等。</w:t>
      </w:r>
    </w:p>
    <w:p w:rsidR="00A22F6E" w:rsidRDefault="000049E9">
      <w:pPr>
        <w:pStyle w:val="ac"/>
        <w:numPr>
          <w:ilvl w:val="0"/>
          <w:numId w:val="4"/>
        </w:numPr>
        <w:spacing w:line="456" w:lineRule="exact"/>
        <w:ind w:firstLineChars="0"/>
        <w:rPr>
          <w:rFonts w:ascii="宋体"/>
          <w:sz w:val="24"/>
        </w:rPr>
      </w:pPr>
      <w:r>
        <w:rPr>
          <w:rFonts w:ascii="宋体" w:hint="eastAsia"/>
          <w:sz w:val="24"/>
        </w:rPr>
        <w:t>根据院方要求，对特定的系统或者数据进行恢复及双机切换测试，确保数据能正常恢复，双机能够真诚切换，恢复之前需提供恢复演练方案，恢复完成后提供恢复演练报告。</w:t>
      </w:r>
    </w:p>
    <w:p w:rsidR="00A22F6E" w:rsidRDefault="000049E9">
      <w:pPr>
        <w:spacing w:line="360" w:lineRule="auto"/>
        <w:rPr>
          <w:rFonts w:ascii="宋体" w:hAnsi="宋体"/>
          <w:b/>
          <w:sz w:val="28"/>
          <w:szCs w:val="28"/>
        </w:rPr>
      </w:pPr>
      <w:r>
        <w:rPr>
          <w:rFonts w:ascii="宋体" w:hAnsi="宋体" w:hint="eastAsia"/>
          <w:b/>
          <w:sz w:val="28"/>
          <w:szCs w:val="28"/>
        </w:rPr>
        <w:t>十二、商务条款</w:t>
      </w:r>
    </w:p>
    <w:p w:rsidR="00A22F6E" w:rsidRDefault="000049E9">
      <w:pPr>
        <w:spacing w:line="360" w:lineRule="auto"/>
        <w:rPr>
          <w:b/>
          <w:sz w:val="24"/>
          <w:szCs w:val="24"/>
        </w:rPr>
      </w:pPr>
      <w:r>
        <w:rPr>
          <w:rFonts w:ascii="宋体" w:hAnsi="宋体" w:hint="eastAsia"/>
          <w:b/>
          <w:sz w:val="24"/>
          <w:szCs w:val="24"/>
        </w:rPr>
        <w:t>（一）、</w:t>
      </w:r>
      <w:r>
        <w:rPr>
          <w:rFonts w:hint="eastAsia"/>
          <w:b/>
          <w:sz w:val="24"/>
          <w:szCs w:val="24"/>
        </w:rPr>
        <w:t>维保方式</w:t>
      </w:r>
    </w:p>
    <w:p w:rsidR="00A22F6E" w:rsidRDefault="000049E9">
      <w:pPr>
        <w:spacing w:line="360" w:lineRule="auto"/>
        <w:rPr>
          <w:rFonts w:ascii="宋体" w:hAnsi="宋体"/>
          <w:b/>
          <w:sz w:val="24"/>
          <w:szCs w:val="24"/>
        </w:rPr>
      </w:pPr>
      <w:r>
        <w:rPr>
          <w:rFonts w:ascii="宋体" w:hAnsi="宋体" w:hint="eastAsia"/>
          <w:color w:val="000000"/>
          <w:sz w:val="24"/>
          <w:szCs w:val="24"/>
        </w:rPr>
        <w:t xml:space="preserve">    中标方维护+原厂维护，是指在出现故障时中标方维护人员不能解决，可以直接请原厂服务，产生的费用由中标方维护厂商支付。</w:t>
      </w:r>
    </w:p>
    <w:p w:rsidR="00A22F6E" w:rsidRDefault="00383971">
      <w:pPr>
        <w:spacing w:line="360" w:lineRule="auto"/>
        <w:rPr>
          <w:rFonts w:ascii="宋体" w:hAnsi="宋体"/>
          <w:b/>
          <w:sz w:val="24"/>
          <w:szCs w:val="24"/>
        </w:rPr>
      </w:pPr>
      <w:r>
        <w:rPr>
          <w:rFonts w:ascii="宋体" w:hAnsi="宋体" w:hint="eastAsia"/>
          <w:b/>
          <w:sz w:val="24"/>
          <w:szCs w:val="24"/>
        </w:rPr>
        <w:t>（二）、付款方式</w:t>
      </w:r>
    </w:p>
    <w:p w:rsidR="00A22F6E" w:rsidRDefault="000049E9">
      <w:pPr>
        <w:spacing w:line="360" w:lineRule="auto"/>
        <w:rPr>
          <w:rFonts w:ascii="宋体" w:hAnsi="宋体"/>
          <w:sz w:val="24"/>
          <w:szCs w:val="24"/>
        </w:rPr>
      </w:pPr>
      <w:bookmarkStart w:id="3" w:name="_Toc12789069"/>
      <w:bookmarkStart w:id="4" w:name="_Toc316287684"/>
      <w:bookmarkStart w:id="5" w:name="_Toc233538534"/>
      <w:bookmarkStart w:id="6" w:name="_Toc243298485"/>
      <w:r>
        <w:rPr>
          <w:rFonts w:ascii="宋体" w:hAnsi="宋体" w:hint="eastAsia"/>
          <w:sz w:val="24"/>
          <w:szCs w:val="24"/>
        </w:rPr>
        <w:t>1.合同签订后3个工作日内双方核定医院Symantec网络版杀毒安全系统平台数据更新及售后在线使用客户端终端数；</w:t>
      </w:r>
    </w:p>
    <w:p w:rsidR="00A22F6E" w:rsidRDefault="000049E9">
      <w:pPr>
        <w:snapToGrid w:val="0"/>
        <w:spacing w:line="460" w:lineRule="exact"/>
        <w:outlineLvl w:val="0"/>
        <w:rPr>
          <w:rFonts w:ascii="宋体" w:hAnsi="宋体"/>
          <w:color w:val="000000"/>
          <w:sz w:val="24"/>
          <w:szCs w:val="24"/>
        </w:rPr>
      </w:pPr>
      <w:r>
        <w:rPr>
          <w:rFonts w:ascii="宋体" w:hAnsi="宋体" w:hint="eastAsia"/>
          <w:sz w:val="24"/>
          <w:szCs w:val="24"/>
        </w:rPr>
        <w:t>2. 7个工作日内采购方支付医院Symantec网络版杀毒安全系统平台数据更新及售后在线使用客户端终端及Symantec容灾备份系统售后服务中标合同总款的90%，剩余总款的10%作为质保金一年合同期满双方无异议后7个工作日内一次性支付。</w:t>
      </w:r>
    </w:p>
    <w:p w:rsidR="00A22F6E" w:rsidRDefault="000049E9">
      <w:pPr>
        <w:spacing w:line="360" w:lineRule="auto"/>
        <w:rPr>
          <w:rFonts w:ascii="宋体" w:hAnsi="宋体"/>
          <w:b/>
          <w:sz w:val="24"/>
          <w:szCs w:val="24"/>
        </w:rPr>
      </w:pPr>
      <w:r>
        <w:rPr>
          <w:rFonts w:ascii="宋体" w:hAnsi="宋体" w:hint="eastAsia"/>
          <w:b/>
          <w:sz w:val="24"/>
          <w:szCs w:val="24"/>
        </w:rPr>
        <w:t>（三）、安全特约事项</w:t>
      </w:r>
    </w:p>
    <w:p w:rsidR="00A22F6E" w:rsidRDefault="000049E9">
      <w:pPr>
        <w:spacing w:line="456" w:lineRule="exact"/>
        <w:ind w:firstLine="200"/>
        <w:rPr>
          <w:rFonts w:ascii="宋体" w:hAnsi="宋体"/>
          <w:sz w:val="24"/>
          <w:szCs w:val="24"/>
        </w:rPr>
      </w:pPr>
      <w:r>
        <w:rPr>
          <w:rFonts w:ascii="宋体" w:hAnsi="宋体"/>
          <w:sz w:val="24"/>
          <w:szCs w:val="24"/>
        </w:rPr>
        <w:t>1</w:t>
      </w:r>
      <w:r>
        <w:rPr>
          <w:rFonts w:ascii="宋体" w:hAnsi="宋体" w:hint="eastAsia"/>
          <w:sz w:val="24"/>
          <w:szCs w:val="24"/>
        </w:rPr>
        <w:t>、未经甲方同意乙方不得将甲方的设备及业务相关数据带离当事方办公室，或通过其它途径传播出去。</w:t>
      </w:r>
    </w:p>
    <w:p w:rsidR="00A22F6E" w:rsidRDefault="000049E9">
      <w:pPr>
        <w:spacing w:line="456" w:lineRule="exact"/>
        <w:ind w:firstLine="200"/>
        <w:rPr>
          <w:rFonts w:ascii="宋体" w:hAnsi="宋体"/>
          <w:sz w:val="24"/>
          <w:szCs w:val="24"/>
        </w:rPr>
      </w:pPr>
      <w:r>
        <w:rPr>
          <w:rFonts w:ascii="宋体" w:hAnsi="宋体"/>
          <w:sz w:val="24"/>
          <w:szCs w:val="24"/>
        </w:rPr>
        <w:t>2</w:t>
      </w:r>
      <w:r>
        <w:rPr>
          <w:rFonts w:ascii="宋体" w:hAnsi="宋体" w:hint="eastAsia"/>
          <w:sz w:val="24"/>
          <w:szCs w:val="24"/>
        </w:rPr>
        <w:t>、未经甲方许可，乙方技术人员不得携带可写入存储设备执行操作。</w:t>
      </w:r>
    </w:p>
    <w:p w:rsidR="00A22F6E" w:rsidRDefault="000049E9">
      <w:pPr>
        <w:spacing w:line="456" w:lineRule="exact"/>
        <w:ind w:firstLine="200"/>
        <w:rPr>
          <w:rFonts w:ascii="宋体" w:hAnsi="宋体"/>
          <w:sz w:val="24"/>
          <w:szCs w:val="24"/>
        </w:rPr>
      </w:pPr>
      <w:r>
        <w:rPr>
          <w:rFonts w:ascii="宋体" w:hAnsi="宋体"/>
          <w:sz w:val="24"/>
          <w:szCs w:val="24"/>
        </w:rPr>
        <w:t>3</w:t>
      </w:r>
      <w:r>
        <w:rPr>
          <w:rFonts w:ascii="宋体" w:hAnsi="宋体" w:hint="eastAsia"/>
          <w:sz w:val="24"/>
          <w:szCs w:val="24"/>
        </w:rPr>
        <w:t>、没有甲方的监督或许可，乙方技术人员不得对甲方认为需要保密的资料执行操作。</w:t>
      </w:r>
    </w:p>
    <w:p w:rsidR="00A22F6E" w:rsidRDefault="000049E9">
      <w:pPr>
        <w:spacing w:line="456" w:lineRule="exact"/>
        <w:ind w:firstLine="200"/>
        <w:rPr>
          <w:rFonts w:ascii="宋体" w:hAnsi="宋体"/>
          <w:sz w:val="24"/>
          <w:szCs w:val="24"/>
        </w:rPr>
      </w:pPr>
      <w:r>
        <w:rPr>
          <w:rFonts w:ascii="宋体" w:hAnsi="宋体"/>
          <w:sz w:val="24"/>
          <w:szCs w:val="24"/>
        </w:rPr>
        <w:t>4</w:t>
      </w:r>
      <w:r>
        <w:rPr>
          <w:rFonts w:ascii="宋体" w:hAnsi="宋体" w:hint="eastAsia"/>
          <w:sz w:val="24"/>
          <w:szCs w:val="24"/>
        </w:rPr>
        <w:t>、甲方应在乙方技术人员执行操作前，通知乙方技术人员保密资料的范畴。</w:t>
      </w:r>
    </w:p>
    <w:p w:rsidR="00A22F6E" w:rsidRDefault="000049E9">
      <w:pPr>
        <w:spacing w:line="456" w:lineRule="exact"/>
        <w:ind w:firstLine="200"/>
        <w:rPr>
          <w:rFonts w:ascii="宋体" w:hAnsi="宋体"/>
          <w:sz w:val="24"/>
          <w:szCs w:val="24"/>
        </w:rPr>
      </w:pPr>
      <w:r>
        <w:rPr>
          <w:rFonts w:ascii="宋体" w:hAnsi="宋体"/>
          <w:sz w:val="24"/>
          <w:szCs w:val="24"/>
        </w:rPr>
        <w:t>5</w:t>
      </w:r>
      <w:r>
        <w:rPr>
          <w:rFonts w:ascii="宋体" w:hAnsi="宋体" w:hint="eastAsia"/>
          <w:sz w:val="24"/>
          <w:szCs w:val="24"/>
        </w:rPr>
        <w:t>、如乙方违反本条形</w:t>
      </w:r>
      <w:r>
        <w:rPr>
          <w:rFonts w:ascii="宋体" w:hAnsi="宋体"/>
          <w:sz w:val="24"/>
          <w:szCs w:val="24"/>
        </w:rPr>
        <w:t>1-4</w:t>
      </w:r>
      <w:r>
        <w:rPr>
          <w:rFonts w:ascii="宋体" w:hAnsi="宋体" w:hint="eastAsia"/>
          <w:sz w:val="24"/>
          <w:szCs w:val="24"/>
        </w:rPr>
        <w:t>项的约定，造成甲方的经济损失，由乙方赔偿损失。</w:t>
      </w:r>
    </w:p>
    <w:p w:rsidR="00A22F6E" w:rsidRDefault="000049E9">
      <w:pPr>
        <w:spacing w:line="456" w:lineRule="exact"/>
        <w:ind w:firstLine="200"/>
        <w:rPr>
          <w:rFonts w:ascii="宋体" w:hAnsi="宋体"/>
          <w:sz w:val="24"/>
          <w:szCs w:val="24"/>
        </w:rPr>
      </w:pPr>
      <w:r>
        <w:rPr>
          <w:rFonts w:ascii="宋体" w:hAnsi="宋体"/>
          <w:sz w:val="24"/>
          <w:szCs w:val="24"/>
        </w:rPr>
        <w:lastRenderedPageBreak/>
        <w:t>6</w:t>
      </w:r>
      <w:r>
        <w:rPr>
          <w:rFonts w:ascii="宋体" w:hAnsi="宋体" w:hint="eastAsia"/>
          <w:sz w:val="24"/>
          <w:szCs w:val="24"/>
        </w:rPr>
        <w:t>、采取切实可行的措施保证在线数据、备份数据的安全和保密，不得将相关业务数据透露给第三方。</w:t>
      </w:r>
    </w:p>
    <w:bookmarkEnd w:id="3"/>
    <w:bookmarkEnd w:id="4"/>
    <w:bookmarkEnd w:id="5"/>
    <w:bookmarkEnd w:id="6"/>
    <w:p w:rsidR="00A22F6E" w:rsidRDefault="000049E9">
      <w:pPr>
        <w:spacing w:line="360" w:lineRule="auto"/>
        <w:rPr>
          <w:rFonts w:ascii="宋体" w:hAnsi="宋体"/>
          <w:b/>
          <w:sz w:val="24"/>
          <w:szCs w:val="24"/>
        </w:rPr>
      </w:pPr>
      <w:r>
        <w:rPr>
          <w:rFonts w:ascii="宋体" w:hAnsi="宋体" w:hint="eastAsia"/>
          <w:b/>
          <w:sz w:val="24"/>
          <w:szCs w:val="24"/>
        </w:rPr>
        <w:t>（四）、知识产权</w:t>
      </w:r>
    </w:p>
    <w:p w:rsidR="00A22F6E" w:rsidRDefault="000049E9">
      <w:pPr>
        <w:spacing w:line="360" w:lineRule="auto"/>
        <w:ind w:firstLineChars="200" w:firstLine="480"/>
        <w:rPr>
          <w:rFonts w:ascii="宋体" w:hAnsi="宋体"/>
          <w:sz w:val="24"/>
          <w:szCs w:val="24"/>
        </w:rPr>
      </w:pPr>
      <w:bookmarkStart w:id="7" w:name="_Toc305704726"/>
      <w:bookmarkStart w:id="8" w:name="_Toc298504086"/>
      <w:bookmarkStart w:id="9" w:name="_Toc305700527"/>
      <w:r>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A22F6E" w:rsidRDefault="000049E9">
      <w:pPr>
        <w:spacing w:line="360" w:lineRule="auto"/>
        <w:rPr>
          <w:rFonts w:ascii="宋体" w:hAnsi="宋体"/>
          <w:b/>
          <w:sz w:val="24"/>
          <w:szCs w:val="24"/>
        </w:rPr>
      </w:pPr>
      <w:bookmarkStart w:id="10" w:name="_Toc298504087"/>
      <w:bookmarkStart w:id="11" w:name="_Toc312310248"/>
      <w:bookmarkStart w:id="12" w:name="_Toc305700528"/>
      <w:bookmarkStart w:id="13" w:name="_Toc305704727"/>
      <w:bookmarkStart w:id="14" w:name="_Toc316287685"/>
      <w:bookmarkEnd w:id="7"/>
      <w:bookmarkEnd w:id="8"/>
      <w:bookmarkEnd w:id="9"/>
      <w:r>
        <w:rPr>
          <w:rFonts w:ascii="宋体" w:hAnsi="宋体" w:hint="eastAsia"/>
          <w:b/>
          <w:sz w:val="24"/>
          <w:szCs w:val="24"/>
        </w:rPr>
        <w:t>（五）、其他</w:t>
      </w:r>
      <w:bookmarkEnd w:id="10"/>
      <w:bookmarkEnd w:id="11"/>
      <w:bookmarkEnd w:id="12"/>
      <w:bookmarkEnd w:id="13"/>
      <w:bookmarkEnd w:id="14"/>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（一）投标人必须在投标文件中对以上条款和服务承诺明确列出，承诺内容必须达到本篇及招标文件其他条款的要求。</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（二）其他未尽事宜由供需双方在采购合同中详细约定。</w:t>
      </w:r>
    </w:p>
    <w:p w:rsidR="00A22F6E" w:rsidRDefault="000049E9">
      <w:pPr>
        <w:spacing w:line="360" w:lineRule="auto"/>
        <w:rPr>
          <w:rFonts w:ascii="宋体" w:hAnsi="宋体"/>
          <w:b/>
          <w:sz w:val="24"/>
          <w:szCs w:val="24"/>
        </w:rPr>
      </w:pPr>
      <w:r>
        <w:rPr>
          <w:rFonts w:ascii="宋体" w:hAnsi="宋体" w:hint="eastAsia"/>
          <w:b/>
          <w:sz w:val="24"/>
          <w:szCs w:val="24"/>
        </w:rPr>
        <w:t>（六）、报价文件包括：</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（一）报价函（格式附后）</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（二）报价表（格式附后）</w:t>
      </w:r>
    </w:p>
    <w:p w:rsidR="00A22F6E" w:rsidRDefault="000049E9">
      <w:pPr>
        <w:spacing w:line="360" w:lineRule="auto"/>
        <w:rPr>
          <w:rFonts w:ascii="宋体" w:hAnsi="宋体"/>
          <w:b/>
          <w:sz w:val="24"/>
          <w:szCs w:val="24"/>
        </w:rPr>
      </w:pPr>
      <w:r>
        <w:rPr>
          <w:rFonts w:ascii="宋体" w:hAnsi="宋体" w:hint="eastAsia"/>
          <w:b/>
          <w:sz w:val="24"/>
          <w:szCs w:val="24"/>
        </w:rPr>
        <w:t>（七）、资质审查文件内容包括：</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（一）企业法人营业执照（副本）、税务登记证（国税和地税）、组织机构代码证复印件并加盖投标单位鲜章。</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（二）法定代表人身份证明书、法定代表人授权委托书及被授权人身份证复印件并加盖投标单位鲜章。</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（三）诚信声明（格式）</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（四）售后服务承诺函（原件）。</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（五）商务承诺</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（六）商务差异表（格式）</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（七）技术承诺</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（八）技术差异表（格式）</w:t>
      </w:r>
    </w:p>
    <w:p w:rsidR="00A22F6E" w:rsidRDefault="000049E9">
      <w:pPr>
        <w:spacing w:line="360" w:lineRule="auto"/>
        <w:rPr>
          <w:rFonts w:ascii="宋体" w:hAnsi="宋体"/>
          <w:b/>
          <w:sz w:val="24"/>
          <w:szCs w:val="24"/>
        </w:rPr>
      </w:pPr>
      <w:r>
        <w:rPr>
          <w:rFonts w:ascii="宋体" w:hAnsi="宋体" w:hint="eastAsia"/>
          <w:b/>
          <w:sz w:val="24"/>
          <w:szCs w:val="24"/>
        </w:rPr>
        <w:t>（八）、供应商资料报送份数、密封及标记：</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（一）投标文件的份数</w:t>
      </w:r>
    </w:p>
    <w:p w:rsidR="00A22F6E" w:rsidRDefault="000049E9">
      <w:pPr>
        <w:spacing w:line="360" w:lineRule="auto"/>
        <w:ind w:firstLineChars="200" w:firstLine="480"/>
        <w:rPr>
          <w:sz w:val="24"/>
          <w:szCs w:val="24"/>
        </w:rPr>
      </w:pPr>
      <w:r>
        <w:rPr>
          <w:rFonts w:hint="eastAsia"/>
          <w:sz w:val="24"/>
          <w:szCs w:val="24"/>
        </w:rPr>
        <w:t>1</w:t>
      </w:r>
      <w:r>
        <w:rPr>
          <w:rFonts w:hint="eastAsia"/>
          <w:sz w:val="24"/>
          <w:szCs w:val="24"/>
        </w:rPr>
        <w:t>、投标文件由</w:t>
      </w:r>
      <w:r>
        <w:rPr>
          <w:rFonts w:hint="eastAsia"/>
          <w:sz w:val="24"/>
          <w:szCs w:val="24"/>
        </w:rPr>
        <w:t xml:space="preserve"> </w:t>
      </w:r>
      <w:r>
        <w:rPr>
          <w:rFonts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A22F6E" w:rsidRDefault="000049E9">
      <w:pPr>
        <w:spacing w:line="360" w:lineRule="auto"/>
        <w:ind w:firstLineChars="200" w:firstLine="480"/>
        <w:rPr>
          <w:sz w:val="24"/>
          <w:szCs w:val="24"/>
        </w:rPr>
      </w:pPr>
      <w:r>
        <w:rPr>
          <w:rFonts w:hint="eastAsia"/>
          <w:sz w:val="24"/>
          <w:szCs w:val="24"/>
        </w:rPr>
        <w:lastRenderedPageBreak/>
        <w:t>2</w:t>
      </w:r>
      <w:r>
        <w:rPr>
          <w:rFonts w:hint="eastAsia"/>
          <w:sz w:val="24"/>
          <w:szCs w:val="24"/>
        </w:rPr>
        <w:t>、投标文件正本必须加盖骑缝章，其中规定格式的文件应当按要求签名和加盖投标人公章，其中规定格式的文件应当按要求签名和加盖投标人公章。</w:t>
      </w:r>
    </w:p>
    <w:p w:rsidR="00A22F6E" w:rsidRDefault="000049E9">
      <w:pPr>
        <w:spacing w:line="360" w:lineRule="auto"/>
        <w:ind w:firstLineChars="200" w:firstLine="480"/>
        <w:rPr>
          <w:sz w:val="24"/>
          <w:szCs w:val="24"/>
        </w:rPr>
      </w:pPr>
      <w:r>
        <w:rPr>
          <w:rFonts w:hint="eastAsia"/>
          <w:sz w:val="24"/>
          <w:szCs w:val="24"/>
        </w:rPr>
        <w:t>3</w:t>
      </w:r>
      <w:r>
        <w:rPr>
          <w:rFonts w:hint="eastAsia"/>
          <w:sz w:val="24"/>
          <w:szCs w:val="24"/>
        </w:rPr>
        <w:t>、若投标人对投标文件的错处作必要修改，则应在修改处加盖投标人公章或由法人或法人授权代表签字确认。</w:t>
      </w:r>
    </w:p>
    <w:p w:rsidR="00A22F6E" w:rsidRDefault="000049E9">
      <w:pPr>
        <w:spacing w:line="360" w:lineRule="auto"/>
        <w:ind w:firstLineChars="200" w:firstLine="480"/>
        <w:rPr>
          <w:sz w:val="24"/>
          <w:szCs w:val="24"/>
        </w:rPr>
      </w:pPr>
      <w:r>
        <w:rPr>
          <w:rFonts w:hint="eastAsia"/>
          <w:sz w:val="24"/>
          <w:szCs w:val="24"/>
        </w:rPr>
        <w:t>4</w:t>
      </w:r>
      <w:r>
        <w:rPr>
          <w:rFonts w:hint="eastAsia"/>
          <w:sz w:val="24"/>
          <w:szCs w:val="24"/>
        </w:rPr>
        <w:t>、电报、电话、传真形式的投标文件概不接受。</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（二）投标文件的密封</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1、投标文件“资格证明文件”和“报价文件”按照二部分封装，各部分的正副本封装在一个密封袋内。</w:t>
      </w:r>
      <w:r>
        <w:rPr>
          <w:rFonts w:ascii="宋体" w:hAnsi="宋体"/>
          <w:sz w:val="24"/>
          <w:szCs w:val="24"/>
        </w:rPr>
        <w:t>密封袋封面上注明项目名称、投标人名称</w:t>
      </w:r>
      <w:r>
        <w:rPr>
          <w:rFonts w:ascii="宋体" w:hAnsi="宋体" w:hint="eastAsia"/>
          <w:sz w:val="24"/>
          <w:szCs w:val="24"/>
        </w:rPr>
        <w:t>（加盖投标单位公章）和</w:t>
      </w:r>
      <w:r>
        <w:rPr>
          <w:rFonts w:ascii="宋体" w:hAnsi="宋体"/>
          <w:sz w:val="24"/>
          <w:szCs w:val="24"/>
        </w:rPr>
        <w:t>地址、“</w:t>
      </w:r>
      <w:r>
        <w:rPr>
          <w:rFonts w:ascii="宋体" w:hAnsi="宋体" w:hint="eastAsia"/>
          <w:sz w:val="24"/>
          <w:szCs w:val="24"/>
        </w:rPr>
        <w:t>资格证明</w:t>
      </w:r>
      <w:r>
        <w:rPr>
          <w:rFonts w:ascii="宋体" w:hAnsi="宋体"/>
          <w:sz w:val="24"/>
          <w:szCs w:val="24"/>
        </w:rPr>
        <w:t>文件”、 “报价文件”、 及“不准提前启封”字样。密封袋的封口处必须加盖投标人单位公章或授权代表签字。</w:t>
      </w:r>
    </w:p>
    <w:p w:rsidR="00A22F6E" w:rsidRDefault="000049E9">
      <w:pPr>
        <w:spacing w:line="360" w:lineRule="auto"/>
        <w:ind w:firstLineChars="150" w:firstLine="360"/>
        <w:rPr>
          <w:rFonts w:ascii="宋体" w:hAnsi="宋体"/>
          <w:sz w:val="24"/>
          <w:szCs w:val="24"/>
        </w:rPr>
      </w:pPr>
      <w:r>
        <w:rPr>
          <w:rFonts w:ascii="宋体" w:hAnsi="宋体" w:hint="eastAsia"/>
          <w:sz w:val="24"/>
          <w:szCs w:val="24"/>
        </w:rPr>
        <w:t>2、每一本投标文件各自装订成册编制目录，并逐页编著页码。在每一本文件的封面上注明“**文件”、项目名称、投标人名称（加盖投标单位公章）和地址、“正本”、“副本”字样。</w:t>
      </w:r>
    </w:p>
    <w:p w:rsidR="00A22F6E" w:rsidRDefault="000049E9">
      <w:pPr>
        <w:spacing w:line="360" w:lineRule="auto"/>
        <w:rPr>
          <w:rFonts w:ascii="宋体" w:hAnsi="宋体"/>
          <w:sz w:val="24"/>
          <w:szCs w:val="24"/>
        </w:rPr>
      </w:pPr>
      <w:r>
        <w:rPr>
          <w:rFonts w:ascii="宋体" w:hAnsi="宋体" w:hint="eastAsia"/>
          <w:b/>
          <w:sz w:val="24"/>
          <w:szCs w:val="24"/>
        </w:rPr>
        <w:t>（九）、报价：</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全部用人民币报价，实行一次性报价。报价含设备、运输、安装、调试、培训、税费等一切费用，即交钥匙工程价。投标报价超过限价报价无效。</w:t>
      </w:r>
    </w:p>
    <w:p w:rsidR="00A22F6E" w:rsidRDefault="000049E9">
      <w:pPr>
        <w:spacing w:line="360" w:lineRule="auto"/>
        <w:rPr>
          <w:rFonts w:ascii="宋体" w:hAnsi="宋体"/>
          <w:b/>
          <w:sz w:val="24"/>
          <w:szCs w:val="24"/>
        </w:rPr>
      </w:pPr>
      <w:r>
        <w:rPr>
          <w:rFonts w:ascii="宋体" w:hAnsi="宋体" w:hint="eastAsia"/>
          <w:b/>
          <w:sz w:val="24"/>
          <w:szCs w:val="24"/>
        </w:rPr>
        <w:t>（十）、中标方式：</w:t>
      </w:r>
    </w:p>
    <w:p w:rsidR="00A22F6E" w:rsidRDefault="000049E9">
      <w:pPr>
        <w:spacing w:line="360" w:lineRule="auto"/>
        <w:ind w:firstLineChars="200" w:firstLine="480"/>
        <w:rPr>
          <w:rFonts w:ascii="宋体" w:hAnsi="宋体"/>
          <w:sz w:val="24"/>
          <w:szCs w:val="24"/>
        </w:rPr>
      </w:pPr>
      <w:r>
        <w:rPr>
          <w:rFonts w:ascii="宋体" w:hAnsi="宋体" w:hint="eastAsia"/>
          <w:sz w:val="24"/>
          <w:szCs w:val="24"/>
        </w:rPr>
        <w:t>在满足采购需求、商务的条件下，以报价最低的为拟中标单位。</w:t>
      </w:r>
    </w:p>
    <w:p w:rsidR="00A22F6E" w:rsidRDefault="00A22F6E"/>
    <w:p w:rsidR="00A22F6E" w:rsidRDefault="00A22F6E"/>
    <w:p w:rsidR="00A22F6E" w:rsidRDefault="00A22F6E">
      <w:pPr>
        <w:snapToGrid w:val="0"/>
        <w:spacing w:line="500" w:lineRule="exact"/>
        <w:rPr>
          <w:rFonts w:ascii="仿宋_GB2312" w:eastAsia="仿宋_GB2312" w:hAnsi="宋体"/>
          <w:color w:val="000000"/>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rsidP="000379AD">
      <w:pPr>
        <w:tabs>
          <w:tab w:val="left" w:pos="6300"/>
        </w:tabs>
        <w:snapToGrid w:val="0"/>
        <w:spacing w:line="500" w:lineRule="exact"/>
        <w:ind w:firstLineChars="1302" w:firstLine="3646"/>
        <w:rPr>
          <w:rFonts w:ascii="方正仿宋_GBK" w:eastAsia="方正仿宋_GBK" w:hAnsi="宋体"/>
          <w:sz w:val="28"/>
          <w:szCs w:val="28"/>
        </w:rPr>
      </w:pPr>
    </w:p>
    <w:p w:rsidR="00A22F6E" w:rsidRDefault="00A22F6E">
      <w:pPr>
        <w:tabs>
          <w:tab w:val="left" w:pos="6300"/>
        </w:tabs>
        <w:snapToGrid w:val="0"/>
        <w:spacing w:line="500" w:lineRule="exact"/>
        <w:rPr>
          <w:rFonts w:ascii="方正仿宋_GBK" w:eastAsia="方正仿宋_GBK" w:hAnsi="宋体"/>
          <w:sz w:val="28"/>
          <w:szCs w:val="28"/>
        </w:rPr>
      </w:pPr>
    </w:p>
    <w:p w:rsidR="0065120B" w:rsidRDefault="0065120B">
      <w:pPr>
        <w:widowControl/>
        <w:jc w:val="left"/>
        <w:rPr>
          <w:rFonts w:ascii="方正仿宋_GBK" w:eastAsia="方正仿宋_GBK" w:hAnsi="宋体"/>
          <w:sz w:val="28"/>
          <w:szCs w:val="28"/>
        </w:rPr>
      </w:pPr>
      <w:r>
        <w:rPr>
          <w:rFonts w:ascii="方正仿宋_GBK" w:eastAsia="方正仿宋_GBK" w:hAnsi="宋体"/>
          <w:sz w:val="28"/>
          <w:szCs w:val="28"/>
        </w:rPr>
        <w:br w:type="page"/>
      </w:r>
    </w:p>
    <w:p w:rsidR="00A22F6E" w:rsidRDefault="000049E9" w:rsidP="000379AD">
      <w:pPr>
        <w:tabs>
          <w:tab w:val="left" w:pos="6300"/>
        </w:tabs>
        <w:snapToGrid w:val="0"/>
        <w:spacing w:line="500" w:lineRule="exact"/>
        <w:ind w:firstLineChars="1302" w:firstLine="3646"/>
        <w:rPr>
          <w:rFonts w:ascii="方正仿宋_GBK" w:eastAsia="方正仿宋_GBK" w:hAnsi="宋体"/>
          <w:sz w:val="28"/>
          <w:szCs w:val="28"/>
        </w:rPr>
      </w:pPr>
      <w:r>
        <w:rPr>
          <w:rFonts w:ascii="方正仿宋_GBK" w:eastAsia="方正仿宋_GBK" w:hAnsi="宋体" w:hint="eastAsia"/>
          <w:sz w:val="28"/>
          <w:szCs w:val="28"/>
        </w:rPr>
        <w:lastRenderedPageBreak/>
        <w:t>诚信声明</w:t>
      </w:r>
    </w:p>
    <w:p w:rsidR="00A22F6E" w:rsidRDefault="00A22F6E">
      <w:pPr>
        <w:tabs>
          <w:tab w:val="left" w:pos="6300"/>
        </w:tabs>
        <w:snapToGrid w:val="0"/>
        <w:spacing w:line="500" w:lineRule="exact"/>
        <w:ind w:firstLine="570"/>
        <w:rPr>
          <w:rFonts w:ascii="方正仿宋_GBK" w:eastAsia="方正仿宋_GBK" w:hAnsi="宋体"/>
          <w:sz w:val="28"/>
          <w:szCs w:val="28"/>
        </w:rPr>
      </w:pPr>
    </w:p>
    <w:p w:rsidR="00A22F6E" w:rsidRDefault="000049E9">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采购项目名称：</w:t>
      </w:r>
      <w:r>
        <w:rPr>
          <w:rFonts w:ascii="方正仿宋_GBK" w:eastAsia="方正仿宋_GBK" w:hAnsi="宋体" w:hint="eastAsia"/>
          <w:sz w:val="28"/>
          <w:szCs w:val="28"/>
          <w:u w:val="single"/>
        </w:rPr>
        <w:t xml:space="preserve">                                                </w:t>
      </w:r>
    </w:p>
    <w:p w:rsidR="00A22F6E" w:rsidRDefault="00A22F6E">
      <w:pPr>
        <w:tabs>
          <w:tab w:val="left" w:pos="6300"/>
        </w:tabs>
        <w:snapToGrid w:val="0"/>
        <w:spacing w:line="500" w:lineRule="exact"/>
        <w:ind w:firstLine="570"/>
        <w:rPr>
          <w:rFonts w:ascii="方正仿宋_GBK" w:eastAsia="方正仿宋_GBK" w:hAnsi="宋体"/>
          <w:sz w:val="28"/>
          <w:szCs w:val="28"/>
        </w:rPr>
      </w:pPr>
    </w:p>
    <w:p w:rsidR="00A22F6E" w:rsidRDefault="000049E9">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致：</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（采购机构名称）：</w:t>
      </w:r>
    </w:p>
    <w:p w:rsidR="00A22F6E" w:rsidRDefault="000049E9">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22F6E" w:rsidRDefault="000049E9">
      <w:pPr>
        <w:tabs>
          <w:tab w:val="left" w:pos="6300"/>
        </w:tabs>
        <w:snapToGrid w:val="0"/>
        <w:spacing w:line="50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特此声明。</w:t>
      </w:r>
    </w:p>
    <w:p w:rsidR="00A22F6E" w:rsidRDefault="00A22F6E">
      <w:pPr>
        <w:tabs>
          <w:tab w:val="left" w:pos="6300"/>
        </w:tabs>
        <w:snapToGrid w:val="0"/>
        <w:spacing w:line="500" w:lineRule="exact"/>
        <w:ind w:firstLine="570"/>
        <w:rPr>
          <w:rFonts w:ascii="方正仿宋_GBK" w:eastAsia="方正仿宋_GBK" w:hAnsi="宋体"/>
          <w:sz w:val="28"/>
          <w:szCs w:val="28"/>
        </w:rPr>
      </w:pPr>
    </w:p>
    <w:p w:rsidR="00A22F6E" w:rsidRDefault="00A22F6E">
      <w:pPr>
        <w:tabs>
          <w:tab w:val="left" w:pos="6300"/>
        </w:tabs>
        <w:snapToGrid w:val="0"/>
        <w:spacing w:line="500" w:lineRule="exact"/>
        <w:ind w:firstLine="570"/>
        <w:rPr>
          <w:rFonts w:ascii="方正仿宋_GBK" w:eastAsia="方正仿宋_GBK" w:hAnsi="宋体"/>
          <w:sz w:val="28"/>
          <w:szCs w:val="28"/>
        </w:rPr>
      </w:pPr>
    </w:p>
    <w:p w:rsidR="00A22F6E" w:rsidRDefault="00A22F6E">
      <w:pPr>
        <w:tabs>
          <w:tab w:val="left" w:pos="6300"/>
        </w:tabs>
        <w:snapToGrid w:val="0"/>
        <w:spacing w:line="500" w:lineRule="exact"/>
        <w:ind w:firstLine="570"/>
        <w:rPr>
          <w:rFonts w:ascii="方正仿宋_GBK" w:eastAsia="方正仿宋_GBK" w:hAnsi="宋体"/>
          <w:sz w:val="28"/>
          <w:szCs w:val="28"/>
        </w:rPr>
      </w:pPr>
    </w:p>
    <w:p w:rsidR="00A22F6E" w:rsidRDefault="000049E9">
      <w:pPr>
        <w:tabs>
          <w:tab w:val="left" w:pos="6300"/>
        </w:tabs>
        <w:snapToGrid w:val="0"/>
        <w:spacing w:line="500" w:lineRule="exact"/>
        <w:ind w:right="424" w:firstLine="570"/>
        <w:jc w:val="right"/>
        <w:rPr>
          <w:rFonts w:ascii="方正仿宋_GBK" w:eastAsia="方正仿宋_GBK" w:hAnsi="宋体"/>
          <w:sz w:val="28"/>
          <w:szCs w:val="28"/>
        </w:rPr>
      </w:pPr>
      <w:r>
        <w:rPr>
          <w:rFonts w:ascii="方正仿宋_GBK" w:eastAsia="方正仿宋_GBK" w:hAnsi="宋体" w:hint="eastAsia"/>
          <w:sz w:val="28"/>
          <w:szCs w:val="28"/>
        </w:rPr>
        <w:t>（投标人公章）</w:t>
      </w:r>
    </w:p>
    <w:p w:rsidR="00A22F6E" w:rsidRDefault="000049E9">
      <w:pPr>
        <w:tabs>
          <w:tab w:val="left" w:pos="6300"/>
        </w:tabs>
        <w:snapToGrid w:val="0"/>
        <w:spacing w:line="500" w:lineRule="exact"/>
        <w:ind w:right="480" w:firstLine="570"/>
        <w:jc w:val="right"/>
        <w:rPr>
          <w:rFonts w:ascii="方正仿宋_GBK" w:eastAsia="方正仿宋_GBK" w:hAnsi="宋体"/>
          <w:sz w:val="28"/>
          <w:szCs w:val="28"/>
        </w:rPr>
      </w:pPr>
      <w:r>
        <w:rPr>
          <w:rFonts w:ascii="方正仿宋_GBK" w:eastAsia="方正仿宋_GBK" w:hAnsi="宋体" w:hint="eastAsia"/>
          <w:sz w:val="28"/>
          <w:szCs w:val="28"/>
        </w:rPr>
        <w:t>年   月   日</w:t>
      </w: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宋体" w:hAnsi="宋体"/>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ind w:firstLineChars="850" w:firstLine="2380"/>
        <w:outlineLvl w:val="0"/>
        <w:rPr>
          <w:rFonts w:ascii="仿宋_GB2312" w:eastAsia="仿宋_GB2312"/>
          <w:sz w:val="28"/>
          <w:szCs w:val="28"/>
        </w:rPr>
      </w:pPr>
    </w:p>
    <w:p w:rsidR="00A22F6E" w:rsidRDefault="00A22F6E">
      <w:pPr>
        <w:tabs>
          <w:tab w:val="left" w:pos="6300"/>
        </w:tabs>
        <w:snapToGrid w:val="0"/>
        <w:spacing w:line="480" w:lineRule="exact"/>
        <w:ind w:firstLineChars="850" w:firstLine="2380"/>
        <w:outlineLvl w:val="0"/>
        <w:rPr>
          <w:rFonts w:ascii="仿宋_GB2312" w:eastAsia="仿宋_GB2312"/>
          <w:sz w:val="28"/>
          <w:szCs w:val="28"/>
        </w:rPr>
      </w:pPr>
    </w:p>
    <w:p w:rsidR="00A22F6E" w:rsidRDefault="000049E9">
      <w:pPr>
        <w:tabs>
          <w:tab w:val="left" w:pos="6300"/>
        </w:tabs>
        <w:snapToGrid w:val="0"/>
        <w:spacing w:line="480" w:lineRule="exact"/>
        <w:ind w:firstLineChars="850" w:firstLine="2380"/>
        <w:outlineLvl w:val="0"/>
        <w:rPr>
          <w:rFonts w:ascii="仿宋_GB2312" w:eastAsia="仿宋_GB2312"/>
          <w:sz w:val="28"/>
          <w:szCs w:val="28"/>
        </w:rPr>
      </w:pPr>
      <w:r>
        <w:rPr>
          <w:rFonts w:ascii="仿宋_GB2312" w:eastAsia="仿宋_GB2312" w:hint="eastAsia"/>
          <w:sz w:val="28"/>
          <w:szCs w:val="28"/>
        </w:rPr>
        <w:lastRenderedPageBreak/>
        <w:t>法定代表人身份证明书（格式）</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ascii="仿宋_GB2312" w:eastAsia="仿宋_GB2312" w:hint="eastAsia"/>
          <w:sz w:val="28"/>
          <w:szCs w:val="28"/>
        </w:rPr>
        <w:t>（集中采购机构名称）：</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（法定代表人姓名）在</w:t>
      </w:r>
      <w:r>
        <w:rPr>
          <w:rFonts w:ascii="仿宋_GB2312" w:eastAsia="仿宋_GB2312" w:hint="eastAsia"/>
          <w:sz w:val="28"/>
          <w:szCs w:val="28"/>
          <w:u w:val="single"/>
        </w:rPr>
        <w:t xml:space="preserve">                       </w:t>
      </w:r>
      <w:r>
        <w:rPr>
          <w:rFonts w:ascii="仿宋_GB2312" w:eastAsia="仿宋_GB2312" w:hint="eastAsia"/>
          <w:sz w:val="28"/>
          <w:szCs w:val="28"/>
        </w:rPr>
        <w:t>（投标人名称）任</w:t>
      </w:r>
      <w:r>
        <w:rPr>
          <w:rFonts w:ascii="仿宋_GB2312" w:eastAsia="仿宋_GB2312" w:hint="eastAsia"/>
          <w:sz w:val="28"/>
          <w:szCs w:val="28"/>
          <w:u w:val="single"/>
        </w:rPr>
        <w:t xml:space="preserve">           </w:t>
      </w:r>
      <w:r>
        <w:rPr>
          <w:rFonts w:ascii="仿宋_GB2312" w:eastAsia="仿宋_GB2312" w:hint="eastAsia"/>
          <w:sz w:val="28"/>
          <w:szCs w:val="28"/>
        </w:rPr>
        <w:t>（职务名称）职务，是（投标人名称）</w:t>
      </w:r>
      <w:r>
        <w:rPr>
          <w:rFonts w:ascii="仿宋_GB2312" w:eastAsia="仿宋_GB2312" w:hint="eastAsia"/>
          <w:sz w:val="28"/>
          <w:szCs w:val="28"/>
          <w:u w:val="single"/>
        </w:rPr>
        <w:t xml:space="preserve">              </w:t>
      </w:r>
      <w:r>
        <w:rPr>
          <w:rFonts w:ascii="仿宋_GB2312" w:eastAsia="仿宋_GB2312" w:hint="eastAsia"/>
          <w:sz w:val="28"/>
          <w:szCs w:val="28"/>
        </w:rPr>
        <w:t>的法定代表人。</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特此证明。</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（投标人公章）</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年   月   日</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（附：法定代表人身份证正反面复印件）</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ind w:firstLineChars="800" w:firstLine="2240"/>
        <w:outlineLvl w:val="0"/>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法定代表人授权委托书（格式）</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22F6E" w:rsidRDefault="000049E9">
      <w:pPr>
        <w:tabs>
          <w:tab w:val="left" w:pos="6300"/>
        </w:tabs>
        <w:snapToGrid w:val="0"/>
        <w:spacing w:line="480" w:lineRule="exact"/>
        <w:outlineLvl w:val="0"/>
        <w:rPr>
          <w:rFonts w:ascii="仿宋_GB2312" w:eastAsia="仿宋_GB2312"/>
          <w:sz w:val="28"/>
          <w:szCs w:val="28"/>
          <w:u w:val="single"/>
        </w:rPr>
      </w:pPr>
      <w:r>
        <w:rPr>
          <w:rFonts w:ascii="仿宋_GB2312" w:eastAsia="仿宋_GB2312" w:hint="eastAsia"/>
          <w:sz w:val="28"/>
          <w:szCs w:val="28"/>
        </w:rPr>
        <w:t>采购项目名称：</w:t>
      </w:r>
      <w:r>
        <w:rPr>
          <w:rFonts w:ascii="仿宋_GB2312" w:eastAsia="仿宋_GB2312" w:hint="eastAsia"/>
          <w:sz w:val="28"/>
          <w:szCs w:val="28"/>
          <w:u w:val="single"/>
        </w:rPr>
        <w:t xml:space="preserve">                                                </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ascii="仿宋_GB2312" w:eastAsia="仿宋_GB2312" w:hint="eastAsia"/>
          <w:sz w:val="28"/>
          <w:szCs w:val="28"/>
        </w:rPr>
        <w:t>（集中采购机构名称）：</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hint="eastAsia"/>
          <w:sz w:val="28"/>
          <w:szCs w:val="28"/>
        </w:rPr>
        <w:t>（投标人法定代表人名称）是</w:t>
      </w:r>
      <w:r>
        <w:rPr>
          <w:rFonts w:ascii="仿宋_GB2312" w:eastAsia="仿宋_GB2312" w:hint="eastAsia"/>
          <w:sz w:val="28"/>
          <w:szCs w:val="28"/>
          <w:u w:val="single"/>
        </w:rPr>
        <w:t xml:space="preserve">                    </w:t>
      </w:r>
      <w:r>
        <w:rPr>
          <w:rFonts w:ascii="仿宋_GB2312" w:eastAsia="仿宋_GB2312" w:hint="eastAsia"/>
          <w:sz w:val="28"/>
          <w:szCs w:val="28"/>
        </w:rPr>
        <w:t>（投标人名称）的法定代表人，特授权</w:t>
      </w:r>
      <w:r>
        <w:rPr>
          <w:rFonts w:ascii="仿宋_GB2312" w:eastAsia="仿宋_GB2312" w:hint="eastAsia"/>
          <w:sz w:val="28"/>
          <w:szCs w:val="28"/>
          <w:u w:val="single"/>
        </w:rPr>
        <w:t xml:space="preserve">          </w:t>
      </w:r>
      <w:r>
        <w:rPr>
          <w:rFonts w:ascii="仿宋_GB2312" w:eastAsia="仿宋_GB2312" w:hint="eastAsia"/>
          <w:sz w:val="28"/>
          <w:szCs w:val="28"/>
        </w:rPr>
        <w:t>（被授权人姓名及身份证代码）代表我单位全权办理上述项目的投标、谈判、签约等具体工作，并签署全部有关文件、协议及合同。</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我单位对被授权人的签名负全部责任。</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在撤消授权的书面通知以前，本授权书一直有效。被授权人在授权书有效期内签署的所有文件不因授权的撤消而失效。</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被授权人签名：               投标人法定代表人签名：</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（附：被授权人身份证正反面复印件）</w:t>
      </w:r>
    </w:p>
    <w:p w:rsidR="00A22F6E" w:rsidRDefault="000049E9">
      <w:pPr>
        <w:tabs>
          <w:tab w:val="left" w:pos="6300"/>
        </w:tabs>
        <w:snapToGrid w:val="0"/>
        <w:spacing w:line="480" w:lineRule="exact"/>
        <w:outlineLvl w:val="0"/>
        <w:rPr>
          <w:rFonts w:ascii="仿宋_GB2312" w:eastAsia="仿宋_GB2312"/>
          <w:sz w:val="28"/>
          <w:szCs w:val="28"/>
        </w:rPr>
      </w:pPr>
      <w:r>
        <w:rPr>
          <w:rFonts w:ascii="仿宋_GB2312" w:eastAsia="仿宋_GB2312" w:hint="eastAsia"/>
          <w:sz w:val="28"/>
          <w:szCs w:val="28"/>
        </w:rPr>
        <w:t xml:space="preserve">                                          </w:t>
      </w: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A22F6E">
      <w:pPr>
        <w:tabs>
          <w:tab w:val="left" w:pos="6300"/>
        </w:tabs>
        <w:snapToGrid w:val="0"/>
        <w:spacing w:line="480" w:lineRule="exact"/>
        <w:outlineLvl w:val="0"/>
        <w:rPr>
          <w:rFonts w:ascii="仿宋_GB2312" w:eastAsia="仿宋_GB2312"/>
          <w:sz w:val="28"/>
          <w:szCs w:val="28"/>
        </w:rPr>
      </w:pPr>
    </w:p>
    <w:p w:rsidR="00A22F6E" w:rsidRDefault="000049E9">
      <w:pPr>
        <w:tabs>
          <w:tab w:val="left" w:pos="6300"/>
        </w:tabs>
        <w:snapToGrid w:val="0"/>
        <w:spacing w:line="480" w:lineRule="exact"/>
        <w:ind w:firstLineChars="1900" w:firstLine="5320"/>
        <w:outlineLvl w:val="0"/>
        <w:rPr>
          <w:rFonts w:ascii="仿宋_GB2312" w:eastAsia="仿宋_GB2312"/>
          <w:sz w:val="28"/>
          <w:szCs w:val="28"/>
        </w:rPr>
      </w:pPr>
      <w:r>
        <w:rPr>
          <w:rFonts w:ascii="仿宋_GB2312" w:eastAsia="仿宋_GB2312" w:hint="eastAsia"/>
          <w:sz w:val="28"/>
          <w:szCs w:val="28"/>
        </w:rPr>
        <w:t>（投标人公章）</w:t>
      </w:r>
    </w:p>
    <w:p w:rsidR="00A22F6E" w:rsidRDefault="000049E9">
      <w:pPr>
        <w:tabs>
          <w:tab w:val="left" w:pos="6300"/>
        </w:tabs>
        <w:snapToGrid w:val="0"/>
        <w:spacing w:line="480" w:lineRule="exact"/>
        <w:ind w:firstLineChars="1950" w:firstLine="5460"/>
        <w:outlineLvl w:val="0"/>
        <w:rPr>
          <w:rFonts w:ascii="仿宋_GB2312" w:eastAsia="仿宋_GB2312"/>
          <w:sz w:val="28"/>
          <w:szCs w:val="28"/>
        </w:rPr>
      </w:pPr>
      <w:r>
        <w:rPr>
          <w:rFonts w:ascii="仿宋_GB2312" w:eastAsia="仿宋_GB2312" w:hint="eastAsia"/>
          <w:sz w:val="28"/>
          <w:szCs w:val="28"/>
        </w:rPr>
        <w:t>年   月   日</w:t>
      </w:r>
    </w:p>
    <w:p w:rsidR="00A22F6E" w:rsidRDefault="000049E9">
      <w:pPr>
        <w:tabs>
          <w:tab w:val="left" w:pos="6300"/>
        </w:tabs>
        <w:snapToGrid w:val="0"/>
        <w:spacing w:line="480" w:lineRule="exact"/>
        <w:ind w:firstLineChars="1150" w:firstLine="3220"/>
        <w:outlineLvl w:val="0"/>
        <w:rPr>
          <w:rFonts w:ascii="仿宋_GB2312" w:eastAsia="仿宋_GB2312"/>
          <w:sz w:val="28"/>
          <w:szCs w:val="28"/>
        </w:rPr>
      </w:pPr>
      <w:r>
        <w:rPr>
          <w:rFonts w:ascii="仿宋_GB2312" w:eastAsia="仿宋_GB2312" w:hint="eastAsia"/>
          <w:sz w:val="28"/>
          <w:szCs w:val="28"/>
        </w:rPr>
        <w:br w:type="column"/>
      </w:r>
      <w:r>
        <w:rPr>
          <w:rFonts w:ascii="仿宋_GB2312" w:eastAsia="仿宋_GB2312" w:hint="eastAsia"/>
          <w:sz w:val="28"/>
          <w:szCs w:val="28"/>
        </w:rPr>
        <w:lastRenderedPageBreak/>
        <w:t>报  价  函</w:t>
      </w:r>
    </w:p>
    <w:p w:rsidR="00A22F6E" w:rsidRDefault="000049E9">
      <w:pPr>
        <w:tabs>
          <w:tab w:val="left" w:pos="6300"/>
        </w:tabs>
        <w:snapToGrid w:val="0"/>
        <w:spacing w:line="480" w:lineRule="exact"/>
        <w:rPr>
          <w:rFonts w:ascii="仿宋_GB2312" w:eastAsia="仿宋_GB2312" w:hAnsi="宋体"/>
          <w:sz w:val="28"/>
          <w:szCs w:val="28"/>
        </w:rPr>
      </w:pPr>
      <w:r>
        <w:rPr>
          <w:rFonts w:ascii="仿宋_GB2312" w:eastAsia="仿宋_GB2312" w:hAnsi="宋体" w:hint="eastAsia"/>
          <w:sz w:val="28"/>
          <w:szCs w:val="28"/>
        </w:rPr>
        <w:t>重庆市合川区人民医院：</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我方收到____________________________（采购项目名称）的采购邀请函，经详细研究，决定参加该项目的报价。</w:t>
      </w:r>
    </w:p>
    <w:p w:rsidR="00A22F6E" w:rsidRDefault="000049E9">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1.愿意按照采购邀请函中的一切要求，提供货物和服务，报价为人民币大写：</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元整；人民币小写RMB：</w:t>
      </w:r>
      <w:r>
        <w:rPr>
          <w:rFonts w:ascii="仿宋_GB2312" w:eastAsia="仿宋_GB2312" w:hAnsi="宋体" w:hint="eastAsia"/>
          <w:sz w:val="28"/>
          <w:szCs w:val="28"/>
          <w:u w:val="single"/>
        </w:rPr>
        <w:t xml:space="preserve">    </w:t>
      </w:r>
      <w:r>
        <w:rPr>
          <w:rFonts w:ascii="仿宋_GB2312" w:eastAsia="仿宋_GB2312" w:hAnsi="宋体" w:hint="eastAsia"/>
          <w:sz w:val="28"/>
          <w:szCs w:val="28"/>
        </w:rPr>
        <w:t>元。</w:t>
      </w:r>
    </w:p>
    <w:p w:rsidR="00A22F6E" w:rsidRDefault="000049E9">
      <w:pPr>
        <w:tabs>
          <w:tab w:val="left" w:pos="6300"/>
        </w:tabs>
        <w:snapToGrid w:val="0"/>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2.我们现提交的报价文件为：“资格证明文件”和“报价文件”二部分组成，每一部分一式三份，其中正本一份，副本二份。</w:t>
      </w:r>
    </w:p>
    <w:p w:rsidR="00A22F6E" w:rsidRDefault="000049E9">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3.我们完全理解和接受贵方采购邀请函的一切规定和要求，完全答应采购邀请函中规定的所有条件和评审办法。</w:t>
      </w:r>
    </w:p>
    <w:p w:rsidR="00A22F6E" w:rsidRDefault="000049E9">
      <w:pPr>
        <w:spacing w:line="520" w:lineRule="exact"/>
        <w:ind w:firstLineChars="180" w:firstLine="504"/>
        <w:rPr>
          <w:rFonts w:ascii="仿宋_GB2312" w:eastAsia="仿宋_GB2312"/>
          <w:sz w:val="28"/>
          <w:szCs w:val="28"/>
        </w:rPr>
      </w:pPr>
      <w:r>
        <w:rPr>
          <w:rFonts w:ascii="仿宋_GB2312" w:eastAsia="仿宋_GB2312" w:hAnsi="宋体" w:hint="eastAsia"/>
          <w:sz w:val="28"/>
          <w:szCs w:val="28"/>
        </w:rPr>
        <w:t>4.</w:t>
      </w:r>
      <w:r>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A22F6E" w:rsidRDefault="000049E9">
      <w:pPr>
        <w:spacing w:line="480" w:lineRule="exact"/>
        <w:ind w:firstLineChars="180" w:firstLine="504"/>
        <w:rPr>
          <w:rFonts w:ascii="仿宋_GB2312" w:eastAsia="仿宋_GB2312" w:hAnsi="宋体"/>
          <w:sz w:val="28"/>
          <w:szCs w:val="28"/>
        </w:rPr>
      </w:pPr>
      <w:r>
        <w:rPr>
          <w:rFonts w:ascii="仿宋_GB2312" w:eastAsia="仿宋_GB2312" w:hAnsi="宋体" w:hint="eastAsia"/>
          <w:sz w:val="28"/>
          <w:szCs w:val="28"/>
        </w:rPr>
        <w:t>5.若我们成为成交供应商，我方将按照最终结果签订合同，并且严格履行合同义务。本</w:t>
      </w:r>
      <w:proofErr w:type="gramStart"/>
      <w:r>
        <w:rPr>
          <w:rFonts w:ascii="仿宋_GB2312" w:eastAsia="仿宋_GB2312" w:hAnsi="宋体" w:hint="eastAsia"/>
          <w:sz w:val="28"/>
          <w:szCs w:val="28"/>
        </w:rPr>
        <w:t>报价函将成为</w:t>
      </w:r>
      <w:proofErr w:type="gramEnd"/>
      <w:r>
        <w:rPr>
          <w:rFonts w:ascii="仿宋_GB2312" w:eastAsia="仿宋_GB2312" w:hAnsi="宋体" w:hint="eastAsia"/>
          <w:sz w:val="28"/>
          <w:szCs w:val="28"/>
        </w:rPr>
        <w:t>合同不可分割的一部分，与合同具有同等的法律效力。</w:t>
      </w:r>
    </w:p>
    <w:p w:rsidR="00A22F6E" w:rsidRDefault="000049E9">
      <w:pPr>
        <w:spacing w:line="480" w:lineRule="exact"/>
        <w:ind w:firstLine="555"/>
        <w:rPr>
          <w:rFonts w:ascii="仿宋_GB2312" w:eastAsia="仿宋_GB2312" w:hAnsi="宋体"/>
          <w:sz w:val="28"/>
          <w:szCs w:val="28"/>
        </w:rPr>
      </w:pPr>
      <w:r>
        <w:rPr>
          <w:rFonts w:ascii="仿宋_GB2312" w:eastAsia="仿宋_GB2312" w:hAnsi="宋体" w:hint="eastAsia"/>
          <w:sz w:val="28"/>
          <w:szCs w:val="28"/>
        </w:rPr>
        <w:t>6.我方同意按</w:t>
      </w:r>
      <w:r>
        <w:rPr>
          <w:rFonts w:ascii="仿宋_GB2312" w:eastAsia="仿宋_GB2312" w:hint="eastAsia"/>
          <w:sz w:val="28"/>
          <w:szCs w:val="28"/>
        </w:rPr>
        <w:t>采购邀请函</w:t>
      </w:r>
      <w:r>
        <w:rPr>
          <w:rFonts w:ascii="仿宋_GB2312" w:eastAsia="仿宋_GB2312" w:hAnsi="宋体" w:hint="eastAsia"/>
          <w:sz w:val="28"/>
          <w:szCs w:val="28"/>
        </w:rPr>
        <w:t>规定，交纳</w:t>
      </w:r>
      <w:r>
        <w:rPr>
          <w:rFonts w:ascii="仿宋_GB2312" w:eastAsia="仿宋_GB2312" w:hAnsi="宋体" w:hint="eastAsia"/>
          <w:sz w:val="28"/>
          <w:szCs w:val="28"/>
          <w:u w:val="single"/>
        </w:rPr>
        <w:t xml:space="preserve">           </w:t>
      </w:r>
      <w:r>
        <w:rPr>
          <w:rFonts w:ascii="仿宋_GB2312" w:eastAsia="仿宋_GB2312" w:hAnsi="宋体" w:hint="eastAsia"/>
          <w:sz w:val="28"/>
          <w:szCs w:val="28"/>
        </w:rPr>
        <w:t>人民币的投标保证金。</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竞标人（公章）：</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 xml:space="preserve">地址：  </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电话：                           传真：</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网址：                           邮编：</w:t>
      </w:r>
    </w:p>
    <w:p w:rsidR="00A22F6E" w:rsidRDefault="000049E9">
      <w:pPr>
        <w:tabs>
          <w:tab w:val="left" w:pos="6300"/>
        </w:tabs>
        <w:snapToGrid w:val="0"/>
        <w:spacing w:line="480" w:lineRule="exact"/>
        <w:ind w:firstLine="570"/>
        <w:rPr>
          <w:rFonts w:ascii="仿宋_GB2312" w:eastAsia="仿宋_GB2312" w:hAnsi="宋体"/>
          <w:sz w:val="28"/>
          <w:szCs w:val="28"/>
        </w:rPr>
      </w:pPr>
      <w:r>
        <w:rPr>
          <w:rFonts w:ascii="仿宋_GB2312" w:eastAsia="仿宋_GB2312" w:hAnsi="宋体" w:hint="eastAsia"/>
          <w:sz w:val="28"/>
          <w:szCs w:val="28"/>
        </w:rPr>
        <w:t>联系人：</w:t>
      </w:r>
    </w:p>
    <w:p w:rsidR="00A22F6E" w:rsidRDefault="000049E9">
      <w:pPr>
        <w:pStyle w:val="a4"/>
        <w:spacing w:line="520" w:lineRule="exact"/>
        <w:ind w:right="600" w:firstLineChars="0" w:firstLine="0"/>
        <w:rPr>
          <w:rFonts w:ascii="仿宋_GB2312" w:hAnsi="宋体"/>
          <w:sz w:val="28"/>
          <w:szCs w:val="28"/>
        </w:rPr>
      </w:pPr>
      <w:r>
        <w:rPr>
          <w:rFonts w:ascii="仿宋_GB2312" w:hAnsi="宋体" w:hint="eastAsia"/>
          <w:sz w:val="28"/>
          <w:szCs w:val="28"/>
        </w:rPr>
        <w:t xml:space="preserve">                               年   月   日</w:t>
      </w:r>
    </w:p>
    <w:p w:rsidR="00A22F6E" w:rsidRDefault="00A22F6E">
      <w:pPr>
        <w:rPr>
          <w:rFonts w:ascii="方正仿宋_GBK" w:eastAsia="方正仿宋_GBK" w:hAnsi="方正仿宋_GBK" w:cs="方正仿宋_GBK"/>
          <w:bCs/>
          <w:color w:val="000000"/>
          <w:spacing w:val="6"/>
          <w:sz w:val="32"/>
          <w:szCs w:val="32"/>
          <w:shd w:val="clear" w:color="auto" w:fill="FFFFFF"/>
        </w:rPr>
      </w:pPr>
    </w:p>
    <w:p w:rsidR="00A22F6E" w:rsidRDefault="00A22F6E">
      <w:pPr>
        <w:tabs>
          <w:tab w:val="left" w:pos="6300"/>
        </w:tabs>
        <w:snapToGrid w:val="0"/>
        <w:spacing w:line="480" w:lineRule="exact"/>
        <w:outlineLvl w:val="0"/>
        <w:rPr>
          <w:rFonts w:ascii="仿宋_GB2312"/>
          <w:b/>
          <w:sz w:val="28"/>
          <w:szCs w:val="28"/>
        </w:rPr>
      </w:pPr>
    </w:p>
    <w:p w:rsidR="00A22F6E" w:rsidRDefault="00A22F6E">
      <w:pPr>
        <w:pStyle w:val="a4"/>
        <w:spacing w:line="520" w:lineRule="exact"/>
        <w:ind w:right="600" w:firstLineChars="0" w:firstLine="0"/>
        <w:jc w:val="center"/>
        <w:rPr>
          <w:rFonts w:ascii="仿宋_GB2312"/>
          <w:b/>
          <w:sz w:val="28"/>
          <w:szCs w:val="28"/>
        </w:rPr>
      </w:pPr>
    </w:p>
    <w:p w:rsidR="00A22F6E" w:rsidRDefault="00A22F6E">
      <w:pPr>
        <w:pStyle w:val="a4"/>
        <w:spacing w:line="520" w:lineRule="exact"/>
        <w:ind w:right="600" w:firstLineChars="0" w:firstLine="0"/>
        <w:rPr>
          <w:rFonts w:ascii="仿宋_GB2312"/>
          <w:b/>
          <w:sz w:val="28"/>
          <w:szCs w:val="28"/>
        </w:rPr>
      </w:pPr>
    </w:p>
    <w:p w:rsidR="00A22F6E" w:rsidRDefault="00A22F6E">
      <w:pPr>
        <w:pStyle w:val="a4"/>
        <w:spacing w:line="520" w:lineRule="exact"/>
        <w:ind w:right="600" w:firstLineChars="0" w:firstLine="0"/>
        <w:jc w:val="center"/>
        <w:rPr>
          <w:rFonts w:ascii="仿宋_GB2312"/>
          <w:b/>
          <w:sz w:val="28"/>
          <w:szCs w:val="28"/>
        </w:rPr>
      </w:pPr>
    </w:p>
    <w:p w:rsidR="0065120B" w:rsidRDefault="0065120B">
      <w:pPr>
        <w:widowControl/>
        <w:jc w:val="left"/>
        <w:rPr>
          <w:rFonts w:ascii="仿宋_GB2312" w:eastAsia="仿宋_GB2312"/>
          <w:b/>
          <w:sz w:val="28"/>
          <w:szCs w:val="28"/>
        </w:rPr>
      </w:pPr>
      <w:r>
        <w:rPr>
          <w:rFonts w:ascii="仿宋_GB2312"/>
          <w:b/>
          <w:sz w:val="28"/>
          <w:szCs w:val="28"/>
        </w:rPr>
        <w:br w:type="page"/>
      </w:r>
    </w:p>
    <w:p w:rsidR="00A22F6E" w:rsidRDefault="000049E9">
      <w:pPr>
        <w:pStyle w:val="a4"/>
        <w:spacing w:line="520" w:lineRule="exact"/>
        <w:ind w:right="600" w:firstLineChars="0" w:firstLine="0"/>
        <w:jc w:val="center"/>
        <w:rPr>
          <w:rFonts w:ascii="仿宋_GB2312"/>
          <w:b/>
          <w:sz w:val="28"/>
          <w:szCs w:val="28"/>
        </w:rPr>
      </w:pPr>
      <w:r>
        <w:rPr>
          <w:rFonts w:ascii="仿宋_GB2312" w:hint="eastAsia"/>
          <w:b/>
          <w:sz w:val="28"/>
          <w:szCs w:val="28"/>
        </w:rPr>
        <w:lastRenderedPageBreak/>
        <w:t>报价表</w:t>
      </w:r>
    </w:p>
    <w:p w:rsidR="00A22F6E" w:rsidRDefault="00A22F6E">
      <w:pPr>
        <w:pStyle w:val="a4"/>
        <w:spacing w:line="520" w:lineRule="exact"/>
        <w:ind w:right="600" w:firstLineChars="0" w:firstLine="0"/>
        <w:rPr>
          <w:rFonts w:ascii="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A22F6E">
        <w:trPr>
          <w:cantSplit/>
          <w:trHeight w:val="814"/>
        </w:trPr>
        <w:tc>
          <w:tcPr>
            <w:tcW w:w="2076"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990"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628"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型号</w:t>
            </w:r>
          </w:p>
        </w:tc>
        <w:tc>
          <w:tcPr>
            <w:tcW w:w="1425"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数量</w:t>
            </w:r>
          </w:p>
        </w:tc>
        <w:tc>
          <w:tcPr>
            <w:tcW w:w="1018"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单价</w:t>
            </w:r>
          </w:p>
        </w:tc>
        <w:tc>
          <w:tcPr>
            <w:tcW w:w="1452" w:type="dxa"/>
            <w:vAlign w:val="center"/>
          </w:tcPr>
          <w:p w:rsidR="00A22F6E" w:rsidRDefault="000049E9">
            <w:pPr>
              <w:spacing w:line="520" w:lineRule="exact"/>
              <w:jc w:val="center"/>
              <w:rPr>
                <w:rFonts w:ascii="仿宋_GB2312" w:eastAsia="仿宋_GB2312"/>
                <w:color w:val="000000"/>
                <w:sz w:val="28"/>
                <w:szCs w:val="28"/>
              </w:rPr>
            </w:pPr>
            <w:r>
              <w:rPr>
                <w:rFonts w:ascii="仿宋_GB2312" w:eastAsia="仿宋_GB2312" w:hint="eastAsia"/>
                <w:color w:val="000000"/>
                <w:sz w:val="28"/>
                <w:szCs w:val="28"/>
              </w:rPr>
              <w:t>金额（元）</w:t>
            </w:r>
          </w:p>
        </w:tc>
      </w:tr>
      <w:tr w:rsidR="00A22F6E">
        <w:trPr>
          <w:cantSplit/>
          <w:trHeight w:val="534"/>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73"/>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458"/>
        </w:trPr>
        <w:tc>
          <w:tcPr>
            <w:tcW w:w="2076" w:type="dxa"/>
            <w:tcBorders>
              <w:bottom w:val="single" w:sz="4" w:space="0" w:color="auto"/>
            </w:tcBorders>
          </w:tcPr>
          <w:p w:rsidR="00A22F6E" w:rsidRDefault="000049E9">
            <w:pPr>
              <w:spacing w:line="520" w:lineRule="exact"/>
              <w:rPr>
                <w:rFonts w:ascii="仿宋_GB2312" w:eastAsia="仿宋_GB2312"/>
                <w:color w:val="000000"/>
                <w:sz w:val="28"/>
                <w:szCs w:val="28"/>
              </w:rPr>
            </w:pPr>
            <w:r>
              <w:rPr>
                <w:rFonts w:ascii="仿宋_GB2312" w:eastAsia="仿宋_GB2312" w:hint="eastAsia"/>
                <w:color w:val="000000"/>
                <w:sz w:val="28"/>
                <w:szCs w:val="28"/>
              </w:rPr>
              <w:t>合     计</w:t>
            </w:r>
          </w:p>
        </w:tc>
        <w:tc>
          <w:tcPr>
            <w:tcW w:w="990"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62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25"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018" w:type="dxa"/>
            <w:tcBorders>
              <w:bottom w:val="single" w:sz="4" w:space="0" w:color="auto"/>
            </w:tcBorders>
          </w:tcPr>
          <w:p w:rsidR="00A22F6E" w:rsidRDefault="00A22F6E">
            <w:pPr>
              <w:spacing w:line="520" w:lineRule="exact"/>
              <w:rPr>
                <w:rFonts w:ascii="仿宋_GB2312" w:eastAsia="仿宋_GB2312"/>
                <w:color w:val="000000"/>
                <w:sz w:val="28"/>
                <w:szCs w:val="28"/>
              </w:rPr>
            </w:pPr>
          </w:p>
        </w:tc>
        <w:tc>
          <w:tcPr>
            <w:tcW w:w="1452" w:type="dxa"/>
            <w:tcBorders>
              <w:bottom w:val="single" w:sz="4" w:space="0" w:color="auto"/>
            </w:tcBorders>
          </w:tcPr>
          <w:p w:rsidR="00A22F6E" w:rsidRDefault="00A22F6E">
            <w:pPr>
              <w:spacing w:line="520" w:lineRule="exact"/>
              <w:rPr>
                <w:rFonts w:ascii="仿宋_GB2312" w:eastAsia="仿宋_GB2312"/>
                <w:color w:val="000000"/>
                <w:sz w:val="28"/>
                <w:szCs w:val="28"/>
              </w:rPr>
            </w:pPr>
          </w:p>
        </w:tc>
      </w:tr>
      <w:tr w:rsidR="00A22F6E">
        <w:trPr>
          <w:cantSplit/>
          <w:trHeight w:val="660"/>
        </w:trPr>
        <w:tc>
          <w:tcPr>
            <w:tcW w:w="8589" w:type="dxa"/>
            <w:gridSpan w:val="6"/>
            <w:tcBorders>
              <w:bottom w:val="single" w:sz="4" w:space="0" w:color="auto"/>
            </w:tcBorders>
            <w:vAlign w:val="center"/>
          </w:tcPr>
          <w:p w:rsidR="00A22F6E" w:rsidRDefault="000049E9">
            <w:pPr>
              <w:spacing w:line="520" w:lineRule="exact"/>
              <w:rPr>
                <w:rFonts w:ascii="仿宋_GB2312" w:eastAsia="仿宋_GB2312"/>
                <w:color w:val="000000"/>
                <w:sz w:val="28"/>
                <w:szCs w:val="28"/>
              </w:rPr>
            </w:pPr>
            <w:r>
              <w:rPr>
                <w:rFonts w:ascii="仿宋_GB2312" w:eastAsia="仿宋_GB2312" w:hint="eastAsia"/>
                <w:color w:val="000000"/>
                <w:sz w:val="28"/>
                <w:szCs w:val="28"/>
              </w:rPr>
              <w:t>大写：人民币</w:t>
            </w:r>
          </w:p>
        </w:tc>
      </w:tr>
    </w:tbl>
    <w:p w:rsidR="00A22F6E" w:rsidRDefault="000049E9">
      <w:pPr>
        <w:spacing w:line="520" w:lineRule="exact"/>
        <w:rPr>
          <w:rFonts w:ascii="仿宋_GB2312" w:eastAsia="仿宋_GB2312"/>
          <w:color w:val="000000"/>
          <w:sz w:val="28"/>
          <w:szCs w:val="28"/>
        </w:rPr>
      </w:pPr>
      <w:r>
        <w:rPr>
          <w:rFonts w:ascii="仿宋_GB2312" w:eastAsia="仿宋_GB2312" w:hint="eastAsia"/>
          <w:color w:val="000000"/>
          <w:sz w:val="28"/>
          <w:szCs w:val="28"/>
        </w:rPr>
        <w:t>投标人：                            法人授权代表：</w:t>
      </w:r>
    </w:p>
    <w:p w:rsidR="00A22F6E" w:rsidRDefault="000049E9">
      <w:pPr>
        <w:spacing w:line="520" w:lineRule="exact"/>
        <w:rPr>
          <w:rFonts w:ascii="仿宋_GB2312" w:eastAsia="仿宋_GB2312"/>
          <w:color w:val="000000"/>
          <w:sz w:val="28"/>
          <w:szCs w:val="28"/>
        </w:rPr>
      </w:pPr>
      <w:r>
        <w:rPr>
          <w:rFonts w:ascii="仿宋_GB2312" w:eastAsia="仿宋_GB2312" w:hint="eastAsia"/>
          <w:color w:val="000000"/>
          <w:sz w:val="28"/>
          <w:szCs w:val="28"/>
        </w:rPr>
        <w:t>（公章）                               （签章）</w:t>
      </w:r>
    </w:p>
    <w:p w:rsidR="00A22F6E" w:rsidRDefault="000049E9">
      <w:pPr>
        <w:spacing w:line="520" w:lineRule="exact"/>
        <w:rPr>
          <w:rFonts w:ascii="仿宋_GB2312" w:eastAsia="仿宋_GB2312"/>
          <w:sz w:val="28"/>
          <w:szCs w:val="28"/>
        </w:rPr>
      </w:pPr>
      <w:r>
        <w:rPr>
          <w:rFonts w:ascii="仿宋_GB2312" w:eastAsia="仿宋_GB2312" w:hint="eastAsia"/>
          <w:sz w:val="28"/>
          <w:szCs w:val="28"/>
        </w:rPr>
        <w:t xml:space="preserve">   </w:t>
      </w:r>
    </w:p>
    <w:p w:rsidR="00A22F6E" w:rsidRDefault="000049E9">
      <w:pPr>
        <w:spacing w:line="520" w:lineRule="exact"/>
        <w:rPr>
          <w:rFonts w:ascii="仿宋_GB2312" w:eastAsia="仿宋_GB2312"/>
          <w:sz w:val="28"/>
          <w:szCs w:val="28"/>
        </w:rPr>
      </w:pPr>
      <w:r>
        <w:rPr>
          <w:rFonts w:ascii="仿宋_GB2312" w:eastAsia="仿宋_GB2312" w:hint="eastAsia"/>
          <w:sz w:val="28"/>
          <w:szCs w:val="28"/>
        </w:rPr>
        <w:t xml:space="preserve">                                  年    月     日</w:t>
      </w:r>
    </w:p>
    <w:p w:rsidR="00A22F6E" w:rsidRDefault="00A22F6E">
      <w:pPr>
        <w:spacing w:line="520" w:lineRule="exact"/>
        <w:rPr>
          <w:rFonts w:ascii="仿宋_GB2312" w:eastAsia="仿宋_GB2312"/>
          <w:sz w:val="28"/>
          <w:szCs w:val="28"/>
        </w:rPr>
      </w:pPr>
    </w:p>
    <w:p w:rsidR="00A22F6E" w:rsidRDefault="00A22F6E">
      <w:pPr>
        <w:spacing w:line="520" w:lineRule="exact"/>
        <w:rPr>
          <w:rFonts w:ascii="仿宋_GB2312" w:eastAsia="仿宋_GB2312"/>
          <w:sz w:val="28"/>
          <w:szCs w:val="28"/>
        </w:rPr>
      </w:pPr>
    </w:p>
    <w:p w:rsidR="00A22F6E" w:rsidRDefault="000049E9" w:rsidP="000379AD">
      <w:pPr>
        <w:tabs>
          <w:tab w:val="left" w:pos="6300"/>
        </w:tabs>
        <w:snapToGrid w:val="0"/>
        <w:spacing w:line="500" w:lineRule="exact"/>
        <w:ind w:firstLineChars="602" w:firstLine="1686"/>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投标货物与招标货物商务条款差异表</w:t>
      </w:r>
    </w:p>
    <w:p w:rsidR="00A22F6E" w:rsidRDefault="000049E9">
      <w:pPr>
        <w:pStyle w:val="a5"/>
        <w:tabs>
          <w:tab w:val="left" w:pos="6300"/>
        </w:tabs>
        <w:snapToGrid w:val="0"/>
        <w:spacing w:line="500" w:lineRule="exact"/>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A22F6E">
        <w:trPr>
          <w:trHeight w:val="1006"/>
        </w:trPr>
        <w:tc>
          <w:tcPr>
            <w:tcW w:w="1490"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货物名称</w:t>
            </w:r>
          </w:p>
        </w:tc>
        <w:tc>
          <w:tcPr>
            <w:tcW w:w="2582"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招标货物商务要求</w:t>
            </w:r>
          </w:p>
        </w:tc>
        <w:tc>
          <w:tcPr>
            <w:tcW w:w="2680"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投标货物商务应答</w:t>
            </w:r>
          </w:p>
        </w:tc>
        <w:tc>
          <w:tcPr>
            <w:tcW w:w="2008"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差异说明</w:t>
            </w: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604"/>
        </w:trPr>
        <w:tc>
          <w:tcPr>
            <w:tcW w:w="149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bl>
    <w:p w:rsidR="00A22F6E" w:rsidRDefault="00A22F6E">
      <w:pPr>
        <w:tabs>
          <w:tab w:val="left" w:pos="6300"/>
        </w:tabs>
        <w:snapToGrid w:val="0"/>
        <w:spacing w:line="500" w:lineRule="exact"/>
        <w:ind w:firstLine="570"/>
        <w:rPr>
          <w:rFonts w:ascii="仿宋_GB2312" w:eastAsia="仿宋_GB2312" w:hAnsi="宋体"/>
          <w:color w:val="000000"/>
          <w:sz w:val="28"/>
          <w:szCs w:val="28"/>
        </w:rPr>
      </w:pPr>
    </w:p>
    <w:p w:rsidR="00A22F6E" w:rsidRDefault="000049E9">
      <w:pPr>
        <w:tabs>
          <w:tab w:val="left" w:pos="6300"/>
        </w:tabs>
        <w:snapToGrid w:val="0"/>
        <w:spacing w:line="50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注：1、该表必须按照招标文件要求逐条如实填写，根据投标情况在“差异说明”项填写正偏离或负偏离及原因，完全符合的填写“无差异”。</w:t>
      </w:r>
    </w:p>
    <w:p w:rsidR="00A22F6E" w:rsidRDefault="000049E9" w:rsidP="000379AD">
      <w:pPr>
        <w:tabs>
          <w:tab w:val="left" w:pos="6300"/>
        </w:tabs>
        <w:snapToGrid w:val="0"/>
        <w:spacing w:line="500" w:lineRule="exact"/>
        <w:ind w:firstLineChars="426" w:firstLine="1193"/>
        <w:rPr>
          <w:rFonts w:ascii="仿宋_GB2312" w:eastAsia="仿宋_GB2312" w:hAnsi="宋体"/>
          <w:color w:val="000000"/>
          <w:sz w:val="28"/>
          <w:szCs w:val="28"/>
        </w:rPr>
      </w:pPr>
      <w:r>
        <w:rPr>
          <w:rFonts w:ascii="仿宋_GB2312" w:eastAsia="仿宋_GB2312" w:hAnsi="宋体" w:hint="eastAsia"/>
          <w:color w:val="000000"/>
          <w:sz w:val="28"/>
          <w:szCs w:val="28"/>
        </w:rPr>
        <w:t>2、该表可扩展。</w:t>
      </w:r>
    </w:p>
    <w:p w:rsidR="00A22F6E" w:rsidRDefault="00A22F6E">
      <w:pPr>
        <w:tabs>
          <w:tab w:val="left" w:pos="6300"/>
        </w:tabs>
        <w:snapToGrid w:val="0"/>
        <w:spacing w:line="500" w:lineRule="exact"/>
        <w:rPr>
          <w:rFonts w:ascii="仿宋_GB2312" w:eastAsia="仿宋_GB2312" w:hAnsi="宋体"/>
          <w:color w:val="000000"/>
          <w:sz w:val="28"/>
          <w:szCs w:val="28"/>
        </w:rPr>
      </w:pPr>
    </w:p>
    <w:p w:rsidR="0065120B" w:rsidRDefault="0065120B">
      <w:pPr>
        <w:widowControl/>
        <w:jc w:val="left"/>
        <w:rPr>
          <w:rFonts w:ascii="仿宋_GB2312" w:eastAsia="仿宋_GB2312" w:hAnsi="宋体"/>
          <w:color w:val="000000"/>
          <w:sz w:val="28"/>
          <w:szCs w:val="28"/>
        </w:rPr>
      </w:pPr>
      <w:r>
        <w:rPr>
          <w:rFonts w:ascii="仿宋_GB2312" w:eastAsia="仿宋_GB2312" w:hAnsi="宋体"/>
          <w:color w:val="000000"/>
          <w:szCs w:val="28"/>
        </w:rPr>
        <w:br w:type="page"/>
      </w:r>
    </w:p>
    <w:p w:rsidR="00A22F6E" w:rsidRDefault="000049E9">
      <w:pPr>
        <w:pStyle w:val="a5"/>
        <w:tabs>
          <w:tab w:val="left" w:pos="6300"/>
        </w:tabs>
        <w:snapToGrid w:val="0"/>
        <w:spacing w:line="500" w:lineRule="exact"/>
        <w:ind w:firstLineChars="200" w:firstLine="560"/>
        <w:jc w:val="center"/>
        <w:outlineLvl w:val="0"/>
        <w:rPr>
          <w:rFonts w:ascii="仿宋_GB2312" w:eastAsia="仿宋_GB2312" w:hAnsi="宋体"/>
          <w:color w:val="000000"/>
          <w:szCs w:val="28"/>
        </w:rPr>
      </w:pPr>
      <w:r>
        <w:rPr>
          <w:rFonts w:ascii="仿宋_GB2312" w:eastAsia="仿宋_GB2312" w:hAnsi="宋体" w:hint="eastAsia"/>
          <w:color w:val="000000"/>
          <w:szCs w:val="28"/>
        </w:rPr>
        <w:lastRenderedPageBreak/>
        <w:t>技术差异表（格式）</w:t>
      </w:r>
    </w:p>
    <w:p w:rsidR="00A22F6E" w:rsidRDefault="000049E9">
      <w:pPr>
        <w:pStyle w:val="a5"/>
        <w:tabs>
          <w:tab w:val="left" w:pos="6300"/>
        </w:tabs>
        <w:snapToGrid w:val="0"/>
        <w:spacing w:line="500" w:lineRule="exact"/>
        <w:ind w:firstLineChars="200" w:firstLine="560"/>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A22F6E">
        <w:trPr>
          <w:trHeight w:val="980"/>
        </w:trPr>
        <w:tc>
          <w:tcPr>
            <w:tcW w:w="1458"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货物名称</w:t>
            </w:r>
          </w:p>
        </w:tc>
        <w:tc>
          <w:tcPr>
            <w:tcW w:w="2754"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招标货物主要参数</w:t>
            </w:r>
          </w:p>
        </w:tc>
        <w:tc>
          <w:tcPr>
            <w:tcW w:w="2916"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投标货物主要参数</w:t>
            </w:r>
          </w:p>
        </w:tc>
        <w:tc>
          <w:tcPr>
            <w:tcW w:w="1620" w:type="dxa"/>
            <w:vAlign w:val="center"/>
          </w:tcPr>
          <w:p w:rsidR="00A22F6E" w:rsidRDefault="000049E9">
            <w:pPr>
              <w:tabs>
                <w:tab w:val="left" w:pos="6300"/>
              </w:tabs>
              <w:snapToGrid w:val="0"/>
              <w:spacing w:line="500" w:lineRule="exact"/>
              <w:jc w:val="center"/>
              <w:outlineLvl w:val="0"/>
              <w:rPr>
                <w:rFonts w:ascii="仿宋_GB2312" w:eastAsia="仿宋_GB2312" w:hAnsi="宋体"/>
                <w:color w:val="000000"/>
                <w:sz w:val="28"/>
                <w:szCs w:val="28"/>
              </w:rPr>
            </w:pPr>
            <w:r>
              <w:rPr>
                <w:rFonts w:ascii="仿宋_GB2312" w:eastAsia="仿宋_GB2312" w:hAnsi="宋体" w:hint="eastAsia"/>
                <w:color w:val="000000"/>
                <w:sz w:val="28"/>
                <w:szCs w:val="28"/>
              </w:rPr>
              <w:t>差异说明</w:t>
            </w: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588"/>
        </w:trPr>
        <w:tc>
          <w:tcPr>
            <w:tcW w:w="1458"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r w:rsidR="00A22F6E">
        <w:trPr>
          <w:trHeight w:val="735"/>
        </w:trPr>
        <w:tc>
          <w:tcPr>
            <w:tcW w:w="1458" w:type="dxa"/>
            <w:tcBorders>
              <w:bottom w:val="single" w:sz="4" w:space="0" w:color="auto"/>
            </w:tcBorders>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754" w:type="dxa"/>
            <w:tcBorders>
              <w:bottom w:val="single" w:sz="4" w:space="0" w:color="auto"/>
            </w:tcBorders>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2916" w:type="dxa"/>
            <w:tcBorders>
              <w:bottom w:val="single" w:sz="4" w:space="0" w:color="auto"/>
            </w:tcBorders>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c>
          <w:tcPr>
            <w:tcW w:w="1620" w:type="dxa"/>
            <w:tcBorders>
              <w:bottom w:val="single" w:sz="4" w:space="0" w:color="auto"/>
            </w:tcBorders>
            <w:vAlign w:val="center"/>
          </w:tcPr>
          <w:p w:rsidR="00A22F6E" w:rsidRDefault="00A22F6E">
            <w:pPr>
              <w:tabs>
                <w:tab w:val="left" w:pos="6300"/>
              </w:tabs>
              <w:snapToGrid w:val="0"/>
              <w:spacing w:line="500" w:lineRule="exact"/>
              <w:jc w:val="center"/>
              <w:outlineLvl w:val="0"/>
              <w:rPr>
                <w:rFonts w:ascii="仿宋_GB2312" w:eastAsia="仿宋_GB2312" w:hAnsi="宋体"/>
                <w:color w:val="000000"/>
                <w:sz w:val="28"/>
                <w:szCs w:val="28"/>
              </w:rPr>
            </w:pPr>
          </w:p>
        </w:tc>
      </w:tr>
    </w:tbl>
    <w:p w:rsidR="00A22F6E" w:rsidRDefault="00A22F6E">
      <w:pPr>
        <w:tabs>
          <w:tab w:val="left" w:pos="6300"/>
        </w:tabs>
        <w:snapToGrid w:val="0"/>
        <w:spacing w:line="500" w:lineRule="exact"/>
        <w:ind w:firstLine="570"/>
        <w:rPr>
          <w:rFonts w:ascii="仿宋_GB2312" w:eastAsia="仿宋_GB2312" w:hAnsi="宋体"/>
          <w:color w:val="000000"/>
          <w:sz w:val="28"/>
          <w:szCs w:val="28"/>
        </w:rPr>
      </w:pPr>
    </w:p>
    <w:p w:rsidR="00A22F6E" w:rsidRDefault="000049E9">
      <w:pPr>
        <w:tabs>
          <w:tab w:val="left" w:pos="6300"/>
        </w:tabs>
        <w:snapToGrid w:val="0"/>
        <w:spacing w:line="50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注：</w:t>
      </w:r>
    </w:p>
    <w:p w:rsidR="00A22F6E" w:rsidRDefault="000049E9">
      <w:pPr>
        <w:tabs>
          <w:tab w:val="left" w:pos="6300"/>
        </w:tabs>
        <w:snapToGrid w:val="0"/>
        <w:spacing w:line="50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1、该表必须按照招标文件要求逐条如实填写，根据投标情况在“差异说明”项填写正偏离或负偏离及原因，完全符合的填写“无差异”。</w:t>
      </w:r>
    </w:p>
    <w:p w:rsidR="00A22F6E" w:rsidRDefault="000049E9">
      <w:pPr>
        <w:tabs>
          <w:tab w:val="left" w:pos="6300"/>
        </w:tabs>
        <w:snapToGrid w:val="0"/>
        <w:spacing w:line="500" w:lineRule="exact"/>
        <w:ind w:firstLine="570"/>
        <w:rPr>
          <w:rFonts w:ascii="仿宋_GB2312" w:eastAsia="仿宋_GB2312" w:hAnsi="宋体"/>
          <w:color w:val="000000"/>
          <w:sz w:val="28"/>
          <w:szCs w:val="28"/>
        </w:rPr>
      </w:pPr>
      <w:r>
        <w:rPr>
          <w:rFonts w:ascii="仿宋_GB2312" w:eastAsia="仿宋_GB2312" w:hAnsi="宋体" w:hint="eastAsia"/>
          <w:color w:val="000000"/>
          <w:sz w:val="28"/>
          <w:szCs w:val="28"/>
        </w:rPr>
        <w:t>2、该表可扩展。</w:t>
      </w:r>
    </w:p>
    <w:p w:rsidR="000049E9" w:rsidRDefault="000049E9"/>
    <w:sectPr w:rsidR="000049E9" w:rsidSect="00A22F6E">
      <w:headerReference w:type="default" r:id="rId16"/>
      <w:footerReference w:type="even" r:id="rId17"/>
      <w:footerReference w:type="default" r:id="rId18"/>
      <w:pgSz w:w="11906" w:h="16838"/>
      <w:pgMar w:top="1440" w:right="924"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A7" w:rsidRDefault="00DC74A7" w:rsidP="00095C4C">
      <w:r>
        <w:separator/>
      </w:r>
    </w:p>
  </w:endnote>
  <w:endnote w:type="continuationSeparator" w:id="0">
    <w:p w:rsidR="00DC74A7" w:rsidRDefault="00DC74A7" w:rsidP="00095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4" w:rsidRDefault="00671DD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4" w:rsidRDefault="00671D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4" w:rsidRDefault="00671DD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6E" w:rsidRDefault="005242EC">
    <w:pPr>
      <w:pStyle w:val="a6"/>
      <w:framePr w:wrap="around" w:vAnchor="text" w:hAnchor="margin" w:xAlign="center" w:y="1"/>
      <w:rPr>
        <w:rStyle w:val="aa"/>
      </w:rPr>
    </w:pPr>
    <w:r>
      <w:fldChar w:fldCharType="begin"/>
    </w:r>
    <w:r w:rsidR="000049E9">
      <w:rPr>
        <w:rStyle w:val="aa"/>
      </w:rPr>
      <w:instrText xml:space="preserve">PAGE  </w:instrText>
    </w:r>
    <w:r>
      <w:fldChar w:fldCharType="separate"/>
    </w:r>
    <w:r w:rsidR="000049E9">
      <w:rPr>
        <w:rStyle w:val="aa"/>
      </w:rPr>
      <w:t>1</w:t>
    </w:r>
    <w:r>
      <w:fldChar w:fldCharType="end"/>
    </w:r>
  </w:p>
  <w:p w:rsidR="00A22F6E" w:rsidRDefault="00A22F6E">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6E" w:rsidRDefault="005242EC">
    <w:pPr>
      <w:pStyle w:val="a6"/>
      <w:framePr w:wrap="around" w:vAnchor="text" w:hAnchor="margin" w:xAlign="center" w:y="1"/>
      <w:rPr>
        <w:rStyle w:val="aa"/>
      </w:rPr>
    </w:pPr>
    <w:r>
      <w:fldChar w:fldCharType="begin"/>
    </w:r>
    <w:r w:rsidR="000049E9">
      <w:rPr>
        <w:rStyle w:val="aa"/>
      </w:rPr>
      <w:instrText xml:space="preserve">PAGE  </w:instrText>
    </w:r>
    <w:r>
      <w:fldChar w:fldCharType="separate"/>
    </w:r>
    <w:r w:rsidR="00671DD4">
      <w:rPr>
        <w:rStyle w:val="aa"/>
        <w:noProof/>
      </w:rPr>
      <w:t>14</w:t>
    </w:r>
    <w:r>
      <w:fldChar w:fldCharType="end"/>
    </w:r>
  </w:p>
  <w:p w:rsidR="00A22F6E" w:rsidRDefault="00A22F6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A7" w:rsidRDefault="00DC74A7" w:rsidP="00095C4C">
      <w:r>
        <w:separator/>
      </w:r>
    </w:p>
  </w:footnote>
  <w:footnote w:type="continuationSeparator" w:id="0">
    <w:p w:rsidR="00DC74A7" w:rsidRDefault="00DC74A7" w:rsidP="00095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4" w:rsidRDefault="00671D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B" w:rsidRDefault="0065120B" w:rsidP="00671DD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D4" w:rsidRDefault="00671DD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6E" w:rsidRDefault="00A22F6E" w:rsidP="009D56F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0EB2DA"/>
    <w:multiLevelType w:val="singleLevel"/>
    <w:tmpl w:val="C00EB2DA"/>
    <w:lvl w:ilvl="0">
      <w:start w:val="11"/>
      <w:numFmt w:val="chineseCounting"/>
      <w:suff w:val="nothing"/>
      <w:lvlText w:val="%1、"/>
      <w:lvlJc w:val="left"/>
      <w:rPr>
        <w:rFonts w:hint="eastAsia"/>
      </w:rPr>
    </w:lvl>
  </w:abstractNum>
  <w:abstractNum w:abstractNumId="1">
    <w:nsid w:val="565E1B04"/>
    <w:multiLevelType w:val="multilevel"/>
    <w:tmpl w:val="565E1B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79206D"/>
    <w:multiLevelType w:val="singleLevel"/>
    <w:tmpl w:val="5A79206D"/>
    <w:lvl w:ilvl="0">
      <w:start w:val="2"/>
      <w:numFmt w:val="chineseCounting"/>
      <w:suff w:val="nothing"/>
      <w:lvlText w:val="（%1）"/>
      <w:lvlJc w:val="left"/>
      <w:pPr>
        <w:ind w:left="0" w:firstLine="0"/>
      </w:pPr>
    </w:lvl>
  </w:abstractNum>
  <w:abstractNum w:abstractNumId="3">
    <w:nsid w:val="6E0620BA"/>
    <w:multiLevelType w:val="multilevel"/>
    <w:tmpl w:val="6E0620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4855B7"/>
    <w:multiLevelType w:val="multilevel"/>
    <w:tmpl w:val="704855B7"/>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9E9"/>
    <w:rsid w:val="00007AD1"/>
    <w:rsid w:val="00030DEA"/>
    <w:rsid w:val="000379AD"/>
    <w:rsid w:val="00037A72"/>
    <w:rsid w:val="00052B2C"/>
    <w:rsid w:val="0005300B"/>
    <w:rsid w:val="00061EBD"/>
    <w:rsid w:val="000B4E66"/>
    <w:rsid w:val="000B7400"/>
    <w:rsid w:val="000E4B88"/>
    <w:rsid w:val="000E5772"/>
    <w:rsid w:val="000F163F"/>
    <w:rsid w:val="001259BA"/>
    <w:rsid w:val="00143B96"/>
    <w:rsid w:val="00146D95"/>
    <w:rsid w:val="00154CD4"/>
    <w:rsid w:val="001566B1"/>
    <w:rsid w:val="001607A7"/>
    <w:rsid w:val="00172A27"/>
    <w:rsid w:val="00173A05"/>
    <w:rsid w:val="00180658"/>
    <w:rsid w:val="001914DB"/>
    <w:rsid w:val="0019631A"/>
    <w:rsid w:val="001A2FF4"/>
    <w:rsid w:val="001B2761"/>
    <w:rsid w:val="001C0BB6"/>
    <w:rsid w:val="001C1181"/>
    <w:rsid w:val="00204E1C"/>
    <w:rsid w:val="002205C1"/>
    <w:rsid w:val="00223E61"/>
    <w:rsid w:val="00227B93"/>
    <w:rsid w:val="00231204"/>
    <w:rsid w:val="002441D8"/>
    <w:rsid w:val="00246620"/>
    <w:rsid w:val="00254B7C"/>
    <w:rsid w:val="0026137C"/>
    <w:rsid w:val="00261EA3"/>
    <w:rsid w:val="002746C3"/>
    <w:rsid w:val="00283139"/>
    <w:rsid w:val="002966F0"/>
    <w:rsid w:val="002A675F"/>
    <w:rsid w:val="002C3DBF"/>
    <w:rsid w:val="002C516B"/>
    <w:rsid w:val="002F154E"/>
    <w:rsid w:val="0030404F"/>
    <w:rsid w:val="0030577A"/>
    <w:rsid w:val="0030711A"/>
    <w:rsid w:val="00320EA7"/>
    <w:rsid w:val="00336948"/>
    <w:rsid w:val="00343D4A"/>
    <w:rsid w:val="00355D39"/>
    <w:rsid w:val="00355EE6"/>
    <w:rsid w:val="00363922"/>
    <w:rsid w:val="00382C5F"/>
    <w:rsid w:val="00383971"/>
    <w:rsid w:val="003961CF"/>
    <w:rsid w:val="003A12F3"/>
    <w:rsid w:val="003A1816"/>
    <w:rsid w:val="003A7A0D"/>
    <w:rsid w:val="003C17E0"/>
    <w:rsid w:val="003C3988"/>
    <w:rsid w:val="003D5766"/>
    <w:rsid w:val="003D787A"/>
    <w:rsid w:val="003F4C00"/>
    <w:rsid w:val="00402DCE"/>
    <w:rsid w:val="00430BE0"/>
    <w:rsid w:val="00443DD1"/>
    <w:rsid w:val="00444EE4"/>
    <w:rsid w:val="00446095"/>
    <w:rsid w:val="00446442"/>
    <w:rsid w:val="004528B7"/>
    <w:rsid w:val="00462EB6"/>
    <w:rsid w:val="00476DC0"/>
    <w:rsid w:val="00484C4E"/>
    <w:rsid w:val="004870AD"/>
    <w:rsid w:val="004D488D"/>
    <w:rsid w:val="004D7A7E"/>
    <w:rsid w:val="004F1B97"/>
    <w:rsid w:val="004F433A"/>
    <w:rsid w:val="004F659B"/>
    <w:rsid w:val="00506EB5"/>
    <w:rsid w:val="005242EC"/>
    <w:rsid w:val="00530C93"/>
    <w:rsid w:val="005329BE"/>
    <w:rsid w:val="00533A22"/>
    <w:rsid w:val="00564310"/>
    <w:rsid w:val="005706A8"/>
    <w:rsid w:val="005747B4"/>
    <w:rsid w:val="00591798"/>
    <w:rsid w:val="00597878"/>
    <w:rsid w:val="005A7D71"/>
    <w:rsid w:val="005C7C64"/>
    <w:rsid w:val="005D5FC4"/>
    <w:rsid w:val="005E35B2"/>
    <w:rsid w:val="005E7701"/>
    <w:rsid w:val="00612F3B"/>
    <w:rsid w:val="00627316"/>
    <w:rsid w:val="006329EC"/>
    <w:rsid w:val="00644693"/>
    <w:rsid w:val="0065120B"/>
    <w:rsid w:val="006616EE"/>
    <w:rsid w:val="00664864"/>
    <w:rsid w:val="00671DD4"/>
    <w:rsid w:val="006773A1"/>
    <w:rsid w:val="00680227"/>
    <w:rsid w:val="006846C1"/>
    <w:rsid w:val="006850D7"/>
    <w:rsid w:val="006A2C1C"/>
    <w:rsid w:val="006B327D"/>
    <w:rsid w:val="006B5716"/>
    <w:rsid w:val="006B5B51"/>
    <w:rsid w:val="006D5538"/>
    <w:rsid w:val="006D620F"/>
    <w:rsid w:val="006E0D57"/>
    <w:rsid w:val="006E6E7F"/>
    <w:rsid w:val="006F0B0D"/>
    <w:rsid w:val="006F4DDC"/>
    <w:rsid w:val="00700D03"/>
    <w:rsid w:val="00701F7A"/>
    <w:rsid w:val="00704CEA"/>
    <w:rsid w:val="0071481D"/>
    <w:rsid w:val="00721A60"/>
    <w:rsid w:val="00723B9B"/>
    <w:rsid w:val="0074209F"/>
    <w:rsid w:val="00765B1C"/>
    <w:rsid w:val="00773B3D"/>
    <w:rsid w:val="007769A4"/>
    <w:rsid w:val="00781597"/>
    <w:rsid w:val="007917F4"/>
    <w:rsid w:val="0079524B"/>
    <w:rsid w:val="007975D4"/>
    <w:rsid w:val="007A1C58"/>
    <w:rsid w:val="007A32B2"/>
    <w:rsid w:val="007C0F7F"/>
    <w:rsid w:val="007D5775"/>
    <w:rsid w:val="007E310F"/>
    <w:rsid w:val="007F16F5"/>
    <w:rsid w:val="007F39E8"/>
    <w:rsid w:val="007F5514"/>
    <w:rsid w:val="00803CE1"/>
    <w:rsid w:val="008055D9"/>
    <w:rsid w:val="0081526E"/>
    <w:rsid w:val="00820208"/>
    <w:rsid w:val="008323A0"/>
    <w:rsid w:val="008470B1"/>
    <w:rsid w:val="00870EA1"/>
    <w:rsid w:val="008816A3"/>
    <w:rsid w:val="008847EB"/>
    <w:rsid w:val="008B25EF"/>
    <w:rsid w:val="008F0B5A"/>
    <w:rsid w:val="009010BA"/>
    <w:rsid w:val="009161B0"/>
    <w:rsid w:val="00932C19"/>
    <w:rsid w:val="00937024"/>
    <w:rsid w:val="00937AC0"/>
    <w:rsid w:val="0094066F"/>
    <w:rsid w:val="009441E9"/>
    <w:rsid w:val="009641FB"/>
    <w:rsid w:val="009731D8"/>
    <w:rsid w:val="00973E15"/>
    <w:rsid w:val="00991280"/>
    <w:rsid w:val="009933FA"/>
    <w:rsid w:val="009B0EB0"/>
    <w:rsid w:val="009B15E2"/>
    <w:rsid w:val="009D0231"/>
    <w:rsid w:val="009D1ECA"/>
    <w:rsid w:val="009D56F9"/>
    <w:rsid w:val="009D70B1"/>
    <w:rsid w:val="009E0642"/>
    <w:rsid w:val="00A07FA1"/>
    <w:rsid w:val="00A15A63"/>
    <w:rsid w:val="00A22F6E"/>
    <w:rsid w:val="00A26C53"/>
    <w:rsid w:val="00A4269B"/>
    <w:rsid w:val="00A46A24"/>
    <w:rsid w:val="00A56AE6"/>
    <w:rsid w:val="00A8434A"/>
    <w:rsid w:val="00A97F18"/>
    <w:rsid w:val="00AA7C8B"/>
    <w:rsid w:val="00AA7F9C"/>
    <w:rsid w:val="00AD4931"/>
    <w:rsid w:val="00AD5418"/>
    <w:rsid w:val="00AF523F"/>
    <w:rsid w:val="00B00763"/>
    <w:rsid w:val="00B017AD"/>
    <w:rsid w:val="00B0230E"/>
    <w:rsid w:val="00B125B4"/>
    <w:rsid w:val="00B1604E"/>
    <w:rsid w:val="00B17B7E"/>
    <w:rsid w:val="00B26E0D"/>
    <w:rsid w:val="00B31427"/>
    <w:rsid w:val="00B31A87"/>
    <w:rsid w:val="00B32370"/>
    <w:rsid w:val="00B32531"/>
    <w:rsid w:val="00B34340"/>
    <w:rsid w:val="00B34F5B"/>
    <w:rsid w:val="00B43981"/>
    <w:rsid w:val="00B44BBB"/>
    <w:rsid w:val="00B658D6"/>
    <w:rsid w:val="00B76752"/>
    <w:rsid w:val="00B768F9"/>
    <w:rsid w:val="00B9720B"/>
    <w:rsid w:val="00BA5DE5"/>
    <w:rsid w:val="00BB2680"/>
    <w:rsid w:val="00BC4D90"/>
    <w:rsid w:val="00BD2420"/>
    <w:rsid w:val="00BE486C"/>
    <w:rsid w:val="00BF268E"/>
    <w:rsid w:val="00C00F8F"/>
    <w:rsid w:val="00C03022"/>
    <w:rsid w:val="00C03DCD"/>
    <w:rsid w:val="00C134A5"/>
    <w:rsid w:val="00C15DBB"/>
    <w:rsid w:val="00C203C0"/>
    <w:rsid w:val="00C36348"/>
    <w:rsid w:val="00C468FE"/>
    <w:rsid w:val="00C5069E"/>
    <w:rsid w:val="00C50CD5"/>
    <w:rsid w:val="00C535D8"/>
    <w:rsid w:val="00C54190"/>
    <w:rsid w:val="00C55AF9"/>
    <w:rsid w:val="00C57800"/>
    <w:rsid w:val="00C7393D"/>
    <w:rsid w:val="00C91411"/>
    <w:rsid w:val="00C9688B"/>
    <w:rsid w:val="00CA7475"/>
    <w:rsid w:val="00CE00D9"/>
    <w:rsid w:val="00CE5188"/>
    <w:rsid w:val="00CF02A5"/>
    <w:rsid w:val="00D2287E"/>
    <w:rsid w:val="00D42E4E"/>
    <w:rsid w:val="00D5282F"/>
    <w:rsid w:val="00D617D1"/>
    <w:rsid w:val="00D63E5A"/>
    <w:rsid w:val="00D76226"/>
    <w:rsid w:val="00D845C5"/>
    <w:rsid w:val="00D8489D"/>
    <w:rsid w:val="00D959ED"/>
    <w:rsid w:val="00DB3451"/>
    <w:rsid w:val="00DC2F98"/>
    <w:rsid w:val="00DC74A7"/>
    <w:rsid w:val="00DD414A"/>
    <w:rsid w:val="00DD6FC3"/>
    <w:rsid w:val="00DE617F"/>
    <w:rsid w:val="00E00E3B"/>
    <w:rsid w:val="00E05061"/>
    <w:rsid w:val="00E167DA"/>
    <w:rsid w:val="00E31279"/>
    <w:rsid w:val="00E369F4"/>
    <w:rsid w:val="00E421E6"/>
    <w:rsid w:val="00E479AC"/>
    <w:rsid w:val="00E52940"/>
    <w:rsid w:val="00E77853"/>
    <w:rsid w:val="00EA0D02"/>
    <w:rsid w:val="00EB4619"/>
    <w:rsid w:val="00EB58DF"/>
    <w:rsid w:val="00EE0565"/>
    <w:rsid w:val="00EE4D80"/>
    <w:rsid w:val="00EE6939"/>
    <w:rsid w:val="00EF669C"/>
    <w:rsid w:val="00F024C1"/>
    <w:rsid w:val="00F07BB8"/>
    <w:rsid w:val="00F12092"/>
    <w:rsid w:val="00F239D9"/>
    <w:rsid w:val="00F3105F"/>
    <w:rsid w:val="00F334A1"/>
    <w:rsid w:val="00F43EE1"/>
    <w:rsid w:val="00F63CD5"/>
    <w:rsid w:val="00F9073D"/>
    <w:rsid w:val="00F974EF"/>
    <w:rsid w:val="00FA5A2D"/>
    <w:rsid w:val="00FB06BB"/>
    <w:rsid w:val="00FC07DA"/>
    <w:rsid w:val="00FC5C20"/>
    <w:rsid w:val="00FD00CC"/>
    <w:rsid w:val="00FD13C1"/>
    <w:rsid w:val="00FD57FC"/>
    <w:rsid w:val="03705905"/>
    <w:rsid w:val="3AB5185F"/>
    <w:rsid w:val="41AB5EB0"/>
    <w:rsid w:val="45E454F5"/>
    <w:rsid w:val="53DB4966"/>
    <w:rsid w:val="55ED624E"/>
    <w:rsid w:val="56310D7B"/>
    <w:rsid w:val="5F5620BD"/>
    <w:rsid w:val="694D7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Body Text Indent" w:semiHidden="0"/>
    <w:lsdException w:name="Subtitle" w:semiHidden="0" w:uiPriority="11" w:unhideWhenUsed="0" w:qFormat="1"/>
    <w:lsdException w:name="Date" w:semiHidden="0"/>
    <w:lsdException w:name="Body Text Indent 2"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F6E"/>
    <w:pPr>
      <w:widowControl w:val="0"/>
      <w:jc w:val="both"/>
    </w:pPr>
    <w:rPr>
      <w:kern w:val="2"/>
      <w:sz w:val="21"/>
    </w:rPr>
  </w:style>
  <w:style w:type="paragraph" w:styleId="3">
    <w:name w:val="heading 3"/>
    <w:basedOn w:val="a"/>
    <w:next w:val="a"/>
    <w:link w:val="3Char"/>
    <w:qFormat/>
    <w:rsid w:val="00A22F6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A22F6E"/>
    <w:rPr>
      <w:b/>
      <w:kern w:val="2"/>
      <w:sz w:val="32"/>
    </w:rPr>
  </w:style>
  <w:style w:type="paragraph" w:styleId="a3">
    <w:name w:val="Body Text"/>
    <w:basedOn w:val="a"/>
    <w:link w:val="Char"/>
    <w:uiPriority w:val="99"/>
    <w:unhideWhenUsed/>
    <w:rsid w:val="00A22F6E"/>
    <w:pPr>
      <w:spacing w:after="120"/>
    </w:pPr>
  </w:style>
  <w:style w:type="character" w:customStyle="1" w:styleId="Char">
    <w:name w:val="正文文本 Char"/>
    <w:basedOn w:val="a0"/>
    <w:link w:val="a3"/>
    <w:uiPriority w:val="99"/>
    <w:semiHidden/>
    <w:rsid w:val="00A22F6E"/>
    <w:rPr>
      <w:kern w:val="2"/>
      <w:sz w:val="21"/>
    </w:rPr>
  </w:style>
  <w:style w:type="paragraph" w:styleId="a4">
    <w:name w:val="Body Text Indent"/>
    <w:basedOn w:val="a"/>
    <w:uiPriority w:val="99"/>
    <w:unhideWhenUsed/>
    <w:rsid w:val="00A22F6E"/>
    <w:pPr>
      <w:ind w:firstLineChars="257" w:firstLine="771"/>
    </w:pPr>
    <w:rPr>
      <w:rFonts w:eastAsia="仿宋_GB2312"/>
      <w:sz w:val="30"/>
    </w:rPr>
  </w:style>
  <w:style w:type="paragraph" w:styleId="a5">
    <w:name w:val="Date"/>
    <w:basedOn w:val="a"/>
    <w:next w:val="a"/>
    <w:uiPriority w:val="99"/>
    <w:unhideWhenUsed/>
    <w:rsid w:val="00A22F6E"/>
    <w:rPr>
      <w:sz w:val="28"/>
    </w:rPr>
  </w:style>
  <w:style w:type="paragraph" w:styleId="2">
    <w:name w:val="Body Text Indent 2"/>
    <w:basedOn w:val="a"/>
    <w:link w:val="2Char"/>
    <w:uiPriority w:val="99"/>
    <w:unhideWhenUsed/>
    <w:rsid w:val="00A22F6E"/>
    <w:pPr>
      <w:spacing w:after="120" w:line="480" w:lineRule="auto"/>
      <w:ind w:leftChars="200" w:left="420"/>
    </w:pPr>
  </w:style>
  <w:style w:type="character" w:customStyle="1" w:styleId="2Char">
    <w:name w:val="正文文本缩进 2 Char"/>
    <w:link w:val="2"/>
    <w:uiPriority w:val="99"/>
    <w:semiHidden/>
    <w:rsid w:val="00A22F6E"/>
    <w:rPr>
      <w:kern w:val="2"/>
      <w:sz w:val="21"/>
    </w:rPr>
  </w:style>
  <w:style w:type="paragraph" w:styleId="a6">
    <w:name w:val="footer"/>
    <w:basedOn w:val="a"/>
    <w:link w:val="Char0"/>
    <w:unhideWhenUsed/>
    <w:rsid w:val="00A22F6E"/>
    <w:pPr>
      <w:tabs>
        <w:tab w:val="center" w:pos="4153"/>
        <w:tab w:val="right" w:pos="8306"/>
      </w:tabs>
      <w:snapToGrid w:val="0"/>
      <w:jc w:val="left"/>
    </w:pPr>
    <w:rPr>
      <w:sz w:val="18"/>
      <w:szCs w:val="18"/>
    </w:rPr>
  </w:style>
  <w:style w:type="paragraph" w:styleId="a7">
    <w:name w:val="header"/>
    <w:basedOn w:val="a"/>
    <w:link w:val="Char1"/>
    <w:unhideWhenUsed/>
    <w:rsid w:val="00A22F6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A22F6E"/>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A22F6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unhideWhenUsed/>
    <w:rsid w:val="00A22F6E"/>
  </w:style>
  <w:style w:type="paragraph" w:customStyle="1" w:styleId="ab">
    <w:name w:val="*正文"/>
    <w:basedOn w:val="a"/>
    <w:qFormat/>
    <w:rsid w:val="00A22F6E"/>
    <w:pPr>
      <w:widowControl/>
      <w:ind w:firstLineChars="200" w:firstLine="200"/>
    </w:pPr>
    <w:rPr>
      <w:rFonts w:ascii="仿宋_GB2312" w:eastAsia="仿宋_GB2312"/>
      <w:sz w:val="24"/>
      <w:szCs w:val="28"/>
    </w:rPr>
  </w:style>
  <w:style w:type="paragraph" w:styleId="ac">
    <w:name w:val="List Paragraph"/>
    <w:basedOn w:val="a"/>
    <w:uiPriority w:val="99"/>
    <w:qFormat/>
    <w:rsid w:val="00A22F6E"/>
    <w:pPr>
      <w:ind w:firstLineChars="200" w:firstLine="420"/>
    </w:pPr>
    <w:rPr>
      <w:rFonts w:ascii="Calibri" w:hAnsi="Calibri"/>
      <w:szCs w:val="22"/>
    </w:rPr>
  </w:style>
  <w:style w:type="character" w:customStyle="1" w:styleId="Char1">
    <w:name w:val="页眉 Char"/>
    <w:basedOn w:val="a0"/>
    <w:link w:val="a7"/>
    <w:rsid w:val="0065120B"/>
    <w:rPr>
      <w:kern w:val="2"/>
      <w:sz w:val="18"/>
      <w:szCs w:val="18"/>
    </w:rPr>
  </w:style>
  <w:style w:type="character" w:customStyle="1" w:styleId="Char0">
    <w:name w:val="页脚 Char"/>
    <w:basedOn w:val="a0"/>
    <w:link w:val="a6"/>
    <w:rsid w:val="0065120B"/>
    <w:rPr>
      <w:kern w:val="2"/>
      <w:sz w:val="18"/>
      <w:szCs w:val="18"/>
    </w:rPr>
  </w:style>
  <w:style w:type="character" w:styleId="ad">
    <w:name w:val="Hyperlink"/>
    <w:basedOn w:val="a0"/>
    <w:uiPriority w:val="99"/>
    <w:rsid w:val="0065120B"/>
    <w:rPr>
      <w:color w:val="666666"/>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crmyy.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c12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2112CA-E269-4544-8F10-E63DAC53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15</Pages>
  <Words>1089</Words>
  <Characters>6208</Characters>
  <Application>Microsoft Office Word</Application>
  <DocSecurity>0</DocSecurity>
  <PresentationFormat/>
  <Lines>51</Lines>
  <Paragraphs>14</Paragraphs>
  <Slides>0</Slides>
  <Notes>0</Notes>
  <HiddenSlides>0</HiddenSlides>
  <MMClips>0</MMClips>
  <ScaleCrop>false</ScaleCrop>
  <Company>微软中国</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采购邀请函</dc:title>
  <dc:subject/>
  <dc:creator>Administrator</dc:creator>
  <cp:keywords/>
  <cp:lastModifiedBy>微软用户</cp:lastModifiedBy>
  <cp:revision>5</cp:revision>
  <cp:lastPrinted>2014-09-05T01:11:00Z</cp:lastPrinted>
  <dcterms:created xsi:type="dcterms:W3CDTF">2021-07-26T07:48:00Z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0D08E7F903654B98BF108117B25645EB</vt:lpwstr>
  </property>
</Properties>
</file>