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555" w:rsidRDefault="00FF2555" w:rsidP="00FF2555">
      <w:pPr>
        <w:adjustRightInd w:val="0"/>
        <w:snapToGrid w:val="0"/>
        <w:spacing w:line="240" w:lineRule="atLeast"/>
        <w:jc w:val="center"/>
        <w:rPr>
          <w:rFonts w:ascii="宋体" w:hAnsi="宋体" w:cs="宋体"/>
          <w:b/>
          <w:bCs/>
          <w:color w:val="000000"/>
          <w:sz w:val="44"/>
          <w:szCs w:val="44"/>
        </w:rPr>
      </w:pPr>
      <w:r>
        <w:rPr>
          <w:rFonts w:ascii="宋体" w:hAnsi="宋体" w:cs="宋体" w:hint="eastAsia"/>
          <w:b/>
          <w:bCs/>
          <w:color w:val="000000"/>
          <w:sz w:val="44"/>
          <w:szCs w:val="44"/>
        </w:rPr>
        <w:t>合川区人民医院关于紧急</w:t>
      </w:r>
      <w:r w:rsidR="00E862BD">
        <w:rPr>
          <w:rFonts w:ascii="宋体" w:hAnsi="宋体" w:cs="宋体" w:hint="eastAsia"/>
          <w:b/>
          <w:bCs/>
          <w:color w:val="000000"/>
          <w:sz w:val="44"/>
          <w:szCs w:val="44"/>
        </w:rPr>
        <w:t>采购</w:t>
      </w:r>
      <w:r w:rsidR="00E862BD" w:rsidRPr="00E862BD">
        <w:rPr>
          <w:rFonts w:ascii="宋体" w:hAnsi="宋体" w:cs="宋体" w:hint="eastAsia"/>
          <w:b/>
          <w:bCs/>
          <w:color w:val="000000"/>
          <w:sz w:val="44"/>
          <w:szCs w:val="44"/>
        </w:rPr>
        <w:t>称重转运床</w:t>
      </w:r>
      <w:r>
        <w:rPr>
          <w:rFonts w:ascii="宋体" w:hAnsi="宋体" w:cs="宋体" w:hint="eastAsia"/>
          <w:b/>
          <w:bCs/>
          <w:color w:val="000000"/>
          <w:sz w:val="44"/>
          <w:szCs w:val="44"/>
        </w:rPr>
        <w:t>的公告</w:t>
      </w:r>
    </w:p>
    <w:p w:rsidR="00FF2555" w:rsidRPr="00CF7332" w:rsidRDefault="00FF2555" w:rsidP="00FF2555">
      <w:pPr>
        <w:adjustRightInd w:val="0"/>
        <w:snapToGrid w:val="0"/>
        <w:spacing w:line="240" w:lineRule="atLeast"/>
        <w:jc w:val="center"/>
        <w:rPr>
          <w:rFonts w:ascii="宋体" w:hAnsi="宋体" w:cs="宋体"/>
          <w:b/>
          <w:bCs/>
          <w:color w:val="000000"/>
          <w:sz w:val="44"/>
          <w:szCs w:val="44"/>
        </w:rPr>
      </w:pPr>
    </w:p>
    <w:p w:rsidR="00FF2555" w:rsidRDefault="00FF2555" w:rsidP="00FF2555">
      <w:pPr>
        <w:adjustRightInd w:val="0"/>
        <w:snapToGrid w:val="0"/>
        <w:spacing w:line="240" w:lineRule="atLeast"/>
        <w:ind w:firstLineChars="200" w:firstLine="560"/>
        <w:rPr>
          <w:rFonts w:ascii="方正仿宋_GBK" w:eastAsia="方正仿宋_GBK" w:hAnsi="宋体"/>
          <w:sz w:val="28"/>
          <w:szCs w:val="28"/>
        </w:rPr>
      </w:pPr>
      <w:r>
        <w:rPr>
          <w:rFonts w:ascii="方正仿宋_GBK" w:eastAsia="方正仿宋_GBK" w:hAnsi="宋体" w:hint="eastAsia"/>
          <w:sz w:val="28"/>
          <w:szCs w:val="28"/>
        </w:rPr>
        <w:t>重庆市合川区人民医院为满足业务发展需求及对患者更有效的救治，经院内审批同意，拟紧急</w:t>
      </w:r>
      <w:r w:rsidR="00E862BD">
        <w:rPr>
          <w:rFonts w:ascii="方正仿宋_GBK" w:eastAsia="方正仿宋_GBK" w:hAnsi="宋体" w:hint="eastAsia"/>
          <w:sz w:val="28"/>
          <w:szCs w:val="28"/>
        </w:rPr>
        <w:t>采购称重转运床</w:t>
      </w:r>
      <w:r>
        <w:rPr>
          <w:rFonts w:ascii="方正仿宋_GBK" w:eastAsia="方正仿宋_GBK" w:hAnsi="宋体" w:hint="eastAsia"/>
          <w:sz w:val="28"/>
          <w:szCs w:val="28"/>
        </w:rPr>
        <w:t>，欢迎有资格的供应商积极参加，相关具体要求如下：</w:t>
      </w:r>
    </w:p>
    <w:p w:rsidR="00FF2555" w:rsidRPr="00E862BD" w:rsidRDefault="00FF2555" w:rsidP="00FF2555">
      <w:pPr>
        <w:adjustRightInd w:val="0"/>
        <w:snapToGrid w:val="0"/>
        <w:spacing w:line="240" w:lineRule="atLeast"/>
        <w:ind w:firstLineChars="200" w:firstLine="560"/>
        <w:rPr>
          <w:rFonts w:ascii="方正仿宋_GBK" w:eastAsia="方正仿宋_GBK" w:hAnsi="宋体"/>
          <w:b/>
          <w:sz w:val="28"/>
          <w:szCs w:val="28"/>
        </w:rPr>
      </w:pPr>
      <w:r w:rsidRPr="00E862BD">
        <w:rPr>
          <w:rFonts w:ascii="方正黑体_GBK" w:eastAsia="方正黑体_GBK" w:hAnsi="宋体" w:hint="eastAsia"/>
          <w:b/>
          <w:sz w:val="28"/>
          <w:szCs w:val="28"/>
        </w:rPr>
        <w:t>一、项目名称</w:t>
      </w:r>
      <w:r w:rsidRPr="00E862BD">
        <w:rPr>
          <w:rFonts w:ascii="方正仿宋_GBK" w:eastAsia="方正仿宋_GBK" w:hAnsi="宋体" w:hint="eastAsia"/>
          <w:b/>
          <w:sz w:val="28"/>
          <w:szCs w:val="28"/>
        </w:rPr>
        <w:t xml:space="preserve">  </w:t>
      </w:r>
      <w:r w:rsidR="00E862BD" w:rsidRPr="00E862BD">
        <w:rPr>
          <w:rFonts w:ascii="方正仿宋_GBK" w:eastAsia="方正仿宋_GBK" w:hAnsi="宋体" w:hint="eastAsia"/>
          <w:b/>
          <w:bCs/>
          <w:sz w:val="28"/>
          <w:szCs w:val="28"/>
        </w:rPr>
        <w:t>称重转运床</w:t>
      </w:r>
    </w:p>
    <w:tbl>
      <w:tblPr>
        <w:tblW w:w="10065" w:type="dxa"/>
        <w:tblInd w:w="-34" w:type="dxa"/>
        <w:tblLook w:val="04A0"/>
      </w:tblPr>
      <w:tblGrid>
        <w:gridCol w:w="568"/>
        <w:gridCol w:w="3969"/>
        <w:gridCol w:w="2835"/>
        <w:gridCol w:w="850"/>
        <w:gridCol w:w="1843"/>
      </w:tblGrid>
      <w:tr w:rsidR="00FF2555" w:rsidTr="006150CB">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2555" w:rsidRDefault="00FF2555" w:rsidP="00B701DE">
            <w:pPr>
              <w:widowControl/>
              <w:adjustRightInd w:val="0"/>
              <w:snapToGrid w:val="0"/>
              <w:spacing w:line="240" w:lineRule="atLeast"/>
              <w:jc w:val="center"/>
              <w:rPr>
                <w:rFonts w:ascii="方正仿宋_GBK" w:eastAsia="方正仿宋_GBK" w:hAnsi="宋体"/>
                <w:b/>
                <w:sz w:val="28"/>
                <w:szCs w:val="28"/>
              </w:rPr>
            </w:pPr>
            <w:r>
              <w:rPr>
                <w:rFonts w:ascii="方正仿宋_GBK" w:eastAsia="方正仿宋_GBK" w:hAnsi="宋体" w:hint="eastAsia"/>
                <w:b/>
                <w:sz w:val="28"/>
                <w:szCs w:val="28"/>
              </w:rPr>
              <w:t>序号</w:t>
            </w:r>
          </w:p>
        </w:tc>
        <w:tc>
          <w:tcPr>
            <w:tcW w:w="3969" w:type="dxa"/>
            <w:tcBorders>
              <w:top w:val="single" w:sz="4" w:space="0" w:color="auto"/>
              <w:left w:val="nil"/>
              <w:bottom w:val="single" w:sz="4" w:space="0" w:color="auto"/>
              <w:right w:val="single" w:sz="4" w:space="0" w:color="auto"/>
            </w:tcBorders>
            <w:shd w:val="clear" w:color="auto" w:fill="auto"/>
            <w:noWrap/>
            <w:vAlign w:val="center"/>
          </w:tcPr>
          <w:p w:rsidR="00FF2555" w:rsidRDefault="00FF2555" w:rsidP="00B701DE">
            <w:pPr>
              <w:widowControl/>
              <w:adjustRightInd w:val="0"/>
              <w:snapToGrid w:val="0"/>
              <w:spacing w:line="240" w:lineRule="atLeast"/>
              <w:jc w:val="center"/>
              <w:rPr>
                <w:rFonts w:ascii="方正仿宋_GBK" w:eastAsia="方正仿宋_GBK" w:hAnsi="宋体"/>
                <w:b/>
                <w:sz w:val="28"/>
                <w:szCs w:val="28"/>
              </w:rPr>
            </w:pPr>
            <w:r>
              <w:rPr>
                <w:rFonts w:ascii="方正仿宋_GBK" w:eastAsia="方正仿宋_GBK" w:hAnsi="宋体" w:hint="eastAsia"/>
                <w:b/>
                <w:sz w:val="28"/>
                <w:szCs w:val="28"/>
              </w:rPr>
              <w:t>设备名称</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FF2555" w:rsidRDefault="00FF2555" w:rsidP="00B701DE">
            <w:pPr>
              <w:widowControl/>
              <w:adjustRightInd w:val="0"/>
              <w:snapToGrid w:val="0"/>
              <w:spacing w:line="240" w:lineRule="atLeast"/>
              <w:jc w:val="center"/>
              <w:rPr>
                <w:rFonts w:ascii="方正仿宋_GBK" w:eastAsia="方正仿宋_GBK" w:hAnsi="宋体"/>
                <w:b/>
                <w:sz w:val="28"/>
                <w:szCs w:val="28"/>
              </w:rPr>
            </w:pPr>
            <w:r>
              <w:rPr>
                <w:rFonts w:ascii="方正仿宋_GBK" w:eastAsia="方正仿宋_GBK" w:hAnsi="宋体" w:hint="eastAsia"/>
                <w:b/>
                <w:sz w:val="28"/>
                <w:szCs w:val="28"/>
              </w:rPr>
              <w:t>单价限价</w:t>
            </w:r>
          </w:p>
          <w:p w:rsidR="00FF2555" w:rsidRDefault="00FF2555" w:rsidP="00B701DE">
            <w:pPr>
              <w:widowControl/>
              <w:adjustRightInd w:val="0"/>
              <w:snapToGrid w:val="0"/>
              <w:spacing w:line="240" w:lineRule="atLeast"/>
              <w:jc w:val="center"/>
              <w:rPr>
                <w:rFonts w:ascii="方正仿宋_GBK" w:eastAsia="方正仿宋_GBK" w:hAnsi="宋体"/>
                <w:b/>
                <w:sz w:val="28"/>
                <w:szCs w:val="28"/>
              </w:rPr>
            </w:pPr>
            <w:r>
              <w:rPr>
                <w:rFonts w:ascii="方正仿宋_GBK" w:eastAsia="方正仿宋_GBK" w:hAnsi="宋体" w:hint="eastAsia"/>
                <w:b/>
                <w:sz w:val="28"/>
                <w:szCs w:val="28"/>
              </w:rPr>
              <w:t>（人民币：万元）</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F2555" w:rsidRDefault="00FF2555" w:rsidP="00B701DE">
            <w:pPr>
              <w:widowControl/>
              <w:adjustRightInd w:val="0"/>
              <w:snapToGrid w:val="0"/>
              <w:spacing w:line="240" w:lineRule="atLeast"/>
              <w:jc w:val="center"/>
              <w:rPr>
                <w:rFonts w:ascii="方正仿宋_GBK" w:eastAsia="方正仿宋_GBK" w:hAnsi="宋体"/>
                <w:b/>
                <w:sz w:val="28"/>
                <w:szCs w:val="28"/>
              </w:rPr>
            </w:pPr>
            <w:r>
              <w:rPr>
                <w:rFonts w:ascii="方正仿宋_GBK" w:eastAsia="方正仿宋_GBK" w:hAnsi="宋体" w:hint="eastAsia"/>
                <w:b/>
                <w:sz w:val="28"/>
                <w:szCs w:val="28"/>
              </w:rPr>
              <w:t>数量</w:t>
            </w:r>
          </w:p>
        </w:tc>
        <w:tc>
          <w:tcPr>
            <w:tcW w:w="1843" w:type="dxa"/>
            <w:tcBorders>
              <w:top w:val="single" w:sz="4" w:space="0" w:color="auto"/>
              <w:left w:val="nil"/>
              <w:bottom w:val="single" w:sz="4" w:space="0" w:color="auto"/>
              <w:right w:val="single" w:sz="4" w:space="0" w:color="auto"/>
            </w:tcBorders>
            <w:vAlign w:val="center"/>
          </w:tcPr>
          <w:p w:rsidR="00FF2555" w:rsidRDefault="00FF2555" w:rsidP="00B701DE">
            <w:pPr>
              <w:widowControl/>
              <w:adjustRightInd w:val="0"/>
              <w:snapToGrid w:val="0"/>
              <w:spacing w:line="240" w:lineRule="atLeast"/>
              <w:jc w:val="center"/>
              <w:rPr>
                <w:rFonts w:ascii="方正仿宋_GBK" w:eastAsia="方正仿宋_GBK" w:hAnsi="宋体"/>
                <w:b/>
                <w:sz w:val="28"/>
                <w:szCs w:val="28"/>
              </w:rPr>
            </w:pPr>
            <w:r>
              <w:rPr>
                <w:rFonts w:ascii="方正仿宋_GBK" w:eastAsia="方正仿宋_GBK" w:hAnsi="宋体" w:hint="eastAsia"/>
                <w:b/>
                <w:sz w:val="28"/>
                <w:szCs w:val="28"/>
              </w:rPr>
              <w:t>总价限价（人民币：万元）</w:t>
            </w:r>
          </w:p>
        </w:tc>
      </w:tr>
      <w:tr w:rsidR="00FF2555" w:rsidTr="006150CB">
        <w:trPr>
          <w:trHeight w:val="621"/>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2555" w:rsidRDefault="00FF2555" w:rsidP="00B701DE">
            <w:pPr>
              <w:widowControl/>
              <w:adjustRightInd w:val="0"/>
              <w:snapToGrid w:val="0"/>
              <w:spacing w:line="240" w:lineRule="atLeast"/>
              <w:jc w:val="center"/>
              <w:rPr>
                <w:rFonts w:ascii="方正仿宋_GBK" w:eastAsia="方正仿宋_GBK" w:hAnsi="宋体"/>
                <w:sz w:val="28"/>
                <w:szCs w:val="28"/>
              </w:rPr>
            </w:pPr>
            <w:r>
              <w:rPr>
                <w:rFonts w:ascii="方正仿宋_GBK" w:eastAsia="方正仿宋_GBK" w:hAnsi="宋体" w:hint="eastAsia"/>
                <w:sz w:val="28"/>
                <w:szCs w:val="28"/>
              </w:rPr>
              <w:t>1</w:t>
            </w:r>
          </w:p>
        </w:tc>
        <w:tc>
          <w:tcPr>
            <w:tcW w:w="3969" w:type="dxa"/>
            <w:tcBorders>
              <w:top w:val="single" w:sz="4" w:space="0" w:color="auto"/>
              <w:left w:val="nil"/>
              <w:bottom w:val="single" w:sz="4" w:space="0" w:color="auto"/>
              <w:right w:val="single" w:sz="4" w:space="0" w:color="auto"/>
            </w:tcBorders>
            <w:shd w:val="clear" w:color="auto" w:fill="auto"/>
            <w:noWrap/>
            <w:vAlign w:val="center"/>
          </w:tcPr>
          <w:p w:rsidR="00FF2555" w:rsidRDefault="00E862BD" w:rsidP="00FF2555">
            <w:pPr>
              <w:widowControl/>
              <w:adjustRightInd w:val="0"/>
              <w:snapToGrid w:val="0"/>
              <w:spacing w:line="240" w:lineRule="atLeast"/>
              <w:jc w:val="center"/>
              <w:rPr>
                <w:rFonts w:ascii="方正仿宋_GBK" w:eastAsia="方正仿宋_GBK" w:hAnsi="宋体"/>
                <w:sz w:val="28"/>
                <w:szCs w:val="28"/>
              </w:rPr>
            </w:pPr>
            <w:r>
              <w:rPr>
                <w:rFonts w:ascii="方正仿宋_GBK" w:eastAsia="方正仿宋_GBK" w:hAnsi="宋体" w:hint="eastAsia"/>
                <w:sz w:val="28"/>
                <w:szCs w:val="28"/>
              </w:rPr>
              <w:t>称重转运床</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FF2555" w:rsidRDefault="00E862BD" w:rsidP="00B701DE">
            <w:pPr>
              <w:widowControl/>
              <w:adjustRightInd w:val="0"/>
              <w:snapToGrid w:val="0"/>
              <w:spacing w:line="240" w:lineRule="atLeast"/>
              <w:jc w:val="center"/>
              <w:rPr>
                <w:rFonts w:ascii="方正仿宋_GBK" w:eastAsia="方正仿宋_GBK" w:hAnsi="宋体"/>
                <w:sz w:val="28"/>
                <w:szCs w:val="28"/>
              </w:rPr>
            </w:pPr>
            <w:r>
              <w:rPr>
                <w:rFonts w:ascii="方正仿宋_GBK" w:eastAsia="方正仿宋_GBK" w:hAnsi="宋体" w:hint="eastAsia"/>
                <w:sz w:val="28"/>
                <w:szCs w:val="28"/>
              </w:rPr>
              <w:t>3.5</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F2555" w:rsidRDefault="00FF2555" w:rsidP="00B701DE">
            <w:pPr>
              <w:widowControl/>
              <w:adjustRightInd w:val="0"/>
              <w:snapToGrid w:val="0"/>
              <w:spacing w:line="240" w:lineRule="atLeast"/>
              <w:jc w:val="center"/>
              <w:rPr>
                <w:rFonts w:ascii="方正仿宋_GBK" w:eastAsia="方正仿宋_GBK" w:hAnsi="宋体"/>
                <w:sz w:val="28"/>
                <w:szCs w:val="28"/>
              </w:rPr>
            </w:pPr>
            <w:r>
              <w:rPr>
                <w:rFonts w:ascii="方正仿宋_GBK" w:eastAsia="方正仿宋_GBK" w:hAnsi="宋体" w:hint="eastAsia"/>
                <w:sz w:val="28"/>
                <w:szCs w:val="28"/>
              </w:rPr>
              <w:t>2台</w:t>
            </w:r>
          </w:p>
        </w:tc>
        <w:tc>
          <w:tcPr>
            <w:tcW w:w="1843" w:type="dxa"/>
            <w:tcBorders>
              <w:top w:val="single" w:sz="4" w:space="0" w:color="auto"/>
              <w:left w:val="nil"/>
              <w:bottom w:val="single" w:sz="4" w:space="0" w:color="auto"/>
              <w:right w:val="single" w:sz="4" w:space="0" w:color="auto"/>
            </w:tcBorders>
            <w:vAlign w:val="center"/>
          </w:tcPr>
          <w:p w:rsidR="00FF2555" w:rsidRDefault="00E862BD" w:rsidP="00B701DE">
            <w:pPr>
              <w:adjustRightInd w:val="0"/>
              <w:snapToGrid w:val="0"/>
              <w:spacing w:line="240" w:lineRule="atLeast"/>
              <w:jc w:val="center"/>
              <w:rPr>
                <w:rFonts w:ascii="方正仿宋_GBK" w:eastAsia="方正仿宋_GBK" w:hAnsi="宋体"/>
                <w:sz w:val="28"/>
                <w:szCs w:val="28"/>
              </w:rPr>
            </w:pPr>
            <w:r>
              <w:rPr>
                <w:rFonts w:ascii="方正仿宋_GBK" w:eastAsia="方正仿宋_GBK" w:hAnsi="宋体" w:hint="eastAsia"/>
                <w:sz w:val="28"/>
                <w:szCs w:val="28"/>
              </w:rPr>
              <w:t>7</w:t>
            </w:r>
          </w:p>
        </w:tc>
      </w:tr>
    </w:tbl>
    <w:p w:rsidR="00FF2555" w:rsidRPr="00E862BD" w:rsidRDefault="00FF2555" w:rsidP="00FF2555">
      <w:pPr>
        <w:adjustRightInd w:val="0"/>
        <w:snapToGrid w:val="0"/>
        <w:spacing w:line="240" w:lineRule="atLeast"/>
        <w:ind w:firstLineChars="200" w:firstLine="560"/>
        <w:rPr>
          <w:rFonts w:ascii="方正黑体_GBK" w:eastAsia="方正黑体_GBK" w:hAnsi="宋体"/>
          <w:b/>
          <w:sz w:val="28"/>
          <w:szCs w:val="28"/>
        </w:rPr>
      </w:pPr>
      <w:r w:rsidRPr="00E862BD">
        <w:rPr>
          <w:rFonts w:ascii="方正黑体_GBK" w:eastAsia="方正黑体_GBK" w:hAnsi="宋体" w:hint="eastAsia"/>
          <w:b/>
          <w:sz w:val="28"/>
          <w:szCs w:val="28"/>
        </w:rPr>
        <w:t>二、供应商要求</w:t>
      </w:r>
    </w:p>
    <w:p w:rsidR="00FF2555" w:rsidRDefault="00FF2555" w:rsidP="00FF2555">
      <w:pPr>
        <w:adjustRightInd w:val="0"/>
        <w:snapToGrid w:val="0"/>
        <w:spacing w:line="240" w:lineRule="atLeast"/>
        <w:ind w:firstLineChars="150" w:firstLine="420"/>
        <w:rPr>
          <w:rFonts w:ascii="方正仿宋_GBK" w:eastAsia="方正仿宋_GBK" w:hAnsi="宋体"/>
          <w:sz w:val="28"/>
          <w:szCs w:val="28"/>
        </w:rPr>
      </w:pPr>
      <w:r>
        <w:rPr>
          <w:rFonts w:ascii="方正仿宋_GBK" w:eastAsia="方正仿宋_GBK" w:hAnsi="宋体" w:hint="eastAsia"/>
          <w:sz w:val="28"/>
          <w:szCs w:val="28"/>
        </w:rPr>
        <w:t>（一）一般资格条件</w:t>
      </w:r>
    </w:p>
    <w:p w:rsidR="00FF2555" w:rsidRDefault="00FF2555" w:rsidP="00FF2555">
      <w:pPr>
        <w:adjustRightInd w:val="0"/>
        <w:snapToGrid w:val="0"/>
        <w:spacing w:line="240" w:lineRule="atLeast"/>
        <w:ind w:firstLineChars="150" w:firstLine="420"/>
        <w:rPr>
          <w:rFonts w:ascii="方正仿宋_GBK" w:eastAsia="方正仿宋_GBK" w:hAnsi="宋体"/>
          <w:sz w:val="28"/>
          <w:szCs w:val="28"/>
        </w:rPr>
      </w:pPr>
      <w:r>
        <w:rPr>
          <w:rFonts w:ascii="方正仿宋_GBK" w:eastAsia="方正仿宋_GBK" w:hAnsi="宋体" w:hint="eastAsia"/>
          <w:sz w:val="28"/>
          <w:szCs w:val="28"/>
        </w:rPr>
        <w:t>1.具有独立承担民事责任的能力；</w:t>
      </w:r>
    </w:p>
    <w:p w:rsidR="00FF2555" w:rsidRDefault="00FF2555" w:rsidP="00FF2555">
      <w:pPr>
        <w:adjustRightInd w:val="0"/>
        <w:snapToGrid w:val="0"/>
        <w:spacing w:line="240" w:lineRule="atLeast"/>
        <w:ind w:firstLineChars="150" w:firstLine="420"/>
        <w:rPr>
          <w:rFonts w:ascii="方正仿宋_GBK" w:eastAsia="方正仿宋_GBK" w:hAnsi="宋体"/>
          <w:sz w:val="28"/>
          <w:szCs w:val="28"/>
        </w:rPr>
      </w:pPr>
      <w:r>
        <w:rPr>
          <w:rFonts w:ascii="方正仿宋_GBK" w:eastAsia="方正仿宋_GBK" w:hAnsi="宋体" w:hint="eastAsia"/>
          <w:sz w:val="28"/>
          <w:szCs w:val="28"/>
        </w:rPr>
        <w:t>2.具有良好的商业信誉和健全的财务会计制度；</w:t>
      </w:r>
    </w:p>
    <w:p w:rsidR="00FF2555" w:rsidRDefault="00FF2555" w:rsidP="00FF2555">
      <w:pPr>
        <w:adjustRightInd w:val="0"/>
        <w:snapToGrid w:val="0"/>
        <w:spacing w:line="240" w:lineRule="atLeast"/>
        <w:ind w:firstLineChars="150" w:firstLine="420"/>
        <w:rPr>
          <w:rFonts w:ascii="方正仿宋_GBK" w:eastAsia="方正仿宋_GBK" w:hAnsi="宋体"/>
          <w:sz w:val="28"/>
          <w:szCs w:val="28"/>
        </w:rPr>
      </w:pPr>
      <w:r>
        <w:rPr>
          <w:rFonts w:ascii="方正仿宋_GBK" w:eastAsia="方正仿宋_GBK" w:hAnsi="宋体" w:hint="eastAsia"/>
          <w:sz w:val="28"/>
          <w:szCs w:val="28"/>
        </w:rPr>
        <w:t>3.具有履行合同所必需的设备和专业技术能力；</w:t>
      </w:r>
    </w:p>
    <w:p w:rsidR="00FF2555" w:rsidRDefault="00FF2555" w:rsidP="00FF2555">
      <w:pPr>
        <w:adjustRightInd w:val="0"/>
        <w:snapToGrid w:val="0"/>
        <w:spacing w:line="240" w:lineRule="atLeast"/>
        <w:ind w:firstLineChars="150" w:firstLine="420"/>
        <w:rPr>
          <w:rFonts w:ascii="方正仿宋_GBK" w:eastAsia="方正仿宋_GBK" w:hAnsi="宋体"/>
          <w:sz w:val="28"/>
          <w:szCs w:val="28"/>
        </w:rPr>
      </w:pPr>
      <w:r>
        <w:rPr>
          <w:rFonts w:ascii="方正仿宋_GBK" w:eastAsia="方正仿宋_GBK" w:hAnsi="宋体" w:hint="eastAsia"/>
          <w:sz w:val="28"/>
          <w:szCs w:val="28"/>
        </w:rPr>
        <w:t>4.有依法缴纳税收和社会保障资金的良好记录；</w:t>
      </w:r>
    </w:p>
    <w:p w:rsidR="00FF2555" w:rsidRDefault="00FF2555" w:rsidP="00FF2555">
      <w:pPr>
        <w:adjustRightInd w:val="0"/>
        <w:snapToGrid w:val="0"/>
        <w:spacing w:line="240" w:lineRule="atLeast"/>
        <w:ind w:firstLineChars="150" w:firstLine="420"/>
        <w:rPr>
          <w:rFonts w:ascii="方正仿宋_GBK" w:eastAsia="方正仿宋_GBK" w:hAnsi="宋体"/>
          <w:sz w:val="28"/>
          <w:szCs w:val="28"/>
        </w:rPr>
      </w:pPr>
      <w:r>
        <w:rPr>
          <w:rFonts w:ascii="方正仿宋_GBK" w:eastAsia="方正仿宋_GBK" w:hAnsi="宋体" w:hint="eastAsia"/>
          <w:sz w:val="28"/>
          <w:szCs w:val="28"/>
        </w:rPr>
        <w:t>5.参加政府采购活动前三年内，在经营活动中没有重大违法记录；</w:t>
      </w:r>
    </w:p>
    <w:p w:rsidR="00FF2555" w:rsidRDefault="00FF2555" w:rsidP="00FF2555">
      <w:pPr>
        <w:adjustRightInd w:val="0"/>
        <w:snapToGrid w:val="0"/>
        <w:spacing w:line="240" w:lineRule="atLeast"/>
        <w:ind w:firstLineChars="150" w:firstLine="420"/>
        <w:rPr>
          <w:rFonts w:ascii="方正仿宋_GBK" w:eastAsia="方正仿宋_GBK" w:hAnsi="宋体"/>
          <w:sz w:val="28"/>
          <w:szCs w:val="28"/>
        </w:rPr>
      </w:pPr>
      <w:r>
        <w:rPr>
          <w:rFonts w:ascii="方正仿宋_GBK" w:eastAsia="方正仿宋_GBK" w:hAnsi="宋体" w:hint="eastAsia"/>
          <w:sz w:val="28"/>
          <w:szCs w:val="28"/>
        </w:rPr>
        <w:t>6.法律、行政法规规定的其他条件。</w:t>
      </w:r>
    </w:p>
    <w:p w:rsidR="00FF2555" w:rsidRDefault="00FF2555" w:rsidP="00FF2555">
      <w:pPr>
        <w:adjustRightInd w:val="0"/>
        <w:snapToGrid w:val="0"/>
        <w:spacing w:line="240" w:lineRule="atLeast"/>
        <w:ind w:firstLineChars="150" w:firstLine="420"/>
        <w:rPr>
          <w:rFonts w:ascii="方正仿宋_GBK" w:eastAsia="方正仿宋_GBK" w:hAnsi="宋体"/>
          <w:sz w:val="28"/>
          <w:szCs w:val="28"/>
        </w:rPr>
      </w:pPr>
      <w:r>
        <w:rPr>
          <w:rFonts w:ascii="方正仿宋_GBK" w:eastAsia="方正仿宋_GBK" w:hAnsi="宋体"/>
          <w:sz w:val="28"/>
          <w:szCs w:val="28"/>
        </w:rPr>
        <w:t>（二）特定资格条件</w:t>
      </w:r>
    </w:p>
    <w:p w:rsidR="00FF2555" w:rsidRDefault="00FF2555" w:rsidP="00FF2555">
      <w:pPr>
        <w:adjustRightInd w:val="0"/>
        <w:snapToGrid w:val="0"/>
        <w:spacing w:line="240" w:lineRule="atLeast"/>
        <w:ind w:firstLineChars="200" w:firstLine="560"/>
        <w:rPr>
          <w:rFonts w:ascii="方正仿宋_GBK" w:eastAsia="方正仿宋_GBK" w:hAnsi="宋体"/>
          <w:sz w:val="28"/>
          <w:szCs w:val="28"/>
        </w:rPr>
      </w:pPr>
      <w:r>
        <w:rPr>
          <w:rFonts w:ascii="方正仿宋_GBK" w:eastAsia="方正仿宋_GBK" w:hAnsi="宋体" w:hint="eastAsia"/>
          <w:sz w:val="28"/>
          <w:szCs w:val="28"/>
        </w:rPr>
        <w:t>1.投标人须具医疗器械或设备维修或服务资质，并提供所供产品的经营许可证和有效期内的《中华人民共和国医疗器械注册证》，若注册证有附件的，还须提供附件（提供注册证复印件，注册证有附件的还须提供注册证附件复印件）。</w:t>
      </w:r>
    </w:p>
    <w:p w:rsidR="00FF2555" w:rsidRDefault="00FF2555" w:rsidP="00FF2555">
      <w:pPr>
        <w:adjustRightInd w:val="0"/>
        <w:snapToGrid w:val="0"/>
        <w:spacing w:line="240" w:lineRule="atLeast"/>
        <w:ind w:firstLineChars="200" w:firstLine="560"/>
        <w:rPr>
          <w:rFonts w:ascii="方正仿宋_GBK" w:eastAsia="方正仿宋_GBK" w:hAnsi="宋体"/>
          <w:sz w:val="28"/>
          <w:szCs w:val="28"/>
        </w:rPr>
      </w:pPr>
      <w:r>
        <w:rPr>
          <w:rFonts w:ascii="方正仿宋_GBK" w:eastAsia="方正仿宋_GBK" w:hAnsi="宋体" w:hint="eastAsia"/>
          <w:sz w:val="28"/>
          <w:szCs w:val="28"/>
        </w:rPr>
        <w:t>2.所提供产品属三类医疗器械的，供应商须具备有效期内《医疗器械经营企业许可证》或《医疗器械经营许可证》；所提供产品属二类医疗器械的，供应商须具备有效期内《医疗器械经营企业许可证》或《第二类医疗器械经营备案凭证》（提供许可证复印件或备案凭证复印件）并加盖投标人鲜章；如所供产品为进口产品须提供国家海关进口商检报关证明资料。</w:t>
      </w:r>
    </w:p>
    <w:p w:rsidR="00FF2555" w:rsidRDefault="00FF2555" w:rsidP="00FF2555">
      <w:pPr>
        <w:tabs>
          <w:tab w:val="left" w:pos="7367"/>
        </w:tabs>
        <w:adjustRightInd w:val="0"/>
        <w:snapToGrid w:val="0"/>
        <w:spacing w:line="240" w:lineRule="atLeast"/>
        <w:ind w:firstLineChars="150" w:firstLine="420"/>
        <w:rPr>
          <w:rFonts w:ascii="方正仿宋_GBK" w:eastAsia="方正仿宋_GBK" w:hAnsi="宋体"/>
          <w:sz w:val="28"/>
          <w:szCs w:val="28"/>
        </w:rPr>
      </w:pPr>
      <w:r>
        <w:rPr>
          <w:rFonts w:ascii="方正仿宋_GBK" w:eastAsia="方正仿宋_GBK" w:hAnsi="宋体"/>
          <w:sz w:val="28"/>
          <w:szCs w:val="28"/>
        </w:rPr>
        <w:t>（三）本项目不接受联合体投标</w:t>
      </w:r>
      <w:r>
        <w:rPr>
          <w:rFonts w:ascii="方正仿宋_GBK" w:eastAsia="方正仿宋_GBK" w:hAnsi="宋体" w:hint="eastAsia"/>
          <w:sz w:val="28"/>
          <w:szCs w:val="28"/>
        </w:rPr>
        <w:t>。</w:t>
      </w:r>
      <w:r>
        <w:rPr>
          <w:rFonts w:ascii="方正仿宋_GBK" w:eastAsia="方正仿宋_GBK" w:hAnsi="宋体"/>
          <w:sz w:val="28"/>
          <w:szCs w:val="28"/>
        </w:rPr>
        <w:tab/>
      </w:r>
    </w:p>
    <w:p w:rsidR="00FF2555" w:rsidRPr="00E862BD" w:rsidRDefault="00FF2555" w:rsidP="00FF2555">
      <w:pPr>
        <w:adjustRightInd w:val="0"/>
        <w:snapToGrid w:val="0"/>
        <w:spacing w:line="240" w:lineRule="atLeast"/>
        <w:ind w:firstLineChars="200" w:firstLine="560"/>
        <w:rPr>
          <w:rFonts w:ascii="方正黑体_GBK" w:eastAsia="方正黑体_GBK" w:hAnsi="宋体"/>
          <w:b/>
          <w:sz w:val="28"/>
          <w:szCs w:val="28"/>
        </w:rPr>
      </w:pPr>
      <w:r w:rsidRPr="00E862BD">
        <w:rPr>
          <w:rFonts w:ascii="方正黑体_GBK" w:eastAsia="方正黑体_GBK" w:hAnsi="宋体" w:hint="eastAsia"/>
          <w:b/>
          <w:sz w:val="28"/>
          <w:szCs w:val="28"/>
        </w:rPr>
        <w:t>三、报价要求</w:t>
      </w:r>
    </w:p>
    <w:p w:rsidR="00FF2555" w:rsidRPr="00E862BD" w:rsidRDefault="00FF2555" w:rsidP="00FF2555">
      <w:pPr>
        <w:adjustRightInd w:val="0"/>
        <w:snapToGrid w:val="0"/>
        <w:spacing w:line="240" w:lineRule="atLeast"/>
        <w:ind w:firstLineChars="200" w:firstLine="560"/>
        <w:rPr>
          <w:rFonts w:ascii="方正仿宋_GBK" w:eastAsia="方正仿宋_GBK" w:hAnsi="宋体"/>
          <w:sz w:val="28"/>
          <w:szCs w:val="28"/>
        </w:rPr>
      </w:pPr>
      <w:r w:rsidRPr="00E862BD">
        <w:rPr>
          <w:rFonts w:ascii="方正仿宋_GBK" w:eastAsia="方正仿宋_GBK" w:hAnsi="宋体" w:hint="eastAsia"/>
          <w:sz w:val="28"/>
          <w:szCs w:val="28"/>
        </w:rPr>
        <w:lastRenderedPageBreak/>
        <w:t>谈判地点：重庆市合川区人民医院行政楼一楼招标办（重庆市合川区南津街希尔安大道1366号）</w:t>
      </w:r>
    </w:p>
    <w:p w:rsidR="00FF2555" w:rsidRPr="00E862BD" w:rsidRDefault="00FF2555" w:rsidP="00FF2555">
      <w:pPr>
        <w:adjustRightInd w:val="0"/>
        <w:snapToGrid w:val="0"/>
        <w:spacing w:line="240" w:lineRule="atLeast"/>
        <w:ind w:firstLineChars="200" w:firstLine="560"/>
        <w:rPr>
          <w:rFonts w:ascii="方正仿宋_GBK" w:eastAsia="方正仿宋_GBK" w:hAnsi="宋体"/>
          <w:sz w:val="28"/>
          <w:szCs w:val="28"/>
        </w:rPr>
      </w:pPr>
      <w:r w:rsidRPr="00E862BD">
        <w:rPr>
          <w:rFonts w:ascii="方正仿宋_GBK" w:eastAsia="方正仿宋_GBK" w:hAnsi="宋体" w:hint="eastAsia"/>
          <w:sz w:val="28"/>
          <w:szCs w:val="28"/>
        </w:rPr>
        <w:t>谈判报名时间：2021年</w:t>
      </w:r>
      <w:r w:rsidR="00E862BD" w:rsidRPr="00E862BD">
        <w:rPr>
          <w:rFonts w:ascii="方正仿宋_GBK" w:eastAsia="方正仿宋_GBK" w:hAnsi="宋体" w:hint="eastAsia"/>
          <w:sz w:val="28"/>
          <w:szCs w:val="28"/>
        </w:rPr>
        <w:t>12</w:t>
      </w:r>
      <w:r w:rsidRPr="00E862BD">
        <w:rPr>
          <w:rFonts w:ascii="方正仿宋_GBK" w:eastAsia="方正仿宋_GBK" w:hAnsi="宋体" w:hint="eastAsia"/>
          <w:sz w:val="28"/>
          <w:szCs w:val="28"/>
        </w:rPr>
        <w:t>月</w:t>
      </w:r>
      <w:r w:rsidR="00E862BD" w:rsidRPr="00E862BD">
        <w:rPr>
          <w:rFonts w:ascii="方正仿宋_GBK" w:eastAsia="方正仿宋_GBK" w:hAnsi="宋体" w:hint="eastAsia"/>
          <w:sz w:val="28"/>
          <w:szCs w:val="28"/>
        </w:rPr>
        <w:t>21</w:t>
      </w:r>
      <w:r w:rsidRPr="00E862BD">
        <w:rPr>
          <w:rFonts w:ascii="方正仿宋_GBK" w:eastAsia="方正仿宋_GBK" w:hAnsi="宋体" w:hint="eastAsia"/>
          <w:sz w:val="28"/>
          <w:szCs w:val="28"/>
        </w:rPr>
        <w:t>日北京时间</w:t>
      </w:r>
      <w:r w:rsidR="00E862BD" w:rsidRPr="00E862BD">
        <w:rPr>
          <w:rFonts w:ascii="方正仿宋_GBK" w:eastAsia="方正仿宋_GBK" w:hAnsi="宋体" w:hint="eastAsia"/>
          <w:sz w:val="28"/>
          <w:szCs w:val="28"/>
        </w:rPr>
        <w:t>9:00-9</w:t>
      </w:r>
      <w:r w:rsidR="005B07BB" w:rsidRPr="00E862BD">
        <w:rPr>
          <w:rFonts w:ascii="方正仿宋_GBK" w:eastAsia="方正仿宋_GBK" w:hAnsi="宋体" w:hint="eastAsia"/>
          <w:sz w:val="28"/>
          <w:szCs w:val="28"/>
        </w:rPr>
        <w:t>：</w:t>
      </w:r>
      <w:r w:rsidR="00E862BD" w:rsidRPr="00E862BD">
        <w:rPr>
          <w:rFonts w:ascii="方正仿宋_GBK" w:eastAsia="方正仿宋_GBK" w:hAnsi="宋体" w:hint="eastAsia"/>
          <w:sz w:val="28"/>
          <w:szCs w:val="28"/>
        </w:rPr>
        <w:t>3</w:t>
      </w:r>
      <w:r w:rsidRPr="00E862BD">
        <w:rPr>
          <w:rFonts w:ascii="方正仿宋_GBK" w:eastAsia="方正仿宋_GBK" w:hAnsi="宋体" w:hint="eastAsia"/>
          <w:sz w:val="28"/>
          <w:szCs w:val="28"/>
        </w:rPr>
        <w:t>0</w:t>
      </w:r>
    </w:p>
    <w:p w:rsidR="00FF2555" w:rsidRPr="00E862BD" w:rsidRDefault="00FF2555" w:rsidP="00FF2555">
      <w:pPr>
        <w:adjustRightInd w:val="0"/>
        <w:snapToGrid w:val="0"/>
        <w:spacing w:line="240" w:lineRule="atLeast"/>
        <w:ind w:firstLineChars="200" w:firstLine="560"/>
        <w:rPr>
          <w:rFonts w:ascii="方正仿宋_GBK" w:eastAsia="方正仿宋_GBK" w:hAnsi="宋体"/>
          <w:sz w:val="28"/>
          <w:szCs w:val="28"/>
        </w:rPr>
      </w:pPr>
      <w:r w:rsidRPr="00E862BD">
        <w:rPr>
          <w:rFonts w:ascii="方正仿宋_GBK" w:eastAsia="方正仿宋_GBK" w:hAnsi="宋体" w:hint="eastAsia"/>
          <w:sz w:val="28"/>
          <w:szCs w:val="28"/>
        </w:rPr>
        <w:t>谈判开始时间：2021年</w:t>
      </w:r>
      <w:r w:rsidR="00E862BD" w:rsidRPr="00E862BD">
        <w:rPr>
          <w:rFonts w:ascii="方正仿宋_GBK" w:eastAsia="方正仿宋_GBK" w:hAnsi="宋体" w:hint="eastAsia"/>
          <w:sz w:val="28"/>
          <w:szCs w:val="28"/>
        </w:rPr>
        <w:t>12</w:t>
      </w:r>
      <w:r w:rsidRPr="00E862BD">
        <w:rPr>
          <w:rFonts w:ascii="方正仿宋_GBK" w:eastAsia="方正仿宋_GBK" w:hAnsi="宋体" w:hint="eastAsia"/>
          <w:sz w:val="28"/>
          <w:szCs w:val="28"/>
        </w:rPr>
        <w:t>月</w:t>
      </w:r>
      <w:r w:rsidR="00E862BD" w:rsidRPr="00E862BD">
        <w:rPr>
          <w:rFonts w:ascii="方正仿宋_GBK" w:eastAsia="方正仿宋_GBK" w:hAnsi="宋体" w:hint="eastAsia"/>
          <w:sz w:val="28"/>
          <w:szCs w:val="28"/>
        </w:rPr>
        <w:t>21</w:t>
      </w:r>
      <w:r w:rsidRPr="00E862BD">
        <w:rPr>
          <w:rFonts w:ascii="方正仿宋_GBK" w:eastAsia="方正仿宋_GBK" w:hAnsi="宋体" w:hint="eastAsia"/>
          <w:sz w:val="28"/>
          <w:szCs w:val="28"/>
        </w:rPr>
        <w:t>日北京时间</w:t>
      </w:r>
      <w:r w:rsidR="00E862BD" w:rsidRPr="00E862BD">
        <w:rPr>
          <w:rFonts w:ascii="方正仿宋_GBK" w:eastAsia="方正仿宋_GBK" w:hAnsi="宋体" w:hint="eastAsia"/>
          <w:sz w:val="28"/>
          <w:szCs w:val="28"/>
        </w:rPr>
        <w:t>9</w:t>
      </w:r>
      <w:r w:rsidRPr="00E862BD">
        <w:rPr>
          <w:rFonts w:ascii="方正仿宋_GBK" w:eastAsia="方正仿宋_GBK" w:hAnsi="宋体" w:hint="eastAsia"/>
          <w:sz w:val="28"/>
          <w:szCs w:val="28"/>
        </w:rPr>
        <w:t>：</w:t>
      </w:r>
      <w:r w:rsidR="00E862BD" w:rsidRPr="00E862BD">
        <w:rPr>
          <w:rFonts w:ascii="方正仿宋_GBK" w:eastAsia="方正仿宋_GBK" w:hAnsi="宋体" w:hint="eastAsia"/>
          <w:sz w:val="28"/>
          <w:szCs w:val="28"/>
        </w:rPr>
        <w:t>3</w:t>
      </w:r>
      <w:r w:rsidRPr="00E862BD">
        <w:rPr>
          <w:rFonts w:ascii="方正仿宋_GBK" w:eastAsia="方正仿宋_GBK" w:hAnsi="宋体" w:hint="eastAsia"/>
          <w:sz w:val="28"/>
          <w:szCs w:val="28"/>
        </w:rPr>
        <w:t>0。</w:t>
      </w:r>
    </w:p>
    <w:p w:rsidR="00FF2555" w:rsidRPr="00FF2555" w:rsidRDefault="00FF2555" w:rsidP="00FF2555">
      <w:pPr>
        <w:adjustRightInd w:val="0"/>
        <w:snapToGrid w:val="0"/>
        <w:spacing w:line="240" w:lineRule="atLeast"/>
        <w:ind w:firstLineChars="200" w:firstLine="560"/>
        <w:rPr>
          <w:sz w:val="28"/>
          <w:szCs w:val="28"/>
          <w:u w:val="single"/>
        </w:rPr>
      </w:pPr>
      <w:r w:rsidRPr="00E862BD">
        <w:rPr>
          <w:rFonts w:ascii="方正仿宋_GBK" w:eastAsia="方正仿宋_GBK" w:hAnsi="宋体" w:hint="eastAsia"/>
          <w:sz w:val="28"/>
          <w:szCs w:val="28"/>
        </w:rPr>
        <w:t>经评审符合要求的最低报价供应商中标。</w:t>
      </w:r>
    </w:p>
    <w:p w:rsidR="00FF2555" w:rsidRDefault="00FF2555" w:rsidP="00FF2555">
      <w:pPr>
        <w:adjustRightInd w:val="0"/>
        <w:snapToGrid w:val="0"/>
        <w:spacing w:line="240" w:lineRule="atLeast"/>
        <w:ind w:firstLineChars="200" w:firstLine="560"/>
        <w:rPr>
          <w:rFonts w:ascii="方正黑体_GBK" w:eastAsia="方正黑体_GBK" w:hAnsi="宋体"/>
          <w:sz w:val="28"/>
          <w:szCs w:val="28"/>
        </w:rPr>
      </w:pPr>
      <w:r w:rsidRPr="00E862BD">
        <w:rPr>
          <w:rFonts w:ascii="方正黑体_GBK" w:eastAsia="方正黑体_GBK" w:hAnsi="宋体" w:hint="eastAsia"/>
          <w:b/>
          <w:sz w:val="28"/>
          <w:szCs w:val="28"/>
        </w:rPr>
        <w:t>四、项目参数</w:t>
      </w:r>
      <w:r>
        <w:rPr>
          <w:rFonts w:ascii="方正黑体_GBK" w:eastAsia="方正黑体_GBK" w:hAnsi="宋体" w:hint="eastAsia"/>
          <w:sz w:val="28"/>
          <w:szCs w:val="28"/>
        </w:rPr>
        <w:t>（供应商必须提供产品彩页或厂家盖章的技术参数证明文件）</w:t>
      </w:r>
    </w:p>
    <w:p w:rsidR="00FF2555" w:rsidRPr="00E9699D" w:rsidRDefault="00123BC8" w:rsidP="00123BC8">
      <w:pPr>
        <w:widowControl/>
        <w:adjustRightInd w:val="0"/>
        <w:snapToGrid w:val="0"/>
        <w:spacing w:line="240" w:lineRule="atLeast"/>
        <w:ind w:firstLineChars="100" w:firstLine="280"/>
        <w:rPr>
          <w:rFonts w:ascii="方正仿宋_GBK" w:eastAsia="方正仿宋_GBK" w:hAnsi="宋体"/>
          <w:b/>
          <w:sz w:val="28"/>
          <w:szCs w:val="28"/>
          <w:u w:val="single"/>
        </w:rPr>
      </w:pPr>
      <w:r>
        <w:rPr>
          <w:rFonts w:ascii="方正仿宋_GBK" w:eastAsia="方正仿宋_GBK" w:hAnsi="宋体" w:hint="eastAsia"/>
          <w:b/>
          <w:sz w:val="28"/>
          <w:szCs w:val="28"/>
          <w:u w:val="single"/>
        </w:rPr>
        <w:t>（一）技术参数</w:t>
      </w:r>
    </w:p>
    <w:p w:rsidR="00E862BD" w:rsidRPr="00E862BD" w:rsidRDefault="00E862BD" w:rsidP="00123BC8">
      <w:pPr>
        <w:adjustRightInd w:val="0"/>
        <w:snapToGrid w:val="0"/>
        <w:spacing w:line="240" w:lineRule="atLeast"/>
        <w:ind w:firstLineChars="100" w:firstLine="280"/>
        <w:rPr>
          <w:rFonts w:ascii="方正仿宋_GBK" w:eastAsia="方正仿宋_GBK" w:hAnsi="宋体"/>
          <w:sz w:val="28"/>
          <w:szCs w:val="28"/>
        </w:rPr>
      </w:pPr>
      <w:r w:rsidRPr="00E862BD">
        <w:rPr>
          <w:rFonts w:ascii="方正仿宋_GBK" w:eastAsia="方正仿宋_GBK" w:hAnsi="宋体"/>
          <w:sz w:val="28"/>
          <w:szCs w:val="28"/>
        </w:rPr>
        <w:t>1、规格：全长1930mm，宽663mm，高低升降510</w:t>
      </w:r>
      <w:r w:rsidRPr="00E862BD">
        <w:rPr>
          <w:rFonts w:ascii="方正仿宋_GBK" w:eastAsia="方正仿宋_GBK" w:hAnsi="宋体"/>
          <w:sz w:val="28"/>
          <w:szCs w:val="28"/>
        </w:rPr>
        <w:t>—</w:t>
      </w:r>
      <w:r w:rsidRPr="00E862BD">
        <w:rPr>
          <w:rFonts w:ascii="方正仿宋_GBK" w:eastAsia="方正仿宋_GBK" w:hAnsi="宋体"/>
          <w:sz w:val="28"/>
          <w:szCs w:val="28"/>
        </w:rPr>
        <w:t>850mm，背部升降0</w:t>
      </w:r>
      <w:r w:rsidRPr="00E862BD">
        <w:rPr>
          <w:rFonts w:ascii="方正仿宋_GBK" w:eastAsia="方正仿宋_GBK" w:hAnsi="宋体"/>
          <w:sz w:val="28"/>
          <w:szCs w:val="28"/>
        </w:rPr>
        <w:t>—</w:t>
      </w:r>
      <w:r w:rsidRPr="00E862BD">
        <w:rPr>
          <w:rFonts w:ascii="方正仿宋_GBK" w:eastAsia="方正仿宋_GBK" w:hAnsi="宋体"/>
          <w:sz w:val="28"/>
          <w:szCs w:val="28"/>
        </w:rPr>
        <w:t>70</w:t>
      </w:r>
      <w:r w:rsidRPr="00E862BD">
        <w:rPr>
          <w:rFonts w:ascii="方正仿宋_GBK" w:eastAsia="方正仿宋_GBK" w:hAnsi="宋体"/>
          <w:sz w:val="28"/>
          <w:szCs w:val="28"/>
        </w:rPr>
        <w:t>°</w:t>
      </w:r>
      <w:r w:rsidRPr="00E862BD">
        <w:rPr>
          <w:rFonts w:ascii="方正仿宋_GBK" w:eastAsia="方正仿宋_GBK" w:hAnsi="宋体"/>
          <w:sz w:val="28"/>
          <w:szCs w:val="28"/>
        </w:rPr>
        <w:t>。</w:t>
      </w:r>
    </w:p>
    <w:p w:rsidR="00E862BD" w:rsidRPr="00E862BD" w:rsidRDefault="00E862BD" w:rsidP="00123BC8">
      <w:pPr>
        <w:adjustRightInd w:val="0"/>
        <w:snapToGrid w:val="0"/>
        <w:spacing w:line="240" w:lineRule="atLeast"/>
        <w:ind w:firstLineChars="100" w:firstLine="280"/>
        <w:rPr>
          <w:rFonts w:ascii="方正仿宋_GBK" w:eastAsia="方正仿宋_GBK" w:hAnsi="宋体"/>
          <w:sz w:val="28"/>
          <w:szCs w:val="28"/>
        </w:rPr>
      </w:pPr>
      <w:r w:rsidRPr="00E862BD">
        <w:rPr>
          <w:rFonts w:ascii="方正仿宋_GBK" w:eastAsia="方正仿宋_GBK" w:hAnsi="宋体"/>
          <w:sz w:val="28"/>
          <w:szCs w:val="28"/>
        </w:rPr>
        <w:t>2、安全工作载荷170KG</w:t>
      </w:r>
    </w:p>
    <w:p w:rsidR="00E862BD" w:rsidRPr="00E862BD" w:rsidRDefault="00E862BD" w:rsidP="00123BC8">
      <w:pPr>
        <w:adjustRightInd w:val="0"/>
        <w:snapToGrid w:val="0"/>
        <w:spacing w:line="240" w:lineRule="atLeast"/>
        <w:ind w:firstLineChars="100" w:firstLine="280"/>
        <w:rPr>
          <w:rFonts w:ascii="方正仿宋_GBK" w:eastAsia="方正仿宋_GBK" w:hAnsi="宋体"/>
          <w:sz w:val="28"/>
          <w:szCs w:val="28"/>
        </w:rPr>
      </w:pPr>
      <w:r w:rsidRPr="00E862BD">
        <w:rPr>
          <w:rFonts w:ascii="方正仿宋_GBK" w:eastAsia="方正仿宋_GBK" w:hAnsi="宋体"/>
          <w:sz w:val="28"/>
          <w:szCs w:val="28"/>
        </w:rPr>
        <w:t>3、背部升降系统：背部升降采用静音气弹簧控制。</w:t>
      </w:r>
    </w:p>
    <w:p w:rsidR="00E862BD" w:rsidRPr="00E862BD" w:rsidRDefault="00E862BD" w:rsidP="00123BC8">
      <w:pPr>
        <w:adjustRightInd w:val="0"/>
        <w:snapToGrid w:val="0"/>
        <w:spacing w:line="240" w:lineRule="atLeast"/>
        <w:ind w:firstLineChars="100" w:firstLine="280"/>
        <w:rPr>
          <w:rFonts w:ascii="方正仿宋_GBK" w:eastAsia="方正仿宋_GBK" w:hAnsi="宋体"/>
          <w:sz w:val="28"/>
          <w:szCs w:val="28"/>
        </w:rPr>
      </w:pPr>
      <w:r w:rsidRPr="00E862BD">
        <w:rPr>
          <w:rFonts w:ascii="方正仿宋_GBK" w:eastAsia="方正仿宋_GBK" w:hAnsi="宋体"/>
          <w:sz w:val="28"/>
          <w:szCs w:val="28"/>
        </w:rPr>
        <w:t>4、高低调节：金属材质摇杆系统，过载保护功能，不易折断。</w:t>
      </w:r>
    </w:p>
    <w:p w:rsidR="00E862BD" w:rsidRPr="00E862BD" w:rsidRDefault="00E862BD" w:rsidP="00123BC8">
      <w:pPr>
        <w:adjustRightInd w:val="0"/>
        <w:snapToGrid w:val="0"/>
        <w:spacing w:line="240" w:lineRule="atLeast"/>
        <w:ind w:firstLineChars="100" w:firstLine="280"/>
        <w:rPr>
          <w:rFonts w:ascii="方正仿宋_GBK" w:eastAsia="方正仿宋_GBK" w:hAnsi="宋体"/>
          <w:sz w:val="28"/>
          <w:szCs w:val="28"/>
        </w:rPr>
      </w:pPr>
      <w:r w:rsidRPr="00E862BD">
        <w:rPr>
          <w:rFonts w:ascii="方正仿宋_GBK" w:eastAsia="方正仿宋_GBK" w:hAnsi="宋体"/>
          <w:sz w:val="28"/>
          <w:szCs w:val="28"/>
        </w:rPr>
        <w:t>5、床板：PP树脂成型制品。</w:t>
      </w:r>
    </w:p>
    <w:p w:rsidR="00E862BD" w:rsidRPr="00E862BD" w:rsidRDefault="00E862BD" w:rsidP="00123BC8">
      <w:pPr>
        <w:adjustRightInd w:val="0"/>
        <w:snapToGrid w:val="0"/>
        <w:spacing w:line="240" w:lineRule="atLeast"/>
        <w:ind w:firstLineChars="100" w:firstLine="280"/>
        <w:rPr>
          <w:rFonts w:ascii="方正仿宋_GBK" w:eastAsia="方正仿宋_GBK" w:hAnsi="宋体"/>
          <w:sz w:val="28"/>
          <w:szCs w:val="28"/>
        </w:rPr>
      </w:pPr>
      <w:r w:rsidRPr="00E862BD">
        <w:rPr>
          <w:rFonts w:ascii="方正仿宋_GBK" w:eastAsia="方正仿宋_GBK" w:hAnsi="宋体"/>
          <w:sz w:val="28"/>
          <w:szCs w:val="28"/>
        </w:rPr>
        <w:t>6、框架：采用钢制/部分铝制品制成。</w:t>
      </w:r>
    </w:p>
    <w:p w:rsidR="00E862BD" w:rsidRPr="00E862BD" w:rsidRDefault="00E862BD" w:rsidP="00123BC8">
      <w:pPr>
        <w:adjustRightInd w:val="0"/>
        <w:snapToGrid w:val="0"/>
        <w:spacing w:line="240" w:lineRule="atLeast"/>
        <w:ind w:firstLineChars="100" w:firstLine="280"/>
        <w:rPr>
          <w:rFonts w:ascii="方正仿宋_GBK" w:eastAsia="方正仿宋_GBK" w:hAnsi="宋体"/>
          <w:sz w:val="28"/>
          <w:szCs w:val="28"/>
        </w:rPr>
      </w:pPr>
      <w:r w:rsidRPr="00E862BD">
        <w:rPr>
          <w:rFonts w:ascii="方正仿宋_GBK" w:eastAsia="方正仿宋_GBK" w:hAnsi="宋体"/>
          <w:sz w:val="28"/>
          <w:szCs w:val="28"/>
        </w:rPr>
        <w:t>7、护栏板： PP树脂成型两侧护栏板，高度300mm，患者更安全，可以水平固定，增加床体宽度，让输液者的手臂有舒适的放置处；并具有双安全锁进行锁定，防止误操作，提高了操作的安全性。</w:t>
      </w:r>
    </w:p>
    <w:p w:rsidR="00E862BD" w:rsidRPr="00E862BD" w:rsidRDefault="00E862BD" w:rsidP="00123BC8">
      <w:pPr>
        <w:adjustRightInd w:val="0"/>
        <w:snapToGrid w:val="0"/>
        <w:spacing w:line="240" w:lineRule="atLeast"/>
        <w:ind w:firstLineChars="100" w:firstLine="280"/>
        <w:rPr>
          <w:rFonts w:ascii="方正仿宋_GBK" w:eastAsia="方正仿宋_GBK" w:hAnsi="宋体"/>
          <w:sz w:val="28"/>
          <w:szCs w:val="28"/>
        </w:rPr>
      </w:pPr>
      <w:r w:rsidRPr="00E862BD">
        <w:rPr>
          <w:rFonts w:ascii="方正仿宋_GBK" w:eastAsia="方正仿宋_GBK" w:hAnsi="宋体"/>
          <w:sz w:val="28"/>
          <w:szCs w:val="28"/>
        </w:rPr>
        <w:t>8、护栏板上设有角度显示，方便护理时知道背部升起的角度；两侧护栏板中间有凹槽，防止导管滑落，方便输液引流。铝压铸一体成型护栏支架，强度更高，人性化，外观更好。</w:t>
      </w:r>
    </w:p>
    <w:p w:rsidR="00E862BD" w:rsidRPr="00E862BD" w:rsidRDefault="00E862BD" w:rsidP="00123BC8">
      <w:pPr>
        <w:adjustRightInd w:val="0"/>
        <w:snapToGrid w:val="0"/>
        <w:spacing w:line="240" w:lineRule="atLeast"/>
        <w:ind w:firstLineChars="100" w:firstLine="280"/>
        <w:rPr>
          <w:rFonts w:ascii="方正仿宋_GBK" w:eastAsia="方正仿宋_GBK" w:hAnsi="宋体"/>
          <w:sz w:val="28"/>
          <w:szCs w:val="28"/>
        </w:rPr>
      </w:pPr>
      <w:r w:rsidRPr="00E862BD">
        <w:rPr>
          <w:rFonts w:ascii="方正仿宋_GBK" w:eastAsia="方正仿宋_GBK" w:hAnsi="宋体"/>
          <w:sz w:val="28"/>
          <w:szCs w:val="28"/>
        </w:rPr>
        <w:t>9、脚轮：中控锁双面带防缠绕功能脚轮，防止头发等杂物进入脚轮内部而造成推行故障，四个直径150mm的脚轮，推车四角都有脚轮控制系统，一脚制动，四轮同时固定。</w:t>
      </w:r>
    </w:p>
    <w:p w:rsidR="00E862BD" w:rsidRPr="00E862BD" w:rsidRDefault="00E862BD" w:rsidP="00123BC8">
      <w:pPr>
        <w:adjustRightInd w:val="0"/>
        <w:snapToGrid w:val="0"/>
        <w:spacing w:line="240" w:lineRule="atLeast"/>
        <w:ind w:firstLineChars="100" w:firstLine="280"/>
        <w:rPr>
          <w:rFonts w:ascii="方正仿宋_GBK" w:eastAsia="方正仿宋_GBK" w:hAnsi="宋体"/>
          <w:sz w:val="28"/>
          <w:szCs w:val="28"/>
        </w:rPr>
      </w:pPr>
      <w:r w:rsidRPr="00E862BD">
        <w:rPr>
          <w:rFonts w:ascii="方正仿宋_GBK" w:eastAsia="方正仿宋_GBK" w:hAnsi="宋体"/>
          <w:sz w:val="28"/>
          <w:szCs w:val="28"/>
        </w:rPr>
        <w:t>10、中控刹车连动杆采用一体化圆管成型，保证更高的强度。</w:t>
      </w:r>
    </w:p>
    <w:p w:rsidR="00E862BD" w:rsidRPr="00E862BD" w:rsidRDefault="00E862BD" w:rsidP="00123BC8">
      <w:pPr>
        <w:adjustRightInd w:val="0"/>
        <w:snapToGrid w:val="0"/>
        <w:spacing w:line="240" w:lineRule="atLeast"/>
        <w:ind w:firstLineChars="100" w:firstLine="280"/>
        <w:rPr>
          <w:rFonts w:ascii="方正仿宋_GBK" w:eastAsia="方正仿宋_GBK" w:hAnsi="宋体"/>
          <w:sz w:val="28"/>
          <w:szCs w:val="28"/>
        </w:rPr>
      </w:pPr>
      <w:r w:rsidRPr="00E862BD">
        <w:rPr>
          <w:rFonts w:ascii="方正仿宋_GBK" w:eastAsia="方正仿宋_GBK" w:hAnsi="宋体"/>
          <w:sz w:val="28"/>
          <w:szCs w:val="28"/>
        </w:rPr>
        <w:t>11、三挡中控直行轮系统，脚轮采用三个万向中控脚轮，加上一个三挡直行脚轮（在头侧），在需要床体直行时，把踏板往绿色的方向踩下，进入直行档位。</w:t>
      </w:r>
    </w:p>
    <w:p w:rsidR="00E862BD" w:rsidRPr="00E862BD" w:rsidRDefault="00E862BD" w:rsidP="00123BC8">
      <w:pPr>
        <w:adjustRightInd w:val="0"/>
        <w:snapToGrid w:val="0"/>
        <w:spacing w:line="240" w:lineRule="atLeast"/>
        <w:ind w:firstLineChars="100" w:firstLine="280"/>
        <w:rPr>
          <w:rFonts w:ascii="方正仿宋_GBK" w:eastAsia="方正仿宋_GBK" w:hAnsi="宋体"/>
          <w:sz w:val="28"/>
          <w:szCs w:val="28"/>
        </w:rPr>
      </w:pPr>
      <w:r w:rsidRPr="00E862BD">
        <w:rPr>
          <w:rFonts w:ascii="方正仿宋_GBK" w:eastAsia="方正仿宋_GBK" w:hAnsi="宋体"/>
          <w:sz w:val="28"/>
          <w:szCs w:val="28"/>
        </w:rPr>
        <w:t>12、床体下有二段式托盘，托盘分为大小</w:t>
      </w:r>
    </w:p>
    <w:p w:rsidR="00E862BD" w:rsidRPr="00E862BD" w:rsidRDefault="00E862BD" w:rsidP="00123BC8">
      <w:pPr>
        <w:adjustRightInd w:val="0"/>
        <w:snapToGrid w:val="0"/>
        <w:spacing w:line="240" w:lineRule="atLeast"/>
        <w:ind w:firstLineChars="100" w:firstLine="280"/>
        <w:rPr>
          <w:rFonts w:ascii="方正仿宋_GBK" w:eastAsia="方正仿宋_GBK" w:hAnsi="宋体"/>
          <w:sz w:val="28"/>
          <w:szCs w:val="28"/>
        </w:rPr>
      </w:pPr>
      <w:r w:rsidRPr="00E862BD">
        <w:rPr>
          <w:rFonts w:ascii="方正仿宋_GBK" w:eastAsia="方正仿宋_GBK" w:hAnsi="宋体"/>
          <w:sz w:val="28"/>
          <w:szCs w:val="28"/>
        </w:rPr>
        <w:t>13、输液架收藏架，固定收藏输液架。</w:t>
      </w:r>
    </w:p>
    <w:p w:rsidR="00E862BD" w:rsidRPr="00E862BD" w:rsidRDefault="00E862BD" w:rsidP="00123BC8">
      <w:pPr>
        <w:adjustRightInd w:val="0"/>
        <w:snapToGrid w:val="0"/>
        <w:spacing w:line="240" w:lineRule="atLeast"/>
        <w:ind w:firstLineChars="100" w:firstLine="280"/>
        <w:rPr>
          <w:rFonts w:ascii="方正仿宋_GBK" w:eastAsia="方正仿宋_GBK" w:hAnsi="宋体"/>
          <w:sz w:val="28"/>
          <w:szCs w:val="28"/>
        </w:rPr>
      </w:pPr>
      <w:r w:rsidRPr="00E862BD">
        <w:rPr>
          <w:rFonts w:ascii="方正仿宋_GBK" w:eastAsia="方正仿宋_GBK" w:hAnsi="宋体"/>
          <w:sz w:val="28"/>
          <w:szCs w:val="28"/>
        </w:rPr>
        <w:lastRenderedPageBreak/>
        <w:t>14、氧气瓶搁架</w:t>
      </w:r>
    </w:p>
    <w:p w:rsidR="00E862BD" w:rsidRPr="00E862BD" w:rsidRDefault="00E862BD" w:rsidP="00123BC8">
      <w:pPr>
        <w:adjustRightInd w:val="0"/>
        <w:snapToGrid w:val="0"/>
        <w:spacing w:line="240" w:lineRule="atLeast"/>
        <w:ind w:firstLineChars="100" w:firstLine="280"/>
        <w:rPr>
          <w:rFonts w:ascii="方正仿宋_GBK" w:eastAsia="方正仿宋_GBK" w:hAnsi="宋体"/>
          <w:sz w:val="28"/>
          <w:szCs w:val="28"/>
        </w:rPr>
      </w:pPr>
      <w:r w:rsidRPr="00E862BD">
        <w:rPr>
          <w:rFonts w:ascii="方正仿宋_GBK" w:eastAsia="方正仿宋_GBK" w:hAnsi="宋体"/>
          <w:sz w:val="28"/>
          <w:szCs w:val="28"/>
        </w:rPr>
        <w:t>15、转运床垫：面料表面防水处理，易于清洗，四角装有拉链，外部面料可水洗；防静电3段式构造，只需一人操作即可以平行对接和转运病人。</w:t>
      </w:r>
    </w:p>
    <w:p w:rsidR="00E862BD" w:rsidRPr="00E862BD" w:rsidRDefault="00E862BD" w:rsidP="00123BC8">
      <w:pPr>
        <w:adjustRightInd w:val="0"/>
        <w:snapToGrid w:val="0"/>
        <w:spacing w:line="240" w:lineRule="atLeast"/>
        <w:ind w:firstLineChars="100" w:firstLine="280"/>
        <w:rPr>
          <w:rFonts w:ascii="方正仿宋_GBK" w:eastAsia="方正仿宋_GBK" w:hAnsi="宋体"/>
          <w:sz w:val="28"/>
          <w:szCs w:val="28"/>
        </w:rPr>
      </w:pPr>
      <w:r w:rsidRPr="00E862BD">
        <w:rPr>
          <w:rFonts w:ascii="方正仿宋_GBK" w:eastAsia="方正仿宋_GBK" w:hAnsi="宋体"/>
          <w:sz w:val="28"/>
          <w:szCs w:val="28"/>
        </w:rPr>
        <w:t>16</w:t>
      </w:r>
      <w:r w:rsidR="006150CB">
        <w:rPr>
          <w:rFonts w:ascii="方正仿宋_GBK" w:eastAsia="方正仿宋_GBK" w:hAnsi="宋体" w:hint="eastAsia"/>
          <w:sz w:val="28"/>
          <w:szCs w:val="28"/>
        </w:rPr>
        <w:t>、</w:t>
      </w:r>
      <w:r w:rsidRPr="00E862BD">
        <w:rPr>
          <w:rFonts w:ascii="方正仿宋_GBK" w:eastAsia="方正仿宋_GBK" w:hAnsi="宋体"/>
          <w:sz w:val="28"/>
          <w:szCs w:val="28"/>
        </w:rPr>
        <w:t>①</w:t>
      </w:r>
      <w:r w:rsidRPr="00E862BD">
        <w:rPr>
          <w:rFonts w:ascii="方正仿宋_GBK" w:eastAsia="方正仿宋_GBK" w:hAnsi="宋体"/>
          <w:sz w:val="28"/>
          <w:szCs w:val="28"/>
        </w:rPr>
        <w:t>喷塑件安全抗菌，抗菌率（大肠杆菌和金黄色葡萄球菌）</w:t>
      </w:r>
      <w:r w:rsidRPr="00E862BD">
        <w:rPr>
          <w:rFonts w:ascii="方正仿宋_GBK" w:eastAsia="方正仿宋_GBK" w:hAnsi="宋体"/>
          <w:sz w:val="28"/>
          <w:szCs w:val="28"/>
        </w:rPr>
        <w:t>≥</w:t>
      </w:r>
      <w:r w:rsidRPr="00E862BD">
        <w:rPr>
          <w:rFonts w:ascii="方正仿宋_GBK" w:eastAsia="方正仿宋_GBK" w:hAnsi="宋体"/>
          <w:sz w:val="28"/>
          <w:szCs w:val="28"/>
        </w:rPr>
        <w:t>99%，提供喷塑件的省级及以上相关检测机构出具的检测报告复印件，送检单位和投标产品制造商一致，保证材料可以长期供应可溯源。</w:t>
      </w:r>
    </w:p>
    <w:p w:rsidR="00E862BD" w:rsidRPr="00E862BD" w:rsidRDefault="00E862BD" w:rsidP="00E862BD">
      <w:pPr>
        <w:adjustRightInd w:val="0"/>
        <w:snapToGrid w:val="0"/>
        <w:spacing w:line="240" w:lineRule="atLeast"/>
        <w:rPr>
          <w:rFonts w:ascii="方正仿宋_GBK" w:eastAsia="方正仿宋_GBK" w:hAnsi="宋体"/>
          <w:sz w:val="28"/>
          <w:szCs w:val="28"/>
        </w:rPr>
      </w:pPr>
      <w:r w:rsidRPr="00E862BD">
        <w:rPr>
          <w:rFonts w:ascii="方正仿宋_GBK" w:eastAsia="方正仿宋_GBK" w:hAnsi="宋体"/>
          <w:sz w:val="28"/>
          <w:szCs w:val="28"/>
        </w:rPr>
        <w:t>②</w:t>
      </w:r>
      <w:r w:rsidRPr="00E862BD">
        <w:rPr>
          <w:rFonts w:ascii="方正仿宋_GBK" w:eastAsia="方正仿宋_GBK" w:hAnsi="宋体"/>
          <w:sz w:val="28"/>
          <w:szCs w:val="28"/>
        </w:rPr>
        <w:t>主要材料ABS塑胶件安全抗菌，保证使用安全。抗菌率（金黄色葡萄球菌）&gt;95%，提供ABS塑胶件的省级及以上相关检测机构出具的检测报告复印件，送检单位和投标产品制造商一致，保证材料可以长期供应可溯源。</w:t>
      </w:r>
    </w:p>
    <w:p w:rsidR="00E862BD" w:rsidRPr="00E862BD" w:rsidRDefault="00E862BD" w:rsidP="00123BC8">
      <w:pPr>
        <w:adjustRightInd w:val="0"/>
        <w:snapToGrid w:val="0"/>
        <w:spacing w:line="240" w:lineRule="atLeast"/>
        <w:ind w:firstLineChars="100" w:firstLine="280"/>
        <w:rPr>
          <w:rFonts w:ascii="方正仿宋_GBK" w:eastAsia="方正仿宋_GBK" w:hAnsi="宋体"/>
          <w:sz w:val="28"/>
          <w:szCs w:val="28"/>
        </w:rPr>
      </w:pPr>
      <w:r w:rsidRPr="00E862BD">
        <w:rPr>
          <w:rFonts w:ascii="方正仿宋_GBK" w:eastAsia="方正仿宋_GBK" w:hAnsi="宋体"/>
          <w:sz w:val="28"/>
          <w:szCs w:val="28"/>
        </w:rPr>
        <w:t>17.智能称重系统，液晶显示，全方位称重功能（0-170kg）误差0-0.5kg</w:t>
      </w:r>
    </w:p>
    <w:p w:rsidR="00E862BD" w:rsidRPr="00E862BD" w:rsidRDefault="00123BC8" w:rsidP="00123BC8">
      <w:pPr>
        <w:adjustRightInd w:val="0"/>
        <w:snapToGrid w:val="0"/>
        <w:spacing w:line="240" w:lineRule="atLeast"/>
        <w:ind w:firstLineChars="100" w:firstLine="280"/>
        <w:rPr>
          <w:rFonts w:ascii="方正仿宋_GBK" w:eastAsia="方正仿宋_GBK" w:hAnsi="宋体"/>
          <w:sz w:val="28"/>
          <w:szCs w:val="28"/>
        </w:rPr>
      </w:pPr>
      <w:r>
        <w:rPr>
          <w:rFonts w:ascii="方正仿宋_GBK" w:eastAsia="方正仿宋_GBK" w:hAnsi="宋体" w:hint="eastAsia"/>
          <w:sz w:val="28"/>
          <w:szCs w:val="28"/>
        </w:rPr>
        <w:t>（二）</w:t>
      </w:r>
      <w:r w:rsidR="00E862BD" w:rsidRPr="00E862BD">
        <w:rPr>
          <w:rFonts w:ascii="方正仿宋_GBK" w:eastAsia="方正仿宋_GBK" w:hAnsi="宋体"/>
          <w:sz w:val="28"/>
          <w:szCs w:val="28"/>
        </w:rPr>
        <w:t>配置清单：</w:t>
      </w:r>
    </w:p>
    <w:p w:rsidR="00E862BD" w:rsidRPr="00E862BD" w:rsidRDefault="00E862BD" w:rsidP="00123BC8">
      <w:pPr>
        <w:adjustRightInd w:val="0"/>
        <w:snapToGrid w:val="0"/>
        <w:spacing w:line="240" w:lineRule="atLeast"/>
        <w:ind w:firstLineChars="100" w:firstLine="280"/>
        <w:rPr>
          <w:rFonts w:ascii="方正仿宋_GBK" w:eastAsia="方正仿宋_GBK" w:hAnsi="宋体"/>
          <w:sz w:val="28"/>
          <w:szCs w:val="28"/>
        </w:rPr>
      </w:pPr>
      <w:r w:rsidRPr="00E862BD">
        <w:rPr>
          <w:rFonts w:ascii="方正仿宋_GBK" w:eastAsia="方正仿宋_GBK" w:hAnsi="宋体"/>
          <w:sz w:val="28"/>
          <w:szCs w:val="28"/>
        </w:rPr>
        <w:t>1、床本体1台；</w:t>
      </w:r>
    </w:p>
    <w:p w:rsidR="00E862BD" w:rsidRPr="00E862BD" w:rsidRDefault="00E862BD" w:rsidP="00123BC8">
      <w:pPr>
        <w:adjustRightInd w:val="0"/>
        <w:snapToGrid w:val="0"/>
        <w:spacing w:line="240" w:lineRule="atLeast"/>
        <w:ind w:firstLineChars="100" w:firstLine="280"/>
        <w:rPr>
          <w:rFonts w:ascii="方正仿宋_GBK" w:eastAsia="方正仿宋_GBK" w:hAnsi="宋体"/>
          <w:sz w:val="28"/>
          <w:szCs w:val="28"/>
        </w:rPr>
      </w:pPr>
      <w:r w:rsidRPr="00E862BD">
        <w:rPr>
          <w:rFonts w:ascii="方正仿宋_GBK" w:eastAsia="方正仿宋_GBK" w:hAnsi="宋体"/>
          <w:sz w:val="28"/>
          <w:szCs w:val="28"/>
        </w:rPr>
        <w:t>2、一体式护栏2片；</w:t>
      </w:r>
    </w:p>
    <w:p w:rsidR="00E862BD" w:rsidRPr="00E862BD" w:rsidRDefault="00E862BD" w:rsidP="00123BC8">
      <w:pPr>
        <w:adjustRightInd w:val="0"/>
        <w:snapToGrid w:val="0"/>
        <w:spacing w:line="240" w:lineRule="atLeast"/>
        <w:ind w:firstLineChars="100" w:firstLine="280"/>
        <w:rPr>
          <w:rFonts w:ascii="方正仿宋_GBK" w:eastAsia="方正仿宋_GBK" w:hAnsi="宋体"/>
          <w:sz w:val="28"/>
          <w:szCs w:val="28"/>
        </w:rPr>
      </w:pPr>
      <w:r w:rsidRPr="00E862BD">
        <w:rPr>
          <w:rFonts w:ascii="方正仿宋_GBK" w:eastAsia="方正仿宋_GBK" w:hAnsi="宋体"/>
          <w:sz w:val="28"/>
          <w:szCs w:val="28"/>
        </w:rPr>
        <w:t>3、双面脚轮4只；</w:t>
      </w:r>
    </w:p>
    <w:p w:rsidR="00E862BD" w:rsidRPr="00E862BD" w:rsidRDefault="00E862BD" w:rsidP="00123BC8">
      <w:pPr>
        <w:adjustRightInd w:val="0"/>
        <w:snapToGrid w:val="0"/>
        <w:spacing w:line="240" w:lineRule="atLeast"/>
        <w:ind w:firstLineChars="100" w:firstLine="280"/>
        <w:rPr>
          <w:rFonts w:ascii="方正仿宋_GBK" w:eastAsia="方正仿宋_GBK" w:hAnsi="宋体"/>
          <w:sz w:val="28"/>
          <w:szCs w:val="28"/>
        </w:rPr>
      </w:pPr>
      <w:r w:rsidRPr="00E862BD">
        <w:rPr>
          <w:rFonts w:ascii="方正仿宋_GBK" w:eastAsia="方正仿宋_GBK" w:hAnsi="宋体"/>
          <w:sz w:val="28"/>
          <w:szCs w:val="28"/>
        </w:rPr>
        <w:t>4、中控锁定踏板4套；</w:t>
      </w:r>
    </w:p>
    <w:p w:rsidR="00E862BD" w:rsidRPr="00E862BD" w:rsidRDefault="00E862BD" w:rsidP="00123BC8">
      <w:pPr>
        <w:adjustRightInd w:val="0"/>
        <w:snapToGrid w:val="0"/>
        <w:spacing w:line="240" w:lineRule="atLeast"/>
        <w:ind w:firstLineChars="100" w:firstLine="280"/>
        <w:rPr>
          <w:rFonts w:ascii="方正仿宋_GBK" w:eastAsia="方正仿宋_GBK" w:hAnsi="宋体"/>
          <w:sz w:val="28"/>
          <w:szCs w:val="28"/>
        </w:rPr>
      </w:pPr>
      <w:r w:rsidRPr="00E862BD">
        <w:rPr>
          <w:rFonts w:ascii="方正仿宋_GBK" w:eastAsia="方正仿宋_GBK" w:hAnsi="宋体"/>
          <w:sz w:val="28"/>
          <w:szCs w:val="28"/>
        </w:rPr>
        <w:t>5、三挡直行脚轮1只；</w:t>
      </w:r>
    </w:p>
    <w:p w:rsidR="00E862BD" w:rsidRPr="00E862BD" w:rsidRDefault="00E862BD" w:rsidP="00123BC8">
      <w:pPr>
        <w:adjustRightInd w:val="0"/>
        <w:snapToGrid w:val="0"/>
        <w:spacing w:line="240" w:lineRule="atLeast"/>
        <w:ind w:firstLineChars="100" w:firstLine="280"/>
        <w:rPr>
          <w:rFonts w:ascii="方正仿宋_GBK" w:eastAsia="方正仿宋_GBK" w:hAnsi="宋体"/>
          <w:sz w:val="28"/>
          <w:szCs w:val="28"/>
        </w:rPr>
      </w:pPr>
      <w:r w:rsidRPr="00E862BD">
        <w:rPr>
          <w:rFonts w:ascii="方正仿宋_GBK" w:eastAsia="方正仿宋_GBK" w:hAnsi="宋体"/>
          <w:sz w:val="28"/>
          <w:szCs w:val="28"/>
        </w:rPr>
        <w:t>6、整体升降摇杆1套；</w:t>
      </w:r>
    </w:p>
    <w:p w:rsidR="00E862BD" w:rsidRPr="00E862BD" w:rsidRDefault="00E862BD" w:rsidP="00123BC8">
      <w:pPr>
        <w:adjustRightInd w:val="0"/>
        <w:snapToGrid w:val="0"/>
        <w:spacing w:line="240" w:lineRule="atLeast"/>
        <w:ind w:firstLineChars="100" w:firstLine="280"/>
        <w:rPr>
          <w:rFonts w:ascii="方正仿宋_GBK" w:eastAsia="方正仿宋_GBK" w:hAnsi="宋体"/>
          <w:sz w:val="28"/>
          <w:szCs w:val="28"/>
        </w:rPr>
      </w:pPr>
      <w:r w:rsidRPr="00E862BD">
        <w:rPr>
          <w:rFonts w:ascii="方正仿宋_GBK" w:eastAsia="方正仿宋_GBK" w:hAnsi="宋体"/>
          <w:sz w:val="28"/>
          <w:szCs w:val="28"/>
        </w:rPr>
        <w:t>7、背部升降气压弹簧</w:t>
      </w:r>
      <w:r>
        <w:rPr>
          <w:rFonts w:ascii="方正仿宋_GBK" w:eastAsia="方正仿宋_GBK" w:hAnsi="宋体"/>
          <w:sz w:val="28"/>
          <w:szCs w:val="28"/>
        </w:rPr>
        <w:t> </w:t>
      </w:r>
      <w:r w:rsidRPr="00E862BD">
        <w:rPr>
          <w:rFonts w:ascii="方正仿宋_GBK" w:eastAsia="方正仿宋_GBK" w:hAnsi="宋体"/>
          <w:sz w:val="28"/>
          <w:szCs w:val="28"/>
        </w:rPr>
        <w:t>1套；</w:t>
      </w:r>
    </w:p>
    <w:p w:rsidR="00E862BD" w:rsidRPr="00E862BD" w:rsidRDefault="00E862BD" w:rsidP="00123BC8">
      <w:pPr>
        <w:adjustRightInd w:val="0"/>
        <w:snapToGrid w:val="0"/>
        <w:spacing w:line="240" w:lineRule="atLeast"/>
        <w:ind w:firstLineChars="100" w:firstLine="280"/>
        <w:rPr>
          <w:rFonts w:ascii="方正仿宋_GBK" w:eastAsia="方正仿宋_GBK" w:hAnsi="宋体"/>
          <w:sz w:val="28"/>
          <w:szCs w:val="28"/>
        </w:rPr>
      </w:pPr>
      <w:r w:rsidRPr="00E862BD">
        <w:rPr>
          <w:rFonts w:ascii="方正仿宋_GBK" w:eastAsia="方正仿宋_GBK" w:hAnsi="宋体"/>
          <w:sz w:val="28"/>
          <w:szCs w:val="28"/>
        </w:rPr>
        <w:t>8、大型底部托盘1块；</w:t>
      </w:r>
    </w:p>
    <w:p w:rsidR="00E862BD" w:rsidRPr="00E862BD" w:rsidRDefault="00E862BD" w:rsidP="00123BC8">
      <w:pPr>
        <w:adjustRightInd w:val="0"/>
        <w:snapToGrid w:val="0"/>
        <w:spacing w:line="240" w:lineRule="atLeast"/>
        <w:ind w:firstLineChars="100" w:firstLine="280"/>
        <w:rPr>
          <w:rFonts w:ascii="方正仿宋_GBK" w:eastAsia="方正仿宋_GBK" w:hAnsi="宋体"/>
          <w:sz w:val="28"/>
          <w:szCs w:val="28"/>
        </w:rPr>
      </w:pPr>
      <w:r w:rsidRPr="00E862BD">
        <w:rPr>
          <w:rFonts w:ascii="方正仿宋_GBK" w:eastAsia="方正仿宋_GBK" w:hAnsi="宋体"/>
          <w:sz w:val="28"/>
          <w:szCs w:val="28"/>
        </w:rPr>
        <w:t>9、输液架</w:t>
      </w:r>
      <w:r w:rsidRPr="00E862BD">
        <w:rPr>
          <w:rFonts w:ascii="方正仿宋_GBK" w:eastAsia="方正仿宋_GBK" w:hAnsi="宋体" w:hint="eastAsia"/>
          <w:sz w:val="28"/>
          <w:szCs w:val="28"/>
        </w:rPr>
        <w:t>2</w:t>
      </w:r>
      <w:r w:rsidRPr="00E862BD">
        <w:rPr>
          <w:rFonts w:ascii="方正仿宋_GBK" w:eastAsia="方正仿宋_GBK" w:hAnsi="宋体"/>
          <w:sz w:val="28"/>
          <w:szCs w:val="28"/>
        </w:rPr>
        <w:t>根；</w:t>
      </w:r>
    </w:p>
    <w:p w:rsidR="00E862BD" w:rsidRPr="00E862BD" w:rsidRDefault="00E862BD" w:rsidP="00123BC8">
      <w:pPr>
        <w:adjustRightInd w:val="0"/>
        <w:snapToGrid w:val="0"/>
        <w:spacing w:line="240" w:lineRule="atLeast"/>
        <w:ind w:firstLineChars="100" w:firstLine="280"/>
        <w:rPr>
          <w:rFonts w:ascii="方正仿宋_GBK" w:eastAsia="方正仿宋_GBK" w:hAnsi="宋体"/>
          <w:sz w:val="28"/>
          <w:szCs w:val="28"/>
        </w:rPr>
      </w:pPr>
      <w:r w:rsidRPr="00E862BD">
        <w:rPr>
          <w:rFonts w:ascii="方正仿宋_GBK" w:eastAsia="方正仿宋_GBK" w:hAnsi="宋体"/>
          <w:sz w:val="28"/>
          <w:szCs w:val="28"/>
        </w:rPr>
        <w:t>10、标准输液架插孔 4个；</w:t>
      </w:r>
    </w:p>
    <w:p w:rsidR="00E862BD" w:rsidRPr="00E862BD" w:rsidRDefault="00E862BD" w:rsidP="00123BC8">
      <w:pPr>
        <w:adjustRightInd w:val="0"/>
        <w:snapToGrid w:val="0"/>
        <w:spacing w:line="240" w:lineRule="atLeast"/>
        <w:ind w:firstLineChars="100" w:firstLine="280"/>
        <w:rPr>
          <w:rFonts w:ascii="方正仿宋_GBK" w:eastAsia="方正仿宋_GBK" w:hAnsi="宋体"/>
          <w:sz w:val="28"/>
          <w:szCs w:val="28"/>
        </w:rPr>
      </w:pPr>
      <w:r w:rsidRPr="00E862BD">
        <w:rPr>
          <w:rFonts w:ascii="方正仿宋_GBK" w:eastAsia="方正仿宋_GBK" w:hAnsi="宋体"/>
          <w:sz w:val="28"/>
          <w:szCs w:val="28"/>
        </w:rPr>
        <w:t>11、氧气瓶挂架1个；</w:t>
      </w:r>
    </w:p>
    <w:p w:rsidR="00E862BD" w:rsidRPr="00E862BD" w:rsidRDefault="00E862BD" w:rsidP="00123BC8">
      <w:pPr>
        <w:adjustRightInd w:val="0"/>
        <w:snapToGrid w:val="0"/>
        <w:spacing w:line="240" w:lineRule="atLeast"/>
        <w:ind w:firstLineChars="100" w:firstLine="280"/>
        <w:rPr>
          <w:rFonts w:ascii="方正仿宋_GBK" w:eastAsia="方正仿宋_GBK" w:hAnsi="宋体"/>
          <w:sz w:val="28"/>
          <w:szCs w:val="28"/>
        </w:rPr>
      </w:pPr>
      <w:r w:rsidRPr="00E862BD">
        <w:rPr>
          <w:rFonts w:ascii="方正仿宋_GBK" w:eastAsia="方正仿宋_GBK" w:hAnsi="宋体"/>
          <w:sz w:val="28"/>
          <w:szCs w:val="28"/>
        </w:rPr>
        <w:t>12、转运床垫 1张；</w:t>
      </w:r>
    </w:p>
    <w:p w:rsidR="00E862BD" w:rsidRPr="00E862BD" w:rsidRDefault="00E862BD" w:rsidP="00123BC8">
      <w:pPr>
        <w:adjustRightInd w:val="0"/>
        <w:snapToGrid w:val="0"/>
        <w:spacing w:line="240" w:lineRule="atLeast"/>
        <w:ind w:firstLineChars="100" w:firstLine="280"/>
        <w:rPr>
          <w:rFonts w:ascii="方正仿宋_GBK" w:eastAsia="方正仿宋_GBK" w:hAnsi="宋体"/>
          <w:sz w:val="28"/>
          <w:szCs w:val="28"/>
        </w:rPr>
      </w:pPr>
      <w:r w:rsidRPr="00E862BD">
        <w:rPr>
          <w:rFonts w:ascii="方正仿宋_GBK" w:eastAsia="方正仿宋_GBK" w:hAnsi="宋体"/>
          <w:sz w:val="28"/>
          <w:szCs w:val="28"/>
        </w:rPr>
        <w:t>13、智能称重系统1套。</w:t>
      </w:r>
    </w:p>
    <w:p w:rsidR="00E862BD" w:rsidRPr="00E862BD" w:rsidRDefault="00E862BD" w:rsidP="00123BC8">
      <w:pPr>
        <w:adjustRightInd w:val="0"/>
        <w:snapToGrid w:val="0"/>
        <w:spacing w:line="240" w:lineRule="atLeast"/>
        <w:ind w:firstLineChars="100" w:firstLine="280"/>
        <w:rPr>
          <w:rFonts w:ascii="方正仿宋_GBK" w:eastAsia="方正仿宋_GBK" w:hAnsi="宋体"/>
          <w:sz w:val="28"/>
          <w:szCs w:val="28"/>
        </w:rPr>
      </w:pPr>
      <w:r>
        <w:rPr>
          <w:rFonts w:ascii="方正仿宋_GBK" w:eastAsia="方正仿宋_GBK" w:hAnsi="宋体" w:hint="eastAsia"/>
          <w:sz w:val="28"/>
          <w:szCs w:val="28"/>
        </w:rPr>
        <w:t>14、</w:t>
      </w:r>
      <w:r w:rsidRPr="00E862BD">
        <w:rPr>
          <w:rFonts w:ascii="方正仿宋_GBK" w:eastAsia="方正仿宋_GBK" w:hAnsi="宋体" w:hint="eastAsia"/>
          <w:sz w:val="28"/>
          <w:szCs w:val="28"/>
        </w:rPr>
        <w:t>备用一套(4个）车轮。</w:t>
      </w:r>
      <w:bookmarkStart w:id="0" w:name="_GoBack"/>
      <w:bookmarkEnd w:id="0"/>
    </w:p>
    <w:p w:rsidR="00E862BD" w:rsidRPr="00E862BD" w:rsidRDefault="00E862BD" w:rsidP="00E862BD">
      <w:pPr>
        <w:adjustRightInd w:val="0"/>
        <w:snapToGrid w:val="0"/>
        <w:spacing w:line="240" w:lineRule="atLeast"/>
        <w:rPr>
          <w:rFonts w:ascii="方正仿宋_GBK" w:eastAsia="方正仿宋_GBK" w:hAnsi="宋体"/>
          <w:sz w:val="28"/>
          <w:szCs w:val="28"/>
        </w:rPr>
      </w:pPr>
    </w:p>
    <w:p w:rsidR="00FF2555" w:rsidRDefault="00FF2555" w:rsidP="00FF2555">
      <w:pPr>
        <w:adjustRightInd w:val="0"/>
        <w:snapToGrid w:val="0"/>
        <w:spacing w:line="240" w:lineRule="atLeast"/>
        <w:rPr>
          <w:rFonts w:ascii="方正仿宋_GBK" w:eastAsia="方正仿宋_GBK" w:hAnsi="宋体"/>
          <w:b/>
          <w:color w:val="FF0000"/>
          <w:sz w:val="28"/>
          <w:szCs w:val="28"/>
        </w:rPr>
      </w:pPr>
      <w:r>
        <w:rPr>
          <w:rFonts w:ascii="方正仿宋_GBK" w:eastAsia="方正仿宋_GBK" w:hAnsi="宋体" w:hint="eastAsia"/>
          <w:b/>
          <w:color w:val="FF0000"/>
          <w:sz w:val="28"/>
          <w:szCs w:val="28"/>
        </w:rPr>
        <w:t>技术</w:t>
      </w:r>
      <w:r w:rsidR="00123BC8">
        <w:rPr>
          <w:rFonts w:ascii="方正仿宋_GBK" w:eastAsia="方正仿宋_GBK" w:hAnsi="宋体" w:hint="eastAsia"/>
          <w:b/>
          <w:color w:val="FF0000"/>
          <w:sz w:val="28"/>
          <w:szCs w:val="28"/>
        </w:rPr>
        <w:t>参数</w:t>
      </w:r>
      <w:r>
        <w:rPr>
          <w:rFonts w:ascii="方正仿宋_GBK" w:eastAsia="方正仿宋_GBK" w:hAnsi="宋体" w:hint="eastAsia"/>
          <w:b/>
          <w:color w:val="FF0000"/>
          <w:sz w:val="28"/>
          <w:szCs w:val="28"/>
        </w:rPr>
        <w:t>咨询</w:t>
      </w:r>
      <w:r w:rsidR="00D40681">
        <w:rPr>
          <w:rFonts w:ascii="方正仿宋_GBK" w:eastAsia="方正仿宋_GBK" w:hAnsi="宋体" w:hint="eastAsia"/>
          <w:b/>
          <w:color w:val="FF0000"/>
          <w:sz w:val="28"/>
          <w:szCs w:val="28"/>
        </w:rPr>
        <w:t xml:space="preserve"> </w:t>
      </w:r>
      <w:r w:rsidR="00123BC8">
        <w:rPr>
          <w:rFonts w:ascii="方正仿宋_GBK" w:eastAsia="方正仿宋_GBK" w:hAnsi="宋体" w:hint="eastAsia"/>
          <w:b/>
          <w:color w:val="FF0000"/>
          <w:sz w:val="28"/>
          <w:szCs w:val="28"/>
        </w:rPr>
        <w:t>阙</w:t>
      </w:r>
      <w:r>
        <w:rPr>
          <w:rFonts w:ascii="方正仿宋_GBK" w:eastAsia="方正仿宋_GBK" w:hAnsi="宋体" w:hint="eastAsia"/>
          <w:b/>
          <w:color w:val="FF0000"/>
          <w:sz w:val="28"/>
          <w:szCs w:val="28"/>
        </w:rPr>
        <w:t>老师</w:t>
      </w:r>
      <w:r w:rsidR="00D40681">
        <w:rPr>
          <w:rFonts w:ascii="方正仿宋_GBK" w:eastAsia="方正仿宋_GBK" w:hAnsi="宋体" w:hint="eastAsia"/>
          <w:b/>
          <w:color w:val="FF0000"/>
          <w:sz w:val="28"/>
          <w:szCs w:val="28"/>
        </w:rPr>
        <w:t>：</w:t>
      </w:r>
      <w:r w:rsidR="00030100">
        <w:rPr>
          <w:rFonts w:ascii="方正仿宋_GBK" w:eastAsia="方正仿宋_GBK" w:hAnsi="宋体" w:hint="eastAsia"/>
          <w:b/>
          <w:color w:val="FF0000"/>
          <w:sz w:val="28"/>
          <w:szCs w:val="28"/>
        </w:rPr>
        <w:t>15320480159</w:t>
      </w:r>
      <w:r>
        <w:rPr>
          <w:rFonts w:ascii="方正仿宋_GBK" w:eastAsia="方正仿宋_GBK" w:hAnsi="宋体" w:hint="eastAsia"/>
          <w:b/>
          <w:color w:val="FF0000"/>
          <w:sz w:val="28"/>
          <w:szCs w:val="28"/>
        </w:rPr>
        <w:t xml:space="preserve">    招标咨询</w:t>
      </w:r>
      <w:r w:rsidR="00D40681">
        <w:rPr>
          <w:rFonts w:ascii="方正仿宋_GBK" w:eastAsia="方正仿宋_GBK" w:hAnsi="宋体" w:hint="eastAsia"/>
          <w:b/>
          <w:color w:val="FF0000"/>
          <w:sz w:val="28"/>
          <w:szCs w:val="28"/>
        </w:rPr>
        <w:t xml:space="preserve"> </w:t>
      </w:r>
      <w:r>
        <w:rPr>
          <w:rFonts w:ascii="方正仿宋_GBK" w:eastAsia="方正仿宋_GBK" w:hAnsi="宋体" w:hint="eastAsia"/>
          <w:b/>
          <w:color w:val="FF0000"/>
          <w:sz w:val="28"/>
          <w:szCs w:val="28"/>
        </w:rPr>
        <w:t>尹老师：023-42827145</w:t>
      </w:r>
    </w:p>
    <w:p w:rsidR="00FF2555" w:rsidRDefault="00CF0E1B" w:rsidP="00FF2555">
      <w:pPr>
        <w:adjustRightInd w:val="0"/>
        <w:snapToGrid w:val="0"/>
        <w:spacing w:line="240" w:lineRule="atLeast"/>
        <w:rPr>
          <w:rFonts w:asciiTheme="minorEastAsia" w:eastAsiaTheme="minorEastAsia" w:hAnsiTheme="minorEastAsia"/>
          <w:b/>
          <w:color w:val="FF0000"/>
          <w:szCs w:val="21"/>
        </w:rPr>
      </w:pPr>
      <w:r>
        <w:rPr>
          <w:rFonts w:asciiTheme="minorEastAsia" w:eastAsiaTheme="minorEastAsia" w:hAnsiTheme="minorEastAsia" w:hint="eastAsia"/>
          <w:b/>
          <w:color w:val="FF0000"/>
          <w:szCs w:val="21"/>
        </w:rPr>
        <w:t>注：以上设备参数要求全部满足。</w:t>
      </w:r>
    </w:p>
    <w:p w:rsidR="00FF2555" w:rsidRDefault="00FF2555" w:rsidP="00FF2555">
      <w:pPr>
        <w:widowControl/>
        <w:jc w:val="left"/>
        <w:rPr>
          <w:rFonts w:ascii="方正黑体_GBK" w:eastAsia="方正黑体_GBK" w:hAnsi="宋体"/>
          <w:sz w:val="28"/>
          <w:szCs w:val="28"/>
        </w:rPr>
      </w:pPr>
      <w:r>
        <w:rPr>
          <w:rFonts w:ascii="方正黑体_GBK" w:eastAsia="方正黑体_GBK" w:hAnsi="宋体"/>
          <w:sz w:val="28"/>
          <w:szCs w:val="28"/>
        </w:rPr>
        <w:br w:type="page"/>
      </w:r>
    </w:p>
    <w:p w:rsidR="00FF2555" w:rsidRPr="0062646A" w:rsidRDefault="00FF2555" w:rsidP="00FF2555">
      <w:pPr>
        <w:adjustRightInd w:val="0"/>
        <w:snapToGrid w:val="0"/>
        <w:spacing w:line="240" w:lineRule="atLeast"/>
        <w:rPr>
          <w:rFonts w:ascii="方正黑体_GBK" w:eastAsia="方正黑体_GBK" w:hAnsi="宋体"/>
          <w:b/>
          <w:sz w:val="28"/>
          <w:szCs w:val="28"/>
        </w:rPr>
      </w:pPr>
      <w:r w:rsidRPr="0062646A">
        <w:rPr>
          <w:rFonts w:ascii="方正黑体_GBK" w:eastAsia="方正黑体_GBK" w:hAnsi="宋体" w:hint="eastAsia"/>
          <w:b/>
          <w:sz w:val="28"/>
          <w:szCs w:val="28"/>
        </w:rPr>
        <w:lastRenderedPageBreak/>
        <w:t>五、商务要求</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（一）交货时间、地点及验收方式</w:t>
      </w:r>
    </w:p>
    <w:p w:rsidR="00FF2555" w:rsidRPr="003D341E" w:rsidRDefault="00FF2555" w:rsidP="00FF2555">
      <w:pPr>
        <w:adjustRightInd w:val="0"/>
        <w:snapToGrid w:val="0"/>
        <w:spacing w:line="240" w:lineRule="atLeast"/>
        <w:ind w:firstLineChars="200" w:firstLine="480"/>
        <w:rPr>
          <w:rFonts w:ascii="方正仿宋_GBK" w:eastAsia="方正仿宋_GBK" w:hAnsi="宋体"/>
          <w:sz w:val="24"/>
          <w:u w:val="single"/>
        </w:rPr>
      </w:pPr>
      <w:r w:rsidRPr="003D341E">
        <w:rPr>
          <w:rFonts w:ascii="方正仿宋_GBK" w:eastAsia="方正仿宋_GBK" w:hAnsi="宋体" w:hint="eastAsia"/>
          <w:sz w:val="24"/>
          <w:u w:val="single"/>
        </w:rPr>
        <w:t>1.交货时间</w:t>
      </w:r>
    </w:p>
    <w:p w:rsidR="00FF2555" w:rsidRPr="003D341E" w:rsidRDefault="00FF2555" w:rsidP="00FF2555">
      <w:pPr>
        <w:adjustRightInd w:val="0"/>
        <w:snapToGrid w:val="0"/>
        <w:spacing w:line="240" w:lineRule="atLeast"/>
        <w:ind w:firstLineChars="200" w:firstLine="480"/>
        <w:rPr>
          <w:rFonts w:ascii="方正仿宋_GBK" w:eastAsia="方正仿宋_GBK" w:hAnsi="宋体"/>
          <w:sz w:val="24"/>
          <w:u w:val="single"/>
        </w:rPr>
      </w:pPr>
      <w:r w:rsidRPr="003D341E">
        <w:rPr>
          <w:rFonts w:ascii="方正仿宋_GBK" w:eastAsia="方正仿宋_GBK" w:hAnsi="宋体" w:hint="eastAsia"/>
          <w:sz w:val="24"/>
          <w:u w:val="single"/>
          <w:lang w:val="zh-CN"/>
        </w:rPr>
        <w:t>采购合同签订后十五个日历日以内全部交货；并在交货后5天以内完成安装、调试工作。</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2.交货地点</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交货地点：重庆市</w:t>
      </w:r>
      <w:r>
        <w:rPr>
          <w:rFonts w:ascii="方正仿宋_GBK" w:eastAsia="方正仿宋_GBK" w:hAnsi="宋体" w:hint="eastAsia"/>
          <w:sz w:val="24"/>
          <w:lang w:val="zh-CN"/>
        </w:rPr>
        <w:t>合川区人民医院指定地点</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3.验收方式</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（1）货物到达现场后，成交供应商应在使用单位人员在场情况下当面开箱，共同清点、检查外观，作出开箱记录，双方签字确认。</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（2）成交供应商应保证货物到达采购人所在地完好无损，如有缺漏、损坏，由供应商负责调换、补齐或赔偿。</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（3）成交供应商应提供完备的技术资料、装箱单和合格证等，并派遣专业技术人员进行现场安装调试。验收合格条件如下：</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A、成交供应商</w:t>
      </w:r>
      <w:r w:rsidRPr="00D15132">
        <w:rPr>
          <w:rFonts w:ascii="方正仿宋_GBK" w:eastAsia="方正仿宋_GBK" w:hAnsi="宋体" w:hint="eastAsia"/>
          <w:sz w:val="24"/>
        </w:rPr>
        <w:t>提供</w:t>
      </w:r>
      <w:r>
        <w:rPr>
          <w:rFonts w:ascii="方正仿宋_GBK" w:eastAsia="方正仿宋_GBK" w:hAnsi="宋体" w:hint="eastAsia"/>
          <w:sz w:val="24"/>
        </w:rPr>
        <w:t>的所有设备必须与本项目货物清单所列一致，对所有设备技术规格、数量、质量、产品提供相应的检验报告或证明文件或合格证，</w:t>
      </w:r>
      <w:r>
        <w:rPr>
          <w:rFonts w:ascii="方正仿宋_GBK" w:eastAsia="方正仿宋_GBK" w:hAnsi="宋体"/>
          <w:sz w:val="24"/>
        </w:rPr>
        <w:t>性能指标达到规定的标准。</w:t>
      </w:r>
      <w:r>
        <w:rPr>
          <w:rFonts w:ascii="方正仿宋_GBK" w:eastAsia="方正仿宋_GBK" w:hAnsi="宋体" w:hint="eastAsia"/>
          <w:sz w:val="24"/>
        </w:rPr>
        <w:t>成交供应商不得擅自调整、更换设备的品牌、型号和质量等。</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B、货物技术资料、装箱单、合格证等资料齐全。</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C、在规定时间内完成交货并验收，并经采购人确认。</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（4）产品经安装调试并运行正常。如果产品经采购人试用后发现其不符合具体的技术参数要求，性能不达标，采购人可退回设备，供应商提交的货物为验收不合格。（所造成的一切损失由供应商承担）。</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（5）供应商提供的货物未达到竞争性谈判文件规定要求，且对采购人造成损失的，由供应商承担一切责任，并赔偿所造成的损失。</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（6）采购人需要制造商对成交供应商交付的产品（包括质量、技术参数等）进行确认的，制造商应予以配合，并出具书面意见。</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（7）产品包装材料归采购人所有（如采购人需要）。</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（8）本采购项目的设计、制造、配置、检验及验收应符合中华人民共和国现行的有关国家标准和法规（含行标或专业标准）。</w:t>
      </w: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bookmarkStart w:id="1" w:name="_Toc511909616"/>
      <w:bookmarkStart w:id="2" w:name="_Toc344475121"/>
      <w:r>
        <w:rPr>
          <w:rFonts w:ascii="方正仿宋_GBK" w:eastAsia="方正仿宋_GBK" w:hAnsi="宋体" w:hint="eastAsia"/>
          <w:sz w:val="24"/>
          <w:szCs w:val="24"/>
        </w:rPr>
        <w:t>（二）质量保证及服务</w:t>
      </w:r>
      <w:bookmarkEnd w:id="1"/>
      <w:bookmarkEnd w:id="2"/>
      <w:r>
        <w:rPr>
          <w:rFonts w:ascii="方正仿宋_GBK" w:eastAsia="方正仿宋_GBK" w:hAnsi="宋体" w:hint="eastAsia"/>
          <w:sz w:val="24"/>
          <w:szCs w:val="24"/>
        </w:rPr>
        <w:t>要求</w:t>
      </w:r>
    </w:p>
    <w:p w:rsidR="00FF2555" w:rsidRPr="003D341E" w:rsidRDefault="00FF2555" w:rsidP="00FF2555">
      <w:pPr>
        <w:adjustRightInd w:val="0"/>
        <w:snapToGrid w:val="0"/>
        <w:spacing w:line="240" w:lineRule="atLeast"/>
        <w:ind w:firstLineChars="200" w:firstLine="480"/>
        <w:rPr>
          <w:rFonts w:ascii="方正仿宋_GBK" w:eastAsia="方正仿宋_GBK" w:hAnsi="宋体"/>
          <w:b/>
          <w:sz w:val="24"/>
          <w:u w:val="single"/>
        </w:rPr>
      </w:pPr>
      <w:bookmarkStart w:id="3" w:name="_Toc511909617"/>
      <w:bookmarkStart w:id="4" w:name="_Toc344475122"/>
      <w:r w:rsidRPr="003D341E">
        <w:rPr>
          <w:rFonts w:ascii="方正仿宋_GBK" w:eastAsia="方正仿宋_GBK" w:hAnsi="宋体" w:hint="eastAsia"/>
          <w:b/>
          <w:sz w:val="24"/>
          <w:u w:val="single"/>
        </w:rPr>
        <w:t>产品质量保证期</w:t>
      </w:r>
    </w:p>
    <w:p w:rsidR="00FF2555" w:rsidRPr="003D341E" w:rsidRDefault="00FF2555" w:rsidP="00FF2555">
      <w:pPr>
        <w:adjustRightInd w:val="0"/>
        <w:snapToGrid w:val="0"/>
        <w:spacing w:line="240" w:lineRule="atLeast"/>
        <w:ind w:firstLineChars="200" w:firstLine="480"/>
        <w:rPr>
          <w:rFonts w:ascii="方正仿宋_GBK" w:eastAsia="方正仿宋_GBK" w:hAnsi="宋体"/>
          <w:sz w:val="24"/>
        </w:rPr>
      </w:pPr>
      <w:r w:rsidRPr="003D341E">
        <w:rPr>
          <w:rFonts w:ascii="方正仿宋_GBK" w:eastAsia="方正仿宋_GBK" w:hAnsi="宋体" w:hint="eastAsia"/>
          <w:sz w:val="24"/>
        </w:rPr>
        <w:t>1</w:t>
      </w:r>
      <w:r w:rsidR="00996576">
        <w:rPr>
          <w:rFonts w:ascii="方正仿宋_GBK" w:eastAsia="方正仿宋_GBK" w:hAnsi="宋体" w:hint="eastAsia"/>
          <w:sz w:val="24"/>
        </w:rPr>
        <w:t>、供应商应明确承诺：大于等于</w:t>
      </w:r>
      <w:r w:rsidR="00E862BD">
        <w:rPr>
          <w:rFonts w:ascii="方正仿宋_GBK" w:eastAsia="方正仿宋_GBK" w:hAnsi="宋体" w:hint="eastAsia"/>
          <w:sz w:val="24"/>
        </w:rPr>
        <w:t>3年</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供应商需保证所提供的货物是全新的、未使用过的，是完全符合合同规定的质量、规格和性能要求的。</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lastRenderedPageBreak/>
        <w:t>2、投标产品属于国家规定“三包”范围的，其产品质量保证期不得低于“三包”规定。</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3、供应商的质量保证期承诺优于国家“三包”规定的，按供应商实际承诺执行。</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4、投标产品由制造商（指产品生产制造商，或其负责销售、售后服务机构，以下同）负责标准售后服务的，应当在响应文件中予以明确说明,并提供相关文件。</w:t>
      </w:r>
    </w:p>
    <w:p w:rsidR="00FF2555" w:rsidRDefault="00FF2555" w:rsidP="00FF2555">
      <w:pPr>
        <w:adjustRightInd w:val="0"/>
        <w:snapToGrid w:val="0"/>
        <w:spacing w:line="240" w:lineRule="atLeast"/>
        <w:ind w:firstLineChars="200" w:firstLine="480"/>
        <w:rPr>
          <w:rFonts w:ascii="方正仿宋_GBK" w:eastAsia="方正仿宋_GBK" w:hAnsi="宋体"/>
          <w:b/>
          <w:sz w:val="24"/>
          <w:u w:val="single"/>
        </w:rPr>
      </w:pPr>
      <w:r>
        <w:rPr>
          <w:rFonts w:ascii="方正仿宋_GBK" w:eastAsia="方正仿宋_GBK" w:hAnsi="宋体" w:hint="eastAsia"/>
          <w:b/>
          <w:sz w:val="24"/>
          <w:u w:val="single"/>
        </w:rPr>
        <w:t>售后服务内容</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1、供应商和制造商在质量保证期内应当为采购人提供以下技术支持和服务：</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（1）电话咨询</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成交供应商和制造商应当为采购人提供技术援助电话，解答采购人在使用中遇到的问题，及时为采购人提出解决问题的建议。</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（2）现场响应</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成交供应商或制造商</w:t>
      </w:r>
      <w:r>
        <w:rPr>
          <w:rFonts w:ascii="方正仿宋_GBK" w:eastAsia="方正仿宋_GBK" w:hAnsi="宋体"/>
          <w:sz w:val="24"/>
          <w:lang w:val="zh-CN"/>
        </w:rPr>
        <w:t>必须在</w:t>
      </w:r>
      <w:r>
        <w:rPr>
          <w:rFonts w:ascii="方正仿宋_GBK" w:eastAsia="方正仿宋_GBK" w:hAnsi="宋体" w:hint="eastAsia"/>
          <w:sz w:val="24"/>
          <w:lang w:val="zh-CN"/>
        </w:rPr>
        <w:t>重庆</w:t>
      </w:r>
      <w:r>
        <w:rPr>
          <w:rFonts w:ascii="方正仿宋_GBK" w:eastAsia="方正仿宋_GBK" w:hAnsi="宋体"/>
          <w:sz w:val="24"/>
          <w:lang w:val="zh-CN"/>
        </w:rPr>
        <w:t>市有独立的原厂售后服务机构，并能提供</w:t>
      </w:r>
      <w:r>
        <w:rPr>
          <w:rFonts w:ascii="方正仿宋_GBK" w:eastAsia="方正仿宋_GBK" w:hAnsi="宋体"/>
          <w:sz w:val="24"/>
        </w:rPr>
        <w:t>7</w:t>
      </w:r>
      <w:r>
        <w:rPr>
          <w:rFonts w:ascii="方正仿宋_GBK" w:eastAsia="方正仿宋_GBK" w:hAnsi="宋体"/>
          <w:sz w:val="24"/>
        </w:rPr>
        <w:t>×</w:t>
      </w:r>
      <w:r>
        <w:rPr>
          <w:rFonts w:ascii="方正仿宋_GBK" w:eastAsia="方正仿宋_GBK" w:hAnsi="宋体"/>
          <w:sz w:val="24"/>
        </w:rPr>
        <w:t>24</w:t>
      </w:r>
      <w:r>
        <w:rPr>
          <w:rFonts w:ascii="方正仿宋_GBK" w:eastAsia="方正仿宋_GBK" w:hAnsi="宋体"/>
          <w:sz w:val="24"/>
          <w:lang w:val="zh-CN"/>
        </w:rPr>
        <w:t>小时技术支持与服务。设备出现故障时必须在</w:t>
      </w:r>
      <w:r>
        <w:rPr>
          <w:rFonts w:ascii="方正仿宋_GBK" w:eastAsia="方正仿宋_GBK" w:hAnsi="宋体"/>
          <w:sz w:val="24"/>
        </w:rPr>
        <w:t xml:space="preserve"> 2</w:t>
      </w:r>
      <w:r>
        <w:rPr>
          <w:rFonts w:ascii="方正仿宋_GBK" w:eastAsia="方正仿宋_GBK" w:hAnsi="宋体"/>
          <w:sz w:val="24"/>
          <w:lang w:val="zh-CN"/>
        </w:rPr>
        <w:t>小时内对需方所提出的维修要求做出响应，</w:t>
      </w:r>
      <w:r>
        <w:rPr>
          <w:rFonts w:ascii="方正仿宋_GBK" w:eastAsia="方正仿宋_GBK" w:hAnsi="宋体" w:hint="eastAsia"/>
          <w:sz w:val="24"/>
          <w:lang w:val="zh-CN"/>
        </w:rPr>
        <w:t>重庆</w:t>
      </w:r>
      <w:r>
        <w:rPr>
          <w:rFonts w:ascii="方正仿宋_GBK" w:eastAsia="方正仿宋_GBK" w:hAnsi="宋体"/>
          <w:sz w:val="24"/>
          <w:lang w:val="zh-CN"/>
        </w:rPr>
        <w:t>市当地2小时到达设备现场并于</w:t>
      </w:r>
      <w:r>
        <w:rPr>
          <w:rFonts w:ascii="方正仿宋_GBK" w:eastAsia="方正仿宋_GBK" w:hAnsi="宋体" w:hint="eastAsia"/>
          <w:sz w:val="24"/>
          <w:lang w:val="zh-CN"/>
        </w:rPr>
        <w:t>12</w:t>
      </w:r>
      <w:r>
        <w:rPr>
          <w:rFonts w:ascii="方正仿宋_GBK" w:eastAsia="方正仿宋_GBK" w:hAnsi="宋体"/>
          <w:sz w:val="24"/>
          <w:lang w:val="zh-CN"/>
        </w:rPr>
        <w:t>小时内修复</w:t>
      </w:r>
      <w:r>
        <w:rPr>
          <w:rFonts w:ascii="方正仿宋_GBK" w:eastAsia="方正仿宋_GBK" w:hAnsi="宋体" w:hint="eastAsia"/>
          <w:sz w:val="24"/>
          <w:lang w:val="zh-CN"/>
        </w:rPr>
        <w:t>。</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（3）技术升级</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在质保期内，如果成交供应商和制造商的产品技术升级，供应商应及时通知采购人，如采购人有相应要求，成交供应商和制造商应对采购人购买的产品进行升级服务。</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2、质保期外服务要求</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（1）质量保证期过后，供应商和制造商应同样提供免费电话咨询服务，并应承诺提供产品上门维护服务。</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（2）质量保证期过后，采购人需要继续由原供应商和制造商提供售后服务的，该供应商和制造商应以优惠价格提供售后服务。</w:t>
      </w:r>
    </w:p>
    <w:p w:rsidR="00FF2555" w:rsidRDefault="00FF2555" w:rsidP="00FF2555">
      <w:pPr>
        <w:adjustRightInd w:val="0"/>
        <w:snapToGrid w:val="0"/>
        <w:spacing w:line="240" w:lineRule="atLeast"/>
        <w:ind w:firstLineChars="200" w:firstLine="480"/>
        <w:rPr>
          <w:rFonts w:ascii="方正仿宋_GBK" w:eastAsia="方正仿宋_GBK" w:hAnsi="宋体"/>
          <w:b/>
          <w:sz w:val="24"/>
          <w:u w:val="single"/>
        </w:rPr>
      </w:pPr>
      <w:r>
        <w:rPr>
          <w:rFonts w:ascii="方正仿宋_GBK" w:eastAsia="方正仿宋_GBK" w:hAnsi="宋体" w:hint="eastAsia"/>
          <w:b/>
          <w:sz w:val="24"/>
          <w:u w:val="single"/>
        </w:rPr>
        <w:t>备品备件及易损件</w:t>
      </w:r>
    </w:p>
    <w:p w:rsidR="00FF2555" w:rsidRDefault="00FF2555" w:rsidP="00FF2555">
      <w:pPr>
        <w:adjustRightInd w:val="0"/>
        <w:snapToGrid w:val="0"/>
        <w:spacing w:line="240" w:lineRule="atLeast"/>
        <w:ind w:firstLineChars="200" w:firstLine="480"/>
        <w:rPr>
          <w:rFonts w:ascii="仿宋" w:eastAsia="仿宋" w:cs="宋体"/>
          <w:kern w:val="0"/>
          <w:sz w:val="24"/>
        </w:rPr>
      </w:pPr>
      <w:r>
        <w:rPr>
          <w:rFonts w:ascii="方正仿宋_GBK" w:eastAsia="方正仿宋_GBK" w:hAnsi="宋体" w:hint="eastAsia"/>
          <w:sz w:val="24"/>
        </w:rPr>
        <w:t>成交供应商和制造商售后服务中，维修使用的备品备件及易损件应为原厂配件，未经采购人同意不得使用非原厂配件，常用的、容易损坏的备品备件及易损件的价格清单须在响应文件中列出。</w:t>
      </w: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r>
        <w:rPr>
          <w:rFonts w:ascii="方正仿宋_GBK" w:eastAsia="方正仿宋_GBK" w:hAnsi="宋体" w:hint="eastAsia"/>
          <w:sz w:val="24"/>
          <w:szCs w:val="24"/>
        </w:rPr>
        <w:t>（三）报价要求</w:t>
      </w:r>
      <w:bookmarkEnd w:id="3"/>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谈判报价包括完成本项目所需的设备或货物购买（制造）费、辅材费、运输费、装卸费、安装调试费、培训费及各种应纳的税费。因成交供应商自身原因造成漏报、少报皆由其自行承担责任，采购人不再补偿。</w:t>
      </w: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bookmarkStart w:id="5" w:name="_Toc511909618"/>
      <w:r>
        <w:rPr>
          <w:rFonts w:ascii="方正仿宋_GBK" w:eastAsia="方正仿宋_GBK" w:hAnsi="宋体" w:hint="eastAsia"/>
          <w:sz w:val="24"/>
          <w:szCs w:val="24"/>
        </w:rPr>
        <w:t>（四）付款方式</w:t>
      </w:r>
      <w:bookmarkStart w:id="6" w:name="_Toc511909619"/>
      <w:bookmarkStart w:id="7" w:name="_Toc344475123"/>
      <w:bookmarkEnd w:id="4"/>
      <w:bookmarkEnd w:id="5"/>
      <w:r>
        <w:rPr>
          <w:rFonts w:ascii="方正仿宋_GBK" w:eastAsia="方正仿宋_GBK" w:hAnsi="宋体" w:hint="eastAsia"/>
          <w:sz w:val="24"/>
          <w:szCs w:val="24"/>
        </w:rPr>
        <w:t xml:space="preserve">  </w:t>
      </w:r>
    </w:p>
    <w:p w:rsidR="00FF2555" w:rsidRPr="003D341E" w:rsidRDefault="00FF2555" w:rsidP="00FF2555">
      <w:pPr>
        <w:pStyle w:val="3"/>
        <w:adjustRightInd w:val="0"/>
        <w:snapToGrid w:val="0"/>
        <w:spacing w:before="0" w:after="0" w:line="240" w:lineRule="atLeast"/>
        <w:ind w:firstLineChars="150" w:firstLine="360"/>
        <w:rPr>
          <w:rFonts w:ascii="方正仿宋_GBK" w:eastAsia="方正仿宋_GBK" w:hAnsi="宋体"/>
          <w:b w:val="0"/>
          <w:sz w:val="24"/>
          <w:szCs w:val="24"/>
        </w:rPr>
      </w:pPr>
      <w:r w:rsidRPr="003D341E">
        <w:rPr>
          <w:rFonts w:ascii="方正仿宋_GBK" w:eastAsia="方正仿宋_GBK" w:hAnsi="宋体" w:hint="eastAsia"/>
          <w:b w:val="0"/>
          <w:sz w:val="24"/>
          <w:szCs w:val="24"/>
        </w:rPr>
        <w:t>安装验收合格后付合同金额</w:t>
      </w:r>
      <w:r w:rsidR="00E862BD">
        <w:rPr>
          <w:rFonts w:ascii="方正仿宋_GBK" w:eastAsia="方正仿宋_GBK" w:hAnsi="宋体" w:hint="eastAsia"/>
          <w:b w:val="0"/>
          <w:sz w:val="24"/>
          <w:szCs w:val="24"/>
        </w:rPr>
        <w:t>95</w:t>
      </w:r>
      <w:r w:rsidRPr="003D341E">
        <w:rPr>
          <w:rFonts w:ascii="方正仿宋_GBK" w:eastAsia="方正仿宋_GBK" w:hAnsi="宋体" w:hint="eastAsia"/>
          <w:b w:val="0"/>
          <w:sz w:val="24"/>
          <w:szCs w:val="24"/>
        </w:rPr>
        <w:t>％。余款</w:t>
      </w:r>
      <w:r w:rsidR="00E862BD">
        <w:rPr>
          <w:rFonts w:ascii="方正仿宋_GBK" w:eastAsia="方正仿宋_GBK" w:hAnsi="宋体" w:hint="eastAsia"/>
          <w:b w:val="0"/>
          <w:sz w:val="24"/>
          <w:szCs w:val="24"/>
        </w:rPr>
        <w:t>5</w:t>
      </w:r>
      <w:r w:rsidRPr="003D341E">
        <w:rPr>
          <w:rFonts w:ascii="方正仿宋_GBK" w:eastAsia="方正仿宋_GBK" w:hAnsi="宋体" w:hint="eastAsia"/>
          <w:b w:val="0"/>
          <w:sz w:val="24"/>
          <w:szCs w:val="24"/>
        </w:rPr>
        <w:t>％作为质保金，质保期满后无息一次性付清</w:t>
      </w:r>
      <w:r w:rsidR="00E862BD">
        <w:rPr>
          <w:rFonts w:ascii="方正仿宋_GBK" w:eastAsia="方正仿宋_GBK" w:hAnsi="宋体" w:hint="eastAsia"/>
          <w:b w:val="0"/>
          <w:sz w:val="24"/>
          <w:szCs w:val="24"/>
        </w:rPr>
        <w:t>。</w:t>
      </w: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r>
        <w:rPr>
          <w:rFonts w:ascii="方正仿宋_GBK" w:eastAsia="方正仿宋_GBK" w:hAnsi="宋体" w:hint="eastAsia"/>
          <w:sz w:val="24"/>
          <w:szCs w:val="24"/>
        </w:rPr>
        <w:t>（五）知识产权</w:t>
      </w:r>
      <w:bookmarkEnd w:id="6"/>
      <w:bookmarkEnd w:id="7"/>
    </w:p>
    <w:p w:rsidR="00FF2555" w:rsidRDefault="00FF2555" w:rsidP="00FF2555">
      <w:pPr>
        <w:adjustRightInd w:val="0"/>
        <w:snapToGrid w:val="0"/>
        <w:spacing w:line="240" w:lineRule="atLeast"/>
        <w:ind w:firstLine="540"/>
        <w:rPr>
          <w:rFonts w:ascii="方正仿宋_GBK" w:eastAsia="方正仿宋_GBK" w:hAnsi="宋体"/>
          <w:sz w:val="24"/>
        </w:rPr>
      </w:pPr>
      <w:r>
        <w:rPr>
          <w:rFonts w:ascii="方正仿宋_GBK" w:eastAsia="方正仿宋_GBK" w:hAnsi="宋体" w:hint="eastAsia"/>
          <w:sz w:val="24"/>
        </w:rPr>
        <w:t>采购人在中华人民共和国境内使用成交供应商提供的货物及服务时免受第三方提出的侵犯其专利权或其它知识产权的起诉。如果第三方提出侵权指控，成交供应商应承担由</w:t>
      </w:r>
      <w:r>
        <w:rPr>
          <w:rFonts w:ascii="方正仿宋_GBK" w:eastAsia="方正仿宋_GBK" w:hAnsi="宋体" w:hint="eastAsia"/>
          <w:sz w:val="24"/>
        </w:rPr>
        <w:lastRenderedPageBreak/>
        <w:t>此而引起的一切法律责任和费用。</w:t>
      </w: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bookmarkStart w:id="8" w:name="_Toc511909620"/>
      <w:bookmarkStart w:id="9" w:name="_Toc344475125"/>
      <w:r>
        <w:rPr>
          <w:rFonts w:ascii="方正仿宋_GBK" w:eastAsia="方正仿宋_GBK" w:hAnsi="宋体" w:hint="eastAsia"/>
          <w:sz w:val="24"/>
          <w:szCs w:val="24"/>
        </w:rPr>
        <w:t>（六）其他</w:t>
      </w:r>
      <w:bookmarkEnd w:id="8"/>
    </w:p>
    <w:bookmarkEnd w:id="9"/>
    <w:p w:rsidR="00FF2555" w:rsidRDefault="00E862BD" w:rsidP="00FF2555">
      <w:pPr>
        <w:adjustRightInd w:val="0"/>
        <w:snapToGrid w:val="0"/>
        <w:spacing w:line="240" w:lineRule="atLeast"/>
        <w:ind w:firstLine="540"/>
        <w:rPr>
          <w:rFonts w:ascii="方正仿宋_GBK" w:eastAsia="方正仿宋_GBK" w:hAnsi="宋体"/>
          <w:sz w:val="24"/>
        </w:rPr>
      </w:pPr>
      <w:r>
        <w:rPr>
          <w:rFonts w:ascii="方正仿宋_GBK" w:eastAsia="方正仿宋_GBK" w:hAnsi="宋体" w:hint="eastAsia"/>
          <w:sz w:val="24"/>
        </w:rPr>
        <w:t>（一</w:t>
      </w:r>
      <w:r w:rsidR="00FF2555">
        <w:rPr>
          <w:rFonts w:ascii="方正仿宋_GBK" w:eastAsia="方正仿宋_GBK" w:hAnsi="宋体" w:hint="eastAsia"/>
          <w:sz w:val="24"/>
        </w:rPr>
        <w:t>）供应商必须在响应</w:t>
      </w:r>
      <w:r>
        <w:rPr>
          <w:rFonts w:ascii="方正仿宋_GBK" w:eastAsia="方正仿宋_GBK" w:hAnsi="宋体" w:hint="eastAsia"/>
          <w:sz w:val="24"/>
        </w:rPr>
        <w:t>文件中对以上条款和服务承诺明确列出，承诺内容必须达到本篇及</w:t>
      </w:r>
      <w:r w:rsidR="00FF2555">
        <w:rPr>
          <w:rFonts w:ascii="方正仿宋_GBK" w:eastAsia="方正仿宋_GBK" w:hAnsi="宋体" w:hint="eastAsia"/>
          <w:sz w:val="24"/>
        </w:rPr>
        <w:t>其他条款的要求。</w:t>
      </w:r>
    </w:p>
    <w:p w:rsidR="00FF2555" w:rsidRDefault="00E862BD" w:rsidP="00FF2555">
      <w:pPr>
        <w:adjustRightInd w:val="0"/>
        <w:snapToGrid w:val="0"/>
        <w:spacing w:line="240" w:lineRule="atLeast"/>
        <w:ind w:firstLine="540"/>
        <w:rPr>
          <w:rFonts w:ascii="方正仿宋_GBK" w:eastAsia="方正仿宋_GBK"/>
          <w:sz w:val="24"/>
        </w:rPr>
      </w:pPr>
      <w:r>
        <w:rPr>
          <w:rFonts w:ascii="方正仿宋_GBK" w:eastAsia="方正仿宋_GBK" w:hAnsi="宋体" w:hint="eastAsia"/>
          <w:sz w:val="24"/>
        </w:rPr>
        <w:t>（二</w:t>
      </w:r>
      <w:r w:rsidR="00FF2555">
        <w:rPr>
          <w:rFonts w:ascii="方正仿宋_GBK" w:eastAsia="方正仿宋_GBK" w:hAnsi="宋体" w:hint="eastAsia"/>
          <w:sz w:val="24"/>
        </w:rPr>
        <w:t>）其他未尽事宜由供需双方在采购合同中详细约定。</w:t>
      </w:r>
    </w:p>
    <w:p w:rsidR="00FF2555" w:rsidRDefault="00FF2555" w:rsidP="00FF2555">
      <w:pPr>
        <w:adjustRightInd w:val="0"/>
        <w:snapToGrid w:val="0"/>
        <w:spacing w:line="240" w:lineRule="atLeast"/>
      </w:pPr>
    </w:p>
    <w:p w:rsidR="00FF2555" w:rsidRDefault="00FF2555" w:rsidP="00FF2555">
      <w:pPr>
        <w:widowControl/>
        <w:jc w:val="left"/>
      </w:pPr>
      <w:r>
        <w:br w:type="page"/>
      </w:r>
    </w:p>
    <w:p w:rsidR="00FF2555" w:rsidRDefault="00FF2555" w:rsidP="00FF2555">
      <w:pPr>
        <w:adjustRightInd w:val="0"/>
        <w:snapToGrid w:val="0"/>
        <w:spacing w:line="240" w:lineRule="atLeast"/>
      </w:pPr>
    </w:p>
    <w:p w:rsidR="00FF2555" w:rsidRDefault="00FF2555" w:rsidP="00FF2555">
      <w:pPr>
        <w:pStyle w:val="2"/>
        <w:adjustRightInd w:val="0"/>
        <w:snapToGrid w:val="0"/>
        <w:spacing w:before="0" w:after="0" w:line="240" w:lineRule="atLeast"/>
        <w:jc w:val="left"/>
        <w:rPr>
          <w:rFonts w:ascii="方正小标宋_GBK" w:eastAsia="方正小标宋_GBK" w:hAnsi="宋体"/>
          <w:b w:val="0"/>
          <w:sz w:val="36"/>
          <w:szCs w:val="30"/>
        </w:rPr>
      </w:pPr>
      <w:r>
        <w:rPr>
          <w:rFonts w:hint="eastAsia"/>
        </w:rPr>
        <w:t>附件：响应文件格式要求（正本、副本各一份）</w:t>
      </w:r>
    </w:p>
    <w:p w:rsidR="00FF2555" w:rsidRDefault="00FF2555" w:rsidP="00FF2555">
      <w:pPr>
        <w:adjustRightInd w:val="0"/>
        <w:snapToGrid w:val="0"/>
        <w:spacing w:line="240" w:lineRule="atLeast"/>
      </w:pPr>
    </w:p>
    <w:p w:rsidR="00FF2555" w:rsidRDefault="00FF2555" w:rsidP="00FF2555">
      <w:pPr>
        <w:pStyle w:val="2"/>
        <w:adjustRightInd w:val="0"/>
        <w:snapToGrid w:val="0"/>
        <w:spacing w:before="0" w:after="0" w:line="240" w:lineRule="atLeast"/>
        <w:jc w:val="center"/>
        <w:rPr>
          <w:rFonts w:ascii="方正小标宋_GBK" w:eastAsia="方正小标宋_GBK" w:hAnsi="宋体"/>
          <w:b w:val="0"/>
          <w:sz w:val="36"/>
          <w:szCs w:val="30"/>
        </w:rPr>
      </w:pPr>
      <w:bookmarkStart w:id="10" w:name="_Toc12789072"/>
      <w:bookmarkStart w:id="11" w:name="_Toc511909622"/>
    </w:p>
    <w:bookmarkEnd w:id="10"/>
    <w:bookmarkEnd w:id="11"/>
    <w:p w:rsidR="00FF2555" w:rsidRDefault="00FF2555" w:rsidP="00FF2555">
      <w:pPr>
        <w:adjustRightInd w:val="0"/>
        <w:snapToGrid w:val="0"/>
        <w:spacing w:line="240" w:lineRule="atLeast"/>
        <w:ind w:firstLineChars="200" w:firstLine="480"/>
        <w:rPr>
          <w:rFonts w:ascii="方正仿宋_GBK" w:eastAsia="方正仿宋_GBK" w:hAnsi="宋体"/>
          <w:b/>
          <w:sz w:val="24"/>
        </w:rPr>
      </w:pPr>
      <w:r>
        <w:rPr>
          <w:rFonts w:ascii="方正仿宋_GBK" w:eastAsia="方正仿宋_GBK" w:hAnsi="宋体" w:hint="eastAsia"/>
          <w:b/>
          <w:sz w:val="24"/>
        </w:rPr>
        <w:t>一、经济部分</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（一）报价函</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（二）明细报价表</w:t>
      </w:r>
    </w:p>
    <w:p w:rsidR="00FF2555" w:rsidRDefault="00FF2555" w:rsidP="00FF2555">
      <w:pPr>
        <w:adjustRightInd w:val="0"/>
        <w:snapToGrid w:val="0"/>
        <w:spacing w:line="240" w:lineRule="atLeast"/>
        <w:ind w:firstLineChars="200" w:firstLine="480"/>
        <w:rPr>
          <w:rFonts w:ascii="方正仿宋_GBK" w:eastAsia="方正仿宋_GBK" w:hAnsi="宋体"/>
          <w:b/>
          <w:sz w:val="24"/>
        </w:rPr>
      </w:pPr>
      <w:r>
        <w:rPr>
          <w:rFonts w:ascii="方正仿宋_GBK" w:eastAsia="方正仿宋_GBK" w:hAnsi="宋体" w:hint="eastAsia"/>
          <w:b/>
          <w:sz w:val="24"/>
        </w:rPr>
        <w:t>二、技术部分</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技术响应偏离表</w:t>
      </w:r>
    </w:p>
    <w:p w:rsidR="00FF2555" w:rsidRDefault="00FF2555" w:rsidP="00FF2555">
      <w:pPr>
        <w:adjustRightInd w:val="0"/>
        <w:snapToGrid w:val="0"/>
        <w:spacing w:line="240" w:lineRule="atLeast"/>
        <w:ind w:firstLineChars="200" w:firstLine="480"/>
        <w:rPr>
          <w:rFonts w:ascii="方正仿宋_GBK" w:eastAsia="方正仿宋_GBK" w:hAnsi="宋体"/>
          <w:b/>
          <w:sz w:val="24"/>
        </w:rPr>
      </w:pPr>
      <w:r>
        <w:rPr>
          <w:rFonts w:ascii="方正仿宋_GBK" w:eastAsia="方正仿宋_GBK" w:hAnsi="宋体" w:hint="eastAsia"/>
          <w:b/>
          <w:sz w:val="24"/>
        </w:rPr>
        <w:t>三、服务部分</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服务响应偏离表</w:t>
      </w:r>
    </w:p>
    <w:p w:rsidR="00FF2555" w:rsidRDefault="00FF2555" w:rsidP="00FF2555">
      <w:pPr>
        <w:adjustRightInd w:val="0"/>
        <w:snapToGrid w:val="0"/>
        <w:spacing w:line="240" w:lineRule="atLeast"/>
        <w:ind w:firstLineChars="200" w:firstLine="480"/>
        <w:rPr>
          <w:rFonts w:ascii="方正仿宋_GBK" w:eastAsia="方正仿宋_GBK" w:hAnsi="宋体"/>
          <w:b/>
          <w:sz w:val="24"/>
        </w:rPr>
      </w:pPr>
      <w:r>
        <w:rPr>
          <w:rFonts w:ascii="方正仿宋_GBK" w:eastAsia="方正仿宋_GBK" w:hAnsi="宋体" w:hint="eastAsia"/>
          <w:b/>
          <w:sz w:val="24"/>
        </w:rPr>
        <w:t>四、资格条件及其他</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（一）营业执照（副本）或事业单位法人证书（副本）复印件</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（二）组织机构代码证复印件</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（三）法定代表人身份证明书（格式）</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（四）法定代表人授权委托书（格式）</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（五）书面声明（格式）</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（六）税务登记证（副本）复印件</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仿宋" w:hint="eastAsia"/>
          <w:sz w:val="24"/>
        </w:rPr>
        <w:t>说明：供应商按“五证合一”登记制度办理营业执照的，</w:t>
      </w:r>
      <w:r>
        <w:rPr>
          <w:rFonts w:ascii="方正仿宋_GBK" w:eastAsia="方正仿宋_GBK" w:hAnsi="仿宋" w:cs="宋体" w:hint="eastAsia"/>
          <w:kern w:val="0"/>
          <w:sz w:val="24"/>
        </w:rPr>
        <w:t>组织机构代码证、税务登记证（副本）和社会保险登记证</w:t>
      </w:r>
      <w:r>
        <w:rPr>
          <w:rFonts w:ascii="方正仿宋_GBK" w:eastAsia="方正仿宋_GBK" w:hAnsi="仿宋" w:hint="eastAsia"/>
          <w:sz w:val="24"/>
        </w:rPr>
        <w:t>以供应商所提供的营业执照（副本）复印件为准。</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b/>
          <w:sz w:val="24"/>
        </w:rPr>
        <w:t>五、其他与项目有关的资料（自附）</w:t>
      </w:r>
    </w:p>
    <w:p w:rsidR="00FF2555" w:rsidRDefault="00FF2555" w:rsidP="00FF2555">
      <w:pPr>
        <w:adjustRightInd w:val="0"/>
        <w:snapToGrid w:val="0"/>
        <w:spacing w:line="240" w:lineRule="atLeast"/>
        <w:rPr>
          <w:rFonts w:ascii="宋体" w:hAnsi="宋体"/>
          <w:sz w:val="24"/>
          <w:bdr w:val="single" w:sz="4" w:space="0" w:color="auto"/>
        </w:rPr>
        <w:sectPr w:rsidR="00FF2555">
          <w:headerReference w:type="even" r:id="rId7"/>
          <w:headerReference w:type="default" r:id="rId8"/>
          <w:pgSz w:w="11907" w:h="16840"/>
          <w:pgMar w:top="1134" w:right="1191" w:bottom="1134" w:left="1304" w:header="851" w:footer="992" w:gutter="0"/>
          <w:pgNumType w:fmt="numberInDash"/>
          <w:cols w:space="720"/>
          <w:docGrid w:linePitch="380" w:charSpace="-5735"/>
        </w:sectPr>
      </w:pP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bookmarkStart w:id="12" w:name="_Toc313008356"/>
      <w:bookmarkStart w:id="13" w:name="_Toc313888360"/>
      <w:bookmarkStart w:id="14" w:name="_Toc342913419"/>
      <w:bookmarkStart w:id="15" w:name="_Toc511909623"/>
      <w:bookmarkStart w:id="16" w:name="_Toc12789073"/>
      <w:bookmarkStart w:id="17" w:name="_Toc283382454"/>
      <w:r>
        <w:rPr>
          <w:rFonts w:ascii="方正仿宋_GBK" w:eastAsia="方正仿宋_GBK" w:hAnsi="宋体" w:hint="eastAsia"/>
          <w:sz w:val="24"/>
          <w:szCs w:val="24"/>
        </w:rPr>
        <w:lastRenderedPageBreak/>
        <w:t>一、经济部分</w:t>
      </w:r>
      <w:bookmarkEnd w:id="12"/>
      <w:bookmarkEnd w:id="13"/>
      <w:bookmarkEnd w:id="14"/>
      <w:bookmarkEnd w:id="15"/>
    </w:p>
    <w:bookmarkEnd w:id="16"/>
    <w:bookmarkEnd w:id="17"/>
    <w:p w:rsidR="00FF2555" w:rsidRDefault="00E862BD"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（一）紧急采购</w:t>
      </w:r>
      <w:r w:rsidR="00FF2555">
        <w:rPr>
          <w:rFonts w:ascii="方正仿宋_GBK" w:eastAsia="方正仿宋_GBK" w:hAnsi="宋体" w:hint="eastAsia"/>
          <w:sz w:val="24"/>
        </w:rPr>
        <w:t>报价函</w:t>
      </w:r>
    </w:p>
    <w:p w:rsidR="00FF2555" w:rsidRDefault="00FF2555" w:rsidP="00FF2555">
      <w:pPr>
        <w:tabs>
          <w:tab w:val="left" w:pos="6300"/>
        </w:tabs>
        <w:adjustRightInd w:val="0"/>
        <w:snapToGrid w:val="0"/>
        <w:spacing w:line="240" w:lineRule="atLeast"/>
        <w:jc w:val="center"/>
        <w:outlineLvl w:val="0"/>
        <w:rPr>
          <w:rFonts w:ascii="方正仿宋_GBK" w:eastAsia="方正仿宋_GBK" w:hAnsi="宋体"/>
          <w:b/>
          <w:sz w:val="28"/>
          <w:szCs w:val="28"/>
        </w:rPr>
      </w:pPr>
      <w:r>
        <w:rPr>
          <w:rFonts w:ascii="方正仿宋_GBK" w:eastAsia="方正仿宋_GBK" w:hAnsi="宋体" w:hint="eastAsia"/>
          <w:b/>
          <w:sz w:val="28"/>
          <w:szCs w:val="28"/>
        </w:rPr>
        <w:t>紧急采购报价函</w:t>
      </w:r>
    </w:p>
    <w:p w:rsidR="00FF2555" w:rsidRDefault="00FF2555" w:rsidP="00FF2555">
      <w:pPr>
        <w:tabs>
          <w:tab w:val="left" w:pos="6300"/>
        </w:tabs>
        <w:adjustRightInd w:val="0"/>
        <w:snapToGrid w:val="0"/>
        <w:spacing w:line="240" w:lineRule="atLeast"/>
        <w:rPr>
          <w:rFonts w:ascii="方正仿宋_GBK" w:eastAsia="方正仿宋_GBK" w:hAnsi="宋体"/>
          <w:sz w:val="24"/>
          <w:u w:val="single"/>
        </w:rPr>
      </w:pPr>
    </w:p>
    <w:p w:rsidR="00FF2555" w:rsidRDefault="00FF2555" w:rsidP="00FF2555">
      <w:pPr>
        <w:tabs>
          <w:tab w:val="left" w:pos="6300"/>
        </w:tabs>
        <w:adjustRightInd w:val="0"/>
        <w:snapToGrid w:val="0"/>
        <w:spacing w:line="240" w:lineRule="atLeast"/>
        <w:rPr>
          <w:rFonts w:ascii="方正仿宋_GBK" w:eastAsia="方正仿宋_GBK" w:hAnsi="宋体"/>
          <w:sz w:val="24"/>
        </w:rPr>
      </w:pPr>
      <w:r>
        <w:rPr>
          <w:rFonts w:ascii="方正仿宋_GBK" w:eastAsia="方正仿宋_GBK" w:hAnsi="宋体" w:hint="eastAsia"/>
          <w:sz w:val="24"/>
          <w:u w:val="single"/>
        </w:rPr>
        <w:t>重庆市合川区人民医院</w:t>
      </w:r>
      <w:r>
        <w:rPr>
          <w:rFonts w:ascii="方正仿宋_GBK" w:eastAsia="方正仿宋_GBK" w:hAnsi="宋体" w:hint="eastAsia"/>
          <w:sz w:val="24"/>
        </w:rPr>
        <w:t>：</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我方收到____________________________（项目名称）的采购文件，经详细研究，决定参加该项目的竞价。</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1.愿意按照采购文件中的一切要求，提供本项目的交货及技术服务，初始报价为人民币大写：</w:t>
      </w:r>
      <w:r>
        <w:rPr>
          <w:rFonts w:ascii="方正仿宋_GBK" w:eastAsia="方正仿宋_GBK" w:hAnsi="宋体" w:hint="eastAsia"/>
          <w:sz w:val="24"/>
          <w:u w:val="single"/>
        </w:rPr>
        <w:t xml:space="preserve">      </w:t>
      </w:r>
      <w:r>
        <w:rPr>
          <w:rFonts w:ascii="方正仿宋_GBK" w:eastAsia="方正仿宋_GBK" w:hAnsi="宋体" w:hint="eastAsia"/>
          <w:sz w:val="24"/>
        </w:rPr>
        <w:t>元整；人民币小写：</w:t>
      </w:r>
      <w:r>
        <w:rPr>
          <w:rFonts w:ascii="方正仿宋_GBK" w:eastAsia="方正仿宋_GBK" w:hAnsi="宋体" w:hint="eastAsia"/>
          <w:sz w:val="24"/>
          <w:u w:val="single"/>
        </w:rPr>
        <w:t xml:space="preserve">    </w:t>
      </w:r>
      <w:r>
        <w:rPr>
          <w:rFonts w:ascii="方正仿宋_GBK" w:eastAsia="方正仿宋_GBK" w:hAnsi="宋体" w:hint="eastAsia"/>
          <w:sz w:val="24"/>
        </w:rPr>
        <w:t>元。以我公司最后报价为准。</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2.我方现提交的响应文件为：纸质文档</w:t>
      </w:r>
      <w:r>
        <w:rPr>
          <w:rFonts w:ascii="方正仿宋_GBK" w:eastAsia="方正仿宋_GBK" w:hAnsi="宋体" w:hint="eastAsia"/>
          <w:sz w:val="24"/>
          <w:u w:val="single"/>
        </w:rPr>
        <w:t>壹</w:t>
      </w:r>
      <w:r>
        <w:rPr>
          <w:rFonts w:ascii="方正仿宋_GBK" w:eastAsia="方正仿宋_GBK" w:hAnsi="宋体" w:hint="eastAsia"/>
          <w:sz w:val="24"/>
        </w:rPr>
        <w:t>份。</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3.我方承诺：本次谈判的有效期为90天。</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4.我方完全理解和接受贵方采购文件的一切规定和要求及谈判评审办法。</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5.在整个谈判过程中，我方若有违规行为，接受按照《中华人民共和国政府采购法》和《采购公告文件》之规定给予惩罚。</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6.我方若成为成交供应商，将按照最终谈判结果签订合同，并且严格履行合同义务。本承诺函将成为合同不可分割的一部分，与合同具有同等的法律效力。</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szCs w:val="28"/>
        </w:rPr>
      </w:pPr>
      <w:r>
        <w:rPr>
          <w:rFonts w:ascii="方正仿宋_GBK" w:eastAsia="方正仿宋_GBK" w:hAnsi="宋体" w:hint="eastAsia"/>
          <w:sz w:val="24"/>
        </w:rPr>
        <w:t>7.</w:t>
      </w:r>
      <w:r>
        <w:rPr>
          <w:rFonts w:ascii="方正仿宋_GBK" w:eastAsia="方正仿宋_GBK" w:hAnsi="宋体" w:hint="eastAsia"/>
          <w:sz w:val="24"/>
          <w:szCs w:val="28"/>
        </w:rPr>
        <w:t>我方未</w:t>
      </w:r>
      <w:r>
        <w:rPr>
          <w:rFonts w:ascii="方正仿宋_GBK" w:eastAsia="方正仿宋_GBK" w:hAnsi="宋体"/>
          <w:sz w:val="24"/>
        </w:rPr>
        <w:t>为采购项目提供整体设计、规范编制或者项目管理、监理、检测等服务。</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供应商（公章）：</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 xml:space="preserve">地址：  </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电话：                           传真：</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网址：                           邮编：</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联系人：</w:t>
      </w:r>
    </w:p>
    <w:p w:rsidR="00FF2555" w:rsidRDefault="00FF2555" w:rsidP="00FF2555">
      <w:pPr>
        <w:adjustRightInd w:val="0"/>
        <w:snapToGrid w:val="0"/>
        <w:spacing w:line="240" w:lineRule="atLeast"/>
        <w:ind w:firstLineChars="200" w:firstLine="480"/>
        <w:rPr>
          <w:rFonts w:ascii="方正仿宋_GBK" w:eastAsia="方正仿宋_GBK" w:hAnsi="宋体"/>
          <w:sz w:val="24"/>
        </w:rPr>
        <w:sectPr w:rsidR="00FF2555">
          <w:pgSz w:w="11907" w:h="16840"/>
          <w:pgMar w:top="1134" w:right="1191" w:bottom="1134" w:left="1304" w:header="851" w:footer="992" w:gutter="0"/>
          <w:pgNumType w:fmt="numberInDash"/>
          <w:cols w:space="720"/>
          <w:docGrid w:linePitch="380" w:charSpace="-5735"/>
        </w:sectPr>
      </w:pPr>
      <w:r>
        <w:rPr>
          <w:rFonts w:ascii="方正仿宋_GBK" w:eastAsia="方正仿宋_GBK" w:hAnsi="宋体" w:hint="eastAsia"/>
          <w:sz w:val="24"/>
        </w:rPr>
        <w:t xml:space="preserve">                               年   月   日</w:t>
      </w:r>
    </w:p>
    <w:p w:rsidR="00FF2555" w:rsidRDefault="00FF2555" w:rsidP="00FF2555">
      <w:pPr>
        <w:tabs>
          <w:tab w:val="left" w:pos="2895"/>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lastRenderedPageBreak/>
        <w:t>（二）明细报价表</w:t>
      </w:r>
    </w:p>
    <w:p w:rsidR="00FF2555" w:rsidRDefault="00FF2555" w:rsidP="00FF2555">
      <w:pPr>
        <w:adjustRightInd w:val="0"/>
        <w:snapToGrid w:val="0"/>
        <w:spacing w:line="240" w:lineRule="atLeast"/>
        <w:jc w:val="center"/>
        <w:rPr>
          <w:rFonts w:ascii="方正仿宋_GBK" w:eastAsia="方正仿宋_GBK"/>
          <w:b/>
          <w:sz w:val="28"/>
          <w:szCs w:val="28"/>
        </w:rPr>
      </w:pPr>
      <w:r>
        <w:rPr>
          <w:rFonts w:ascii="方正仿宋_GBK" w:eastAsia="方正仿宋_GBK" w:hint="eastAsia"/>
          <w:b/>
          <w:sz w:val="28"/>
          <w:szCs w:val="28"/>
        </w:rPr>
        <w:t>明细报价表</w:t>
      </w:r>
    </w:p>
    <w:p w:rsidR="00FF2555" w:rsidRDefault="00FF2555" w:rsidP="00FF2555">
      <w:pPr>
        <w:adjustRightInd w:val="0"/>
        <w:snapToGrid w:val="0"/>
        <w:spacing w:line="240" w:lineRule="atLeast"/>
        <w:rPr>
          <w:rFonts w:ascii="方正仿宋_GBK" w:eastAsia="方正仿宋_GBK" w:hAnsi="宋体"/>
          <w:sz w:val="24"/>
        </w:rPr>
      </w:pPr>
      <w:r>
        <w:rPr>
          <w:rFonts w:ascii="方正仿宋_GBK" w:eastAsia="方正仿宋_GBK" w:hAnsi="宋体" w:hint="eastAsia"/>
          <w:sz w:val="24"/>
        </w:rPr>
        <w:t>谈判项目编号：</w:t>
      </w:r>
    </w:p>
    <w:p w:rsidR="00FF2555" w:rsidRDefault="00FF2555" w:rsidP="00FF2555">
      <w:pPr>
        <w:adjustRightInd w:val="0"/>
        <w:snapToGrid w:val="0"/>
        <w:spacing w:line="240" w:lineRule="atLeast"/>
        <w:rPr>
          <w:rFonts w:ascii="方正仿宋_GBK" w:eastAsia="方正仿宋_GBK" w:hAnsi="宋体"/>
          <w:sz w:val="24"/>
          <w:u w:val="single"/>
        </w:rPr>
      </w:pPr>
      <w:r>
        <w:rPr>
          <w:rFonts w:ascii="方正仿宋_GBK" w:eastAsia="方正仿宋_GBK" w:hAnsi="宋体" w:hint="eastAsia"/>
          <w:sz w:val="24"/>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FF2555" w:rsidTr="00B701DE">
        <w:trPr>
          <w:trHeight w:val="885"/>
        </w:trPr>
        <w:tc>
          <w:tcPr>
            <w:tcW w:w="1648"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r>
              <w:rPr>
                <w:rFonts w:ascii="方正仿宋_GBK" w:eastAsia="方正仿宋_GBK" w:hAnsi="宋体" w:hint="eastAsia"/>
                <w:sz w:val="24"/>
                <w:szCs w:val="28"/>
              </w:rPr>
              <w:t>产品名称</w:t>
            </w:r>
          </w:p>
        </w:tc>
        <w:tc>
          <w:tcPr>
            <w:tcW w:w="1721"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r>
              <w:rPr>
                <w:rFonts w:ascii="方正仿宋_GBK" w:eastAsia="方正仿宋_GBK" w:hAnsi="宋体" w:hint="eastAsia"/>
                <w:sz w:val="24"/>
                <w:szCs w:val="28"/>
              </w:rPr>
              <w:t>品牌及产地</w:t>
            </w:r>
          </w:p>
        </w:tc>
        <w:tc>
          <w:tcPr>
            <w:tcW w:w="141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r>
              <w:rPr>
                <w:rFonts w:ascii="方正仿宋_GBK" w:eastAsia="方正仿宋_GBK" w:hAnsi="宋体" w:hint="eastAsia"/>
                <w:sz w:val="24"/>
                <w:szCs w:val="28"/>
              </w:rPr>
              <w:t>制造商名称</w:t>
            </w:r>
          </w:p>
        </w:tc>
        <w:tc>
          <w:tcPr>
            <w:tcW w:w="1250"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r>
              <w:rPr>
                <w:rFonts w:ascii="方正仿宋_GBK" w:eastAsia="方正仿宋_GBK" w:hAnsi="宋体" w:hint="eastAsia"/>
                <w:sz w:val="24"/>
                <w:szCs w:val="28"/>
              </w:rPr>
              <w:t>规格型号</w:t>
            </w:r>
          </w:p>
        </w:tc>
        <w:tc>
          <w:tcPr>
            <w:tcW w:w="86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r>
              <w:rPr>
                <w:rFonts w:ascii="方正仿宋_GBK" w:eastAsia="方正仿宋_GBK" w:hAnsi="宋体" w:hint="eastAsia"/>
                <w:sz w:val="24"/>
                <w:szCs w:val="28"/>
              </w:rPr>
              <w:t>数量</w:t>
            </w:r>
          </w:p>
        </w:tc>
        <w:tc>
          <w:tcPr>
            <w:tcW w:w="1186" w:type="dxa"/>
            <w:vAlign w:val="center"/>
          </w:tcPr>
          <w:p w:rsidR="00FF2555" w:rsidRDefault="00FF2555" w:rsidP="00B701DE">
            <w:pPr>
              <w:pStyle w:val="a5"/>
              <w:adjustRightInd w:val="0"/>
              <w:snapToGrid w:val="0"/>
              <w:spacing w:line="240" w:lineRule="atLeast"/>
              <w:jc w:val="center"/>
              <w:rPr>
                <w:rFonts w:ascii="方正仿宋_GBK" w:eastAsia="方正仿宋_GBK" w:hAnsi="宋体"/>
                <w:sz w:val="24"/>
                <w:szCs w:val="28"/>
              </w:rPr>
            </w:pPr>
            <w:r>
              <w:rPr>
                <w:rFonts w:ascii="方正仿宋_GBK" w:eastAsia="方正仿宋_GBK" w:hAnsi="宋体" w:hint="eastAsia"/>
                <w:sz w:val="24"/>
                <w:szCs w:val="28"/>
              </w:rPr>
              <w:t>单价</w:t>
            </w:r>
          </w:p>
          <w:p w:rsidR="00FF2555" w:rsidRDefault="00FF2555" w:rsidP="00B701DE">
            <w:pPr>
              <w:pStyle w:val="a5"/>
              <w:adjustRightInd w:val="0"/>
              <w:snapToGrid w:val="0"/>
              <w:spacing w:line="240" w:lineRule="atLeast"/>
              <w:jc w:val="center"/>
              <w:rPr>
                <w:rFonts w:ascii="方正仿宋_GBK" w:eastAsia="方正仿宋_GBK" w:hAnsi="宋体"/>
                <w:sz w:val="24"/>
                <w:szCs w:val="28"/>
              </w:rPr>
            </w:pPr>
            <w:r>
              <w:rPr>
                <w:rFonts w:ascii="方正仿宋_GBK" w:eastAsia="方正仿宋_GBK" w:hAnsi="宋体" w:hint="eastAsia"/>
                <w:sz w:val="24"/>
                <w:szCs w:val="28"/>
              </w:rPr>
              <w:t>（   ）</w:t>
            </w:r>
          </w:p>
        </w:tc>
        <w:tc>
          <w:tcPr>
            <w:tcW w:w="1233"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r>
              <w:rPr>
                <w:rFonts w:ascii="方正仿宋_GBK" w:eastAsia="方正仿宋_GBK" w:hAnsi="宋体" w:hint="eastAsia"/>
                <w:sz w:val="24"/>
                <w:szCs w:val="28"/>
              </w:rPr>
              <w:t>合计</w:t>
            </w:r>
          </w:p>
          <w:p w:rsidR="00FF2555" w:rsidRDefault="00FF2555" w:rsidP="00B701DE">
            <w:pPr>
              <w:adjustRightInd w:val="0"/>
              <w:snapToGrid w:val="0"/>
              <w:spacing w:line="240" w:lineRule="atLeast"/>
              <w:jc w:val="center"/>
              <w:rPr>
                <w:rFonts w:ascii="方正仿宋_GBK" w:eastAsia="方正仿宋_GBK" w:hAnsi="宋体"/>
                <w:sz w:val="24"/>
                <w:szCs w:val="28"/>
              </w:rPr>
            </w:pPr>
            <w:r>
              <w:rPr>
                <w:rFonts w:ascii="方正仿宋_GBK" w:eastAsia="方正仿宋_GBK" w:hAnsi="宋体" w:hint="eastAsia"/>
                <w:sz w:val="24"/>
                <w:szCs w:val="28"/>
              </w:rPr>
              <w:t>（   ）</w:t>
            </w:r>
          </w:p>
        </w:tc>
      </w:tr>
      <w:tr w:rsidR="00FF2555" w:rsidTr="00B701DE">
        <w:trPr>
          <w:trHeight w:val="724"/>
        </w:trPr>
        <w:tc>
          <w:tcPr>
            <w:tcW w:w="1648"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721"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417"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50"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867"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186"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33"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r>
      <w:tr w:rsidR="00FF2555" w:rsidTr="00B701DE">
        <w:trPr>
          <w:trHeight w:val="756"/>
        </w:trPr>
        <w:tc>
          <w:tcPr>
            <w:tcW w:w="1648"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721"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41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50"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86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186"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33"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r>
      <w:tr w:rsidR="00FF2555" w:rsidTr="00B701DE">
        <w:trPr>
          <w:trHeight w:val="746"/>
        </w:trPr>
        <w:tc>
          <w:tcPr>
            <w:tcW w:w="1648"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721"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41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50"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86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186"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33"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r>
      <w:tr w:rsidR="00FF2555" w:rsidTr="00B701DE">
        <w:trPr>
          <w:trHeight w:val="736"/>
        </w:trPr>
        <w:tc>
          <w:tcPr>
            <w:tcW w:w="1648"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721"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417"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50"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867"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186"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33"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r>
      <w:tr w:rsidR="00FF2555" w:rsidTr="00B701DE">
        <w:trPr>
          <w:trHeight w:val="754"/>
        </w:trPr>
        <w:tc>
          <w:tcPr>
            <w:tcW w:w="1648"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721"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41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50"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86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186"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33"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r>
      <w:tr w:rsidR="00FF2555" w:rsidTr="00B701DE">
        <w:trPr>
          <w:trHeight w:val="758"/>
        </w:trPr>
        <w:tc>
          <w:tcPr>
            <w:tcW w:w="1648"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721"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41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50"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86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186"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33"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r>
      <w:tr w:rsidR="00FF2555" w:rsidTr="00B701DE">
        <w:trPr>
          <w:trHeight w:val="706"/>
        </w:trPr>
        <w:tc>
          <w:tcPr>
            <w:tcW w:w="1648"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721"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41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50"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86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186"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33"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r>
      <w:tr w:rsidR="00FF2555" w:rsidTr="00B701DE">
        <w:trPr>
          <w:trHeight w:val="752"/>
        </w:trPr>
        <w:tc>
          <w:tcPr>
            <w:tcW w:w="1648"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721"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41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50"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86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186"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33"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r>
      <w:tr w:rsidR="00FF2555" w:rsidTr="00B701DE">
        <w:trPr>
          <w:trHeight w:val="742"/>
        </w:trPr>
        <w:tc>
          <w:tcPr>
            <w:tcW w:w="1648"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721"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41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50"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86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186"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33"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r>
    </w:tbl>
    <w:p w:rsidR="00FF2555" w:rsidRDefault="00FF2555" w:rsidP="00FF2555">
      <w:pPr>
        <w:adjustRightInd w:val="0"/>
        <w:snapToGrid w:val="0"/>
        <w:spacing w:line="240" w:lineRule="atLeast"/>
        <w:rPr>
          <w:rFonts w:ascii="方正仿宋_GBK" w:eastAsia="方正仿宋_GBK" w:hAnsi="宋体"/>
          <w:sz w:val="24"/>
          <w:szCs w:val="28"/>
        </w:rPr>
      </w:pPr>
    </w:p>
    <w:p w:rsidR="00FF2555" w:rsidRDefault="00FF2555" w:rsidP="00FF2555">
      <w:pPr>
        <w:adjustRightInd w:val="0"/>
        <w:snapToGrid w:val="0"/>
        <w:spacing w:line="240" w:lineRule="atLeast"/>
        <w:ind w:firstLineChars="200" w:firstLine="480"/>
        <w:rPr>
          <w:rFonts w:ascii="方正仿宋_GBK" w:eastAsia="方正仿宋_GBK" w:hAnsi="宋体"/>
          <w:sz w:val="24"/>
          <w:szCs w:val="28"/>
        </w:rPr>
      </w:pPr>
      <w:r>
        <w:rPr>
          <w:rFonts w:ascii="方正仿宋_GBK" w:eastAsia="方正仿宋_GBK" w:hAnsi="宋体" w:hint="eastAsia"/>
          <w:sz w:val="24"/>
          <w:szCs w:val="28"/>
        </w:rPr>
        <w:t>注：1.请供应商完整填写本表。</w:t>
      </w:r>
    </w:p>
    <w:p w:rsidR="00FF2555" w:rsidRDefault="00FF2555" w:rsidP="00FF2555">
      <w:pPr>
        <w:adjustRightInd w:val="0"/>
        <w:snapToGrid w:val="0"/>
        <w:spacing w:line="240" w:lineRule="atLeast"/>
        <w:rPr>
          <w:rFonts w:ascii="方正仿宋_GBK" w:eastAsia="方正仿宋_GBK" w:hAnsi="宋体"/>
          <w:sz w:val="24"/>
          <w:szCs w:val="28"/>
        </w:rPr>
      </w:pPr>
      <w:r>
        <w:rPr>
          <w:rFonts w:ascii="方正仿宋_GBK" w:eastAsia="方正仿宋_GBK" w:hAnsi="宋体" w:hint="eastAsia"/>
          <w:sz w:val="24"/>
          <w:szCs w:val="28"/>
        </w:rPr>
        <w:t xml:space="preserve">        2.该表可扩展</w:t>
      </w:r>
      <w:bookmarkStart w:id="18" w:name="OLE_LINK1"/>
      <w:bookmarkStart w:id="19" w:name="OLE_LINK2"/>
      <w:r>
        <w:rPr>
          <w:rFonts w:ascii="方正仿宋_GBK" w:eastAsia="方正仿宋_GBK" w:hAnsi="宋体" w:hint="eastAsia"/>
          <w:sz w:val="24"/>
          <w:szCs w:val="28"/>
        </w:rPr>
        <w:t>，并逐页签字或盖章。</w:t>
      </w:r>
      <w:bookmarkEnd w:id="18"/>
      <w:bookmarkEnd w:id="19"/>
    </w:p>
    <w:p w:rsidR="00FF2555" w:rsidRDefault="00FF2555" w:rsidP="00FF2555">
      <w:pPr>
        <w:adjustRightInd w:val="0"/>
        <w:snapToGrid w:val="0"/>
        <w:spacing w:line="240" w:lineRule="atLeast"/>
        <w:rPr>
          <w:rFonts w:ascii="方正仿宋_GBK" w:eastAsia="方正仿宋_GBK" w:hAnsi="宋体"/>
          <w:sz w:val="24"/>
        </w:rPr>
      </w:pPr>
      <w:r>
        <w:rPr>
          <w:rFonts w:ascii="方正仿宋_GBK" w:eastAsia="方正仿宋_GBK" w:hAnsi="宋体" w:hint="eastAsia"/>
          <w:sz w:val="24"/>
          <w:szCs w:val="28"/>
        </w:rPr>
        <w:t xml:space="preserve">       </w:t>
      </w:r>
    </w:p>
    <w:p w:rsidR="00FF2555" w:rsidRDefault="00FF2555" w:rsidP="00FF2555">
      <w:pPr>
        <w:pStyle w:val="1"/>
        <w:adjustRightInd w:val="0"/>
        <w:snapToGrid w:val="0"/>
        <w:spacing w:line="240" w:lineRule="atLeast"/>
        <w:rPr>
          <w:rFonts w:ascii="方正仿宋_GBK" w:eastAsia="方正仿宋_GBK" w:hAnsi="宋体"/>
          <w:sz w:val="24"/>
          <w:szCs w:val="24"/>
        </w:rPr>
      </w:pPr>
      <w:r>
        <w:rPr>
          <w:rFonts w:ascii="方正仿宋_GBK" w:eastAsia="方正仿宋_GBK" w:hAnsi="宋体" w:hint="eastAsia"/>
          <w:sz w:val="24"/>
          <w:szCs w:val="24"/>
        </w:rPr>
        <w:t xml:space="preserve">            </w:t>
      </w:r>
    </w:p>
    <w:p w:rsidR="00FF2555" w:rsidRDefault="00FF2555" w:rsidP="00FF2555">
      <w:pPr>
        <w:adjustRightInd w:val="0"/>
        <w:snapToGrid w:val="0"/>
        <w:spacing w:line="240" w:lineRule="atLeast"/>
      </w:pPr>
      <w:r>
        <w:rPr>
          <w:rFonts w:ascii="方正仿宋_GBK" w:eastAsia="方正仿宋_GBK" w:hAnsi="宋体" w:hint="eastAsia"/>
          <w:sz w:val="24"/>
        </w:rPr>
        <w:t xml:space="preserve">                                                    供应商名称（公章）：</w:t>
      </w:r>
    </w:p>
    <w:p w:rsidR="00FF2555" w:rsidRDefault="00FF2555" w:rsidP="00FF2555">
      <w:pPr>
        <w:adjustRightInd w:val="0"/>
        <w:snapToGrid w:val="0"/>
        <w:spacing w:line="240" w:lineRule="atLeast"/>
        <w:ind w:right="480" w:firstLineChars="2700" w:firstLine="6480"/>
        <w:rPr>
          <w:rFonts w:ascii="方正仿宋_GBK" w:eastAsia="方正仿宋_GBK" w:hAnsi="宋体"/>
          <w:sz w:val="24"/>
        </w:rPr>
      </w:pPr>
      <w:r>
        <w:rPr>
          <w:rFonts w:ascii="方正仿宋_GBK" w:eastAsia="方正仿宋_GBK" w:hAnsi="宋体" w:hint="eastAsia"/>
          <w:sz w:val="24"/>
        </w:rPr>
        <w:t>年     月    日</w:t>
      </w:r>
    </w:p>
    <w:p w:rsidR="00FF2555" w:rsidRDefault="00FF2555" w:rsidP="00FF2555">
      <w:pPr>
        <w:adjustRightInd w:val="0"/>
        <w:snapToGrid w:val="0"/>
        <w:spacing w:line="240" w:lineRule="atLeast"/>
        <w:ind w:firstLineChars="200" w:firstLine="480"/>
        <w:rPr>
          <w:rFonts w:ascii="方正仿宋_GBK" w:eastAsia="方正仿宋_GBK" w:hAnsi="宋体"/>
          <w:sz w:val="24"/>
          <w:bdr w:val="single" w:sz="4" w:space="0" w:color="auto"/>
        </w:rPr>
        <w:sectPr w:rsidR="00FF2555">
          <w:headerReference w:type="default" r:id="rId9"/>
          <w:pgSz w:w="11907" w:h="16840"/>
          <w:pgMar w:top="1134" w:right="1191" w:bottom="1134" w:left="1304" w:header="851" w:footer="992" w:gutter="0"/>
          <w:pgNumType w:fmt="numberInDash"/>
          <w:cols w:space="720"/>
          <w:docGrid w:linePitch="380" w:charSpace="-5735"/>
        </w:sectPr>
      </w:pP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bookmarkStart w:id="20" w:name="_Toc342913420"/>
      <w:bookmarkStart w:id="21" w:name="_Toc313008357"/>
      <w:bookmarkStart w:id="22" w:name="_Toc511909624"/>
      <w:bookmarkStart w:id="23" w:name="_Toc313888361"/>
      <w:r>
        <w:rPr>
          <w:rFonts w:ascii="方正仿宋_GBK" w:eastAsia="方正仿宋_GBK" w:hAnsi="宋体" w:hint="eastAsia"/>
          <w:sz w:val="24"/>
          <w:szCs w:val="24"/>
        </w:rPr>
        <w:lastRenderedPageBreak/>
        <w:t>二、技术部分</w:t>
      </w:r>
      <w:bookmarkEnd w:id="20"/>
      <w:bookmarkEnd w:id="21"/>
      <w:bookmarkEnd w:id="22"/>
      <w:bookmarkEnd w:id="23"/>
    </w:p>
    <w:p w:rsidR="00FF2555" w:rsidRDefault="00FF2555" w:rsidP="00FF2555">
      <w:pPr>
        <w:adjustRightInd w:val="0"/>
        <w:snapToGrid w:val="0"/>
        <w:spacing w:line="240" w:lineRule="atLeast"/>
        <w:jc w:val="center"/>
        <w:rPr>
          <w:rFonts w:ascii="方正仿宋_GBK" w:eastAsia="方正仿宋_GBK" w:hAnsi="宋体"/>
          <w:b/>
          <w:sz w:val="28"/>
          <w:szCs w:val="28"/>
        </w:rPr>
      </w:pPr>
      <w:r>
        <w:rPr>
          <w:rFonts w:ascii="方正仿宋_GBK" w:eastAsia="方正仿宋_GBK" w:hAnsi="宋体" w:hint="eastAsia"/>
          <w:b/>
          <w:sz w:val="28"/>
          <w:szCs w:val="28"/>
        </w:rPr>
        <w:t>技术响应偏离表</w:t>
      </w:r>
    </w:p>
    <w:p w:rsidR="00FF2555" w:rsidRDefault="00FF2555" w:rsidP="00FF2555">
      <w:pPr>
        <w:pStyle w:val="a5"/>
        <w:tabs>
          <w:tab w:val="left" w:pos="6300"/>
        </w:tabs>
        <w:adjustRightInd w:val="0"/>
        <w:snapToGrid w:val="0"/>
        <w:spacing w:line="240" w:lineRule="atLeast"/>
        <w:ind w:firstLineChars="200" w:firstLine="480"/>
        <w:outlineLvl w:val="0"/>
        <w:rPr>
          <w:rFonts w:ascii="方正仿宋_GBK" w:eastAsia="方正仿宋_GBK" w:hAnsi="宋体"/>
          <w:sz w:val="24"/>
        </w:rPr>
      </w:pPr>
      <w:r>
        <w:rPr>
          <w:rFonts w:ascii="方正仿宋_GBK" w:eastAsia="方正仿宋_GBK" w:hAnsi="宋体" w:hint="eastAsia"/>
          <w:sz w:val="24"/>
        </w:rPr>
        <w:t>谈判项目名称：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8"/>
        <w:gridCol w:w="2844"/>
        <w:gridCol w:w="2952"/>
        <w:gridCol w:w="2212"/>
      </w:tblGrid>
      <w:tr w:rsidR="00FF2555" w:rsidTr="00B701DE">
        <w:trPr>
          <w:trHeight w:val="422"/>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szCs w:val="21"/>
              </w:rPr>
            </w:pPr>
            <w:r>
              <w:rPr>
                <w:rFonts w:ascii="方正仿宋_GBK" w:eastAsia="方正仿宋_GBK" w:hAnsi="宋体" w:hint="eastAsia"/>
                <w:b/>
                <w:szCs w:val="21"/>
              </w:rPr>
              <w:t>序号</w:t>
            </w: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szCs w:val="21"/>
              </w:rPr>
            </w:pPr>
            <w:r>
              <w:rPr>
                <w:rFonts w:ascii="方正仿宋_GBK" w:eastAsia="方正仿宋_GBK" w:hAnsi="宋体" w:hint="eastAsia"/>
                <w:b/>
                <w:szCs w:val="21"/>
              </w:rPr>
              <w:t>采购需求</w:t>
            </w: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szCs w:val="21"/>
              </w:rPr>
            </w:pPr>
            <w:r>
              <w:rPr>
                <w:rFonts w:ascii="方正仿宋_GBK" w:eastAsia="方正仿宋_GBK" w:hAnsi="宋体" w:hint="eastAsia"/>
                <w:b/>
                <w:szCs w:val="21"/>
              </w:rPr>
              <w:t>响应情况</w:t>
            </w: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szCs w:val="21"/>
              </w:rPr>
            </w:pPr>
            <w:r>
              <w:rPr>
                <w:rFonts w:ascii="方正仿宋_GBK" w:eastAsia="方正仿宋_GBK" w:hAnsi="宋体" w:hint="eastAsia"/>
                <w:b/>
                <w:szCs w:val="21"/>
              </w:rPr>
              <w:t>差异说明</w:t>
            </w: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bl>
    <w:p w:rsidR="00FF2555" w:rsidRDefault="00FF2555" w:rsidP="00FF2555">
      <w:pPr>
        <w:adjustRightInd w:val="0"/>
        <w:snapToGrid w:val="0"/>
        <w:spacing w:line="240" w:lineRule="atLeast"/>
        <w:ind w:firstLineChars="250" w:firstLine="600"/>
        <w:rPr>
          <w:rFonts w:ascii="方正仿宋_GBK" w:eastAsia="方正仿宋_GBK" w:hAnsi="宋体"/>
          <w:sz w:val="24"/>
          <w:szCs w:val="28"/>
        </w:rPr>
      </w:pPr>
      <w:r>
        <w:rPr>
          <w:rFonts w:ascii="方正仿宋_GBK" w:eastAsia="方正仿宋_GBK" w:hAnsi="宋体" w:hint="eastAsia"/>
          <w:sz w:val="24"/>
          <w:szCs w:val="28"/>
        </w:rPr>
        <w:t>供应商：                                      法定代表人授权代表：</w:t>
      </w:r>
    </w:p>
    <w:p w:rsidR="00FF2555" w:rsidRDefault="00FF2555" w:rsidP="00FF2555">
      <w:pPr>
        <w:adjustRightInd w:val="0"/>
        <w:snapToGrid w:val="0"/>
        <w:spacing w:line="240" w:lineRule="atLeast"/>
        <w:rPr>
          <w:rFonts w:ascii="方正仿宋_GBK" w:eastAsia="方正仿宋_GBK" w:hAnsi="宋体"/>
          <w:sz w:val="24"/>
          <w:szCs w:val="28"/>
        </w:rPr>
      </w:pPr>
      <w:r>
        <w:rPr>
          <w:rFonts w:ascii="方正仿宋_GBK" w:eastAsia="方正仿宋_GBK" w:hAnsi="宋体" w:hint="eastAsia"/>
          <w:sz w:val="24"/>
          <w:szCs w:val="28"/>
        </w:rPr>
        <w:t xml:space="preserve">    </w:t>
      </w:r>
    </w:p>
    <w:p w:rsidR="00FF2555" w:rsidRDefault="00FF2555" w:rsidP="00FF2555">
      <w:pPr>
        <w:adjustRightInd w:val="0"/>
        <w:snapToGrid w:val="0"/>
        <w:spacing w:line="240" w:lineRule="atLeast"/>
        <w:ind w:firstLineChars="300" w:firstLine="720"/>
        <w:rPr>
          <w:rFonts w:ascii="方正仿宋_GBK" w:eastAsia="方正仿宋_GBK" w:hAnsi="宋体"/>
          <w:sz w:val="24"/>
          <w:szCs w:val="28"/>
        </w:rPr>
      </w:pPr>
      <w:r>
        <w:rPr>
          <w:rFonts w:ascii="方正仿宋_GBK" w:eastAsia="方正仿宋_GBK" w:hAnsi="宋体" w:hint="eastAsia"/>
          <w:sz w:val="24"/>
          <w:szCs w:val="28"/>
        </w:rPr>
        <w:t>（供应商公章）                               （签字或盖章）</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szCs w:val="28"/>
        </w:rPr>
        <w:t xml:space="preserve">                                            年     月     日</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注：</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1.本表即为对本项目“四、项目参数”中所列技术要求进行比较和响应；</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2.该表必须逐条如实填写，若未作实质性参数描述，该供应商将失去成为成交供应商的资格，仅保留其合格供应商的身份。</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3.该表可扩展</w:t>
      </w:r>
      <w:r>
        <w:rPr>
          <w:rFonts w:ascii="方正仿宋_GBK" w:eastAsia="方正仿宋_GBK" w:hAnsi="宋体" w:hint="eastAsia"/>
          <w:sz w:val="24"/>
          <w:szCs w:val="28"/>
        </w:rPr>
        <w:t>，并逐页签字或盖章</w:t>
      </w:r>
      <w:r>
        <w:rPr>
          <w:rFonts w:ascii="方正仿宋_GBK" w:eastAsia="方正仿宋_GBK" w:hAnsi="宋体" w:hint="eastAsia"/>
          <w:sz w:val="24"/>
        </w:rPr>
        <w:t>；</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4.可附相关技术支撑材料（格式自定）。</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5.根据响应情况在“差异说明”项填写正偏离或负偏离及原因，完全符合的填写“无差异”。</w:t>
      </w: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r>
        <w:rPr>
          <w:rFonts w:ascii="方正仿宋_GBK" w:eastAsia="方正仿宋_GBK"/>
          <w:b w:val="0"/>
        </w:rPr>
        <w:br w:type="page"/>
      </w:r>
      <w:bookmarkStart w:id="24" w:name="_Toc511909625"/>
      <w:bookmarkStart w:id="25" w:name="_Toc313008358"/>
      <w:bookmarkStart w:id="26" w:name="_Toc313888362"/>
      <w:bookmarkStart w:id="27" w:name="_Toc342913421"/>
      <w:r>
        <w:rPr>
          <w:rFonts w:ascii="方正仿宋_GBK" w:eastAsia="方正仿宋_GBK" w:hAnsi="宋体" w:hint="eastAsia"/>
          <w:sz w:val="24"/>
          <w:szCs w:val="24"/>
        </w:rPr>
        <w:lastRenderedPageBreak/>
        <w:t>三、服务部分</w:t>
      </w:r>
      <w:bookmarkEnd w:id="24"/>
    </w:p>
    <w:p w:rsidR="00FF2555" w:rsidRDefault="00FF2555" w:rsidP="00FF2555">
      <w:pPr>
        <w:adjustRightInd w:val="0"/>
        <w:snapToGrid w:val="0"/>
        <w:spacing w:line="240" w:lineRule="atLeast"/>
        <w:jc w:val="center"/>
        <w:rPr>
          <w:rFonts w:ascii="方正仿宋_GBK" w:eastAsia="方正仿宋_GBK" w:hAnsi="宋体"/>
          <w:b/>
          <w:sz w:val="28"/>
          <w:szCs w:val="28"/>
        </w:rPr>
      </w:pPr>
      <w:r>
        <w:rPr>
          <w:rFonts w:ascii="方正仿宋_GBK" w:eastAsia="方正仿宋_GBK" w:hAnsi="宋体" w:hint="eastAsia"/>
          <w:b/>
          <w:sz w:val="28"/>
          <w:szCs w:val="28"/>
        </w:rPr>
        <w:t>服务响应偏离表</w:t>
      </w:r>
    </w:p>
    <w:p w:rsidR="00FF2555" w:rsidRDefault="00FF2555" w:rsidP="00FF2555">
      <w:pPr>
        <w:adjustRightInd w:val="0"/>
        <w:snapToGrid w:val="0"/>
        <w:spacing w:line="240" w:lineRule="atLeast"/>
        <w:ind w:firstLine="465"/>
        <w:rPr>
          <w:rFonts w:ascii="方正仿宋_GBK" w:eastAsia="方正仿宋_GBK" w:hAnsi="宋体"/>
          <w:sz w:val="24"/>
        </w:rPr>
      </w:pPr>
      <w:r>
        <w:rPr>
          <w:rFonts w:ascii="方正仿宋_GBK" w:eastAsia="方正仿宋_GBK" w:hAnsi="宋体" w:hint="eastAsia"/>
          <w:sz w:val="24"/>
        </w:rPr>
        <w:t>谈判项目名称：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2"/>
        <w:gridCol w:w="3184"/>
        <w:gridCol w:w="2438"/>
        <w:gridCol w:w="2359"/>
      </w:tblGrid>
      <w:tr w:rsidR="00FF2555" w:rsidTr="00B701DE">
        <w:trPr>
          <w:trHeight w:val="1230"/>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rPr>
            </w:pPr>
            <w:r>
              <w:rPr>
                <w:rFonts w:ascii="方正仿宋_GBK" w:eastAsia="方正仿宋_GBK" w:hAnsi="宋体" w:hint="eastAsia"/>
                <w:b/>
              </w:rPr>
              <w:t>序号</w:t>
            </w: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rPr>
            </w:pPr>
            <w:r>
              <w:rPr>
                <w:rFonts w:ascii="方正仿宋_GBK" w:eastAsia="方正仿宋_GBK" w:hAnsi="宋体" w:hint="eastAsia"/>
                <w:b/>
              </w:rPr>
              <w:t>谈判项目需求</w:t>
            </w: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rPr>
            </w:pPr>
            <w:r>
              <w:rPr>
                <w:rFonts w:ascii="方正仿宋_GBK" w:eastAsia="方正仿宋_GBK" w:hAnsi="宋体" w:hint="eastAsia"/>
                <w:b/>
              </w:rPr>
              <w:t>响应情况</w:t>
            </w: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rPr>
            </w:pPr>
            <w:r>
              <w:rPr>
                <w:rFonts w:ascii="方正仿宋_GBK" w:eastAsia="方正仿宋_GBK" w:hAnsi="宋体" w:hint="eastAsia"/>
                <w:b/>
                <w:szCs w:val="21"/>
              </w:rPr>
              <w:t>差异说明</w:t>
            </w:r>
          </w:p>
        </w:tc>
      </w:tr>
      <w:tr w:rsidR="00FF2555" w:rsidTr="00B701DE">
        <w:trPr>
          <w:trHeight w:val="947"/>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r>
      <w:tr w:rsidR="00FF2555" w:rsidTr="00B701DE">
        <w:trPr>
          <w:trHeight w:val="947"/>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r>
      <w:tr w:rsidR="00FF2555" w:rsidTr="00B701DE">
        <w:trPr>
          <w:trHeight w:val="947"/>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r>
      <w:tr w:rsidR="00FF2555" w:rsidTr="00B701DE">
        <w:trPr>
          <w:trHeight w:val="947"/>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r>
      <w:tr w:rsidR="00FF2555" w:rsidTr="00B701DE">
        <w:trPr>
          <w:trHeight w:val="947"/>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r>
      <w:tr w:rsidR="00FF2555" w:rsidTr="00B701DE">
        <w:trPr>
          <w:trHeight w:val="947"/>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r>
    </w:tbl>
    <w:p w:rsidR="00FF2555" w:rsidRDefault="00FF2555" w:rsidP="00FF2555">
      <w:pPr>
        <w:adjustRightInd w:val="0"/>
        <w:snapToGrid w:val="0"/>
        <w:spacing w:line="240" w:lineRule="atLeast"/>
        <w:ind w:firstLineChars="250" w:firstLine="600"/>
        <w:rPr>
          <w:rFonts w:ascii="方正仿宋_GBK" w:eastAsia="方正仿宋_GBK" w:hAnsi="宋体"/>
          <w:sz w:val="24"/>
          <w:szCs w:val="28"/>
        </w:rPr>
      </w:pPr>
      <w:r>
        <w:rPr>
          <w:rFonts w:ascii="方正仿宋_GBK" w:eastAsia="方正仿宋_GBK" w:hAnsi="宋体" w:hint="eastAsia"/>
          <w:sz w:val="24"/>
          <w:szCs w:val="28"/>
        </w:rPr>
        <w:t>供应商：                                       法定代表人授权代表：</w:t>
      </w:r>
    </w:p>
    <w:p w:rsidR="00FF2555" w:rsidRDefault="00FF2555" w:rsidP="00FF2555">
      <w:pPr>
        <w:adjustRightInd w:val="0"/>
        <w:snapToGrid w:val="0"/>
        <w:spacing w:line="240" w:lineRule="atLeast"/>
        <w:rPr>
          <w:rFonts w:ascii="方正仿宋_GBK" w:eastAsia="方正仿宋_GBK" w:hAnsi="宋体"/>
          <w:sz w:val="24"/>
          <w:szCs w:val="28"/>
        </w:rPr>
      </w:pPr>
      <w:r>
        <w:rPr>
          <w:rFonts w:ascii="方正仿宋_GBK" w:eastAsia="方正仿宋_GBK" w:hAnsi="宋体" w:hint="eastAsia"/>
          <w:sz w:val="24"/>
          <w:szCs w:val="28"/>
        </w:rPr>
        <w:t xml:space="preserve">    </w:t>
      </w:r>
    </w:p>
    <w:p w:rsidR="00FF2555" w:rsidRDefault="00FF2555" w:rsidP="00FF2555">
      <w:pPr>
        <w:adjustRightInd w:val="0"/>
        <w:snapToGrid w:val="0"/>
        <w:spacing w:line="240" w:lineRule="atLeast"/>
        <w:ind w:firstLineChars="150" w:firstLine="360"/>
        <w:rPr>
          <w:rFonts w:ascii="方正仿宋_GBK" w:eastAsia="方正仿宋_GBK" w:hAnsi="宋体"/>
          <w:sz w:val="24"/>
          <w:szCs w:val="28"/>
        </w:rPr>
      </w:pPr>
      <w:r>
        <w:rPr>
          <w:rFonts w:ascii="方正仿宋_GBK" w:eastAsia="方正仿宋_GBK" w:hAnsi="宋体" w:hint="eastAsia"/>
          <w:sz w:val="24"/>
          <w:szCs w:val="28"/>
        </w:rPr>
        <w:t>（供应商公章）                                     （签字或盖章）</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szCs w:val="28"/>
        </w:rPr>
        <w:t xml:space="preserve">                                                  年     月     日</w:t>
      </w:r>
    </w:p>
    <w:p w:rsidR="00FF2555" w:rsidRDefault="00FF2555" w:rsidP="00FF2555">
      <w:pPr>
        <w:tabs>
          <w:tab w:val="left" w:pos="6300"/>
        </w:tabs>
        <w:adjustRightInd w:val="0"/>
        <w:snapToGrid w:val="0"/>
        <w:spacing w:line="240" w:lineRule="atLeast"/>
        <w:rPr>
          <w:rFonts w:ascii="方正仿宋_GBK" w:eastAsia="方正仿宋_GBK" w:hAnsi="宋体"/>
          <w:sz w:val="24"/>
        </w:rPr>
      </w:pPr>
      <w:r>
        <w:rPr>
          <w:rFonts w:ascii="方正仿宋_GBK" w:eastAsia="方正仿宋_GBK" w:hAnsi="宋体" w:hint="eastAsia"/>
          <w:sz w:val="24"/>
        </w:rPr>
        <w:t>注：</w:t>
      </w:r>
    </w:p>
    <w:p w:rsidR="00FF2555" w:rsidRDefault="00FF2555" w:rsidP="00FF2555">
      <w:pPr>
        <w:tabs>
          <w:tab w:val="left" w:pos="6300"/>
        </w:tabs>
        <w:adjustRightInd w:val="0"/>
        <w:snapToGrid w:val="0"/>
        <w:spacing w:line="240" w:lineRule="atLeast"/>
        <w:rPr>
          <w:rFonts w:ascii="方正仿宋_GBK" w:eastAsia="方正仿宋_GBK" w:hAnsi="宋体"/>
          <w:sz w:val="24"/>
        </w:rPr>
      </w:pPr>
      <w:r>
        <w:rPr>
          <w:rFonts w:ascii="方正仿宋_GBK" w:eastAsia="方正仿宋_GBK" w:hAnsi="宋体" w:hint="eastAsia"/>
          <w:sz w:val="24"/>
        </w:rPr>
        <w:t>1.本表即为对本项目“五、商务要求”中所列服务要求进行比较和响应，该表可扩展；</w:t>
      </w:r>
    </w:p>
    <w:p w:rsidR="00FF2555" w:rsidRDefault="00FF2555" w:rsidP="00FF2555">
      <w:pPr>
        <w:tabs>
          <w:tab w:val="left" w:pos="6300"/>
        </w:tabs>
        <w:adjustRightInd w:val="0"/>
        <w:snapToGrid w:val="0"/>
        <w:spacing w:line="240" w:lineRule="atLeast"/>
        <w:rPr>
          <w:rFonts w:ascii="方正仿宋_GBK" w:eastAsia="方正仿宋_GBK" w:hAnsi="宋体"/>
          <w:sz w:val="24"/>
        </w:rPr>
      </w:pPr>
      <w:r>
        <w:rPr>
          <w:rFonts w:ascii="方正仿宋_GBK" w:eastAsia="方正仿宋_GBK" w:hAnsi="宋体" w:hint="eastAsia"/>
          <w:sz w:val="24"/>
        </w:rPr>
        <w:t>2.该表必须按照竞争性谈判要求逐条如实填写，若未作实质性参数描述，该供应商将失去成为成交供应商的资格，仅保留其合格供应商的身份。</w:t>
      </w:r>
    </w:p>
    <w:p w:rsidR="00FF2555" w:rsidRDefault="00FF2555" w:rsidP="00FF2555">
      <w:pPr>
        <w:tabs>
          <w:tab w:val="left" w:pos="6300"/>
        </w:tabs>
        <w:adjustRightInd w:val="0"/>
        <w:snapToGrid w:val="0"/>
        <w:spacing w:line="240" w:lineRule="atLeast"/>
        <w:rPr>
          <w:rFonts w:ascii="方正仿宋_GBK" w:eastAsia="方正仿宋_GBK" w:hAnsi="宋体"/>
          <w:sz w:val="24"/>
        </w:rPr>
      </w:pPr>
      <w:r>
        <w:rPr>
          <w:rFonts w:ascii="方正仿宋_GBK" w:eastAsia="方正仿宋_GBK" w:hAnsi="宋体" w:hint="eastAsia"/>
          <w:sz w:val="24"/>
        </w:rPr>
        <w:t>3 根据响应情况在“差异说明”项填写正偏离或负偏离及原因，完全符合的填写“无差异”。</w:t>
      </w:r>
    </w:p>
    <w:p w:rsidR="00FF2555" w:rsidRDefault="00FF2555" w:rsidP="00FF2555">
      <w:pPr>
        <w:widowControl/>
        <w:jc w:val="left"/>
        <w:rPr>
          <w:rFonts w:ascii="方正仿宋_GBK" w:eastAsia="方正仿宋_GBK" w:hAnsi="宋体"/>
          <w:b/>
          <w:sz w:val="24"/>
        </w:rPr>
      </w:pPr>
      <w:bookmarkStart w:id="28" w:name="_Toc511909626"/>
      <w:r>
        <w:rPr>
          <w:rFonts w:ascii="方正仿宋_GBK" w:eastAsia="方正仿宋_GBK" w:hAnsi="宋体"/>
          <w:sz w:val="24"/>
        </w:rPr>
        <w:br w:type="page"/>
      </w: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r>
        <w:rPr>
          <w:rFonts w:ascii="方正仿宋_GBK" w:eastAsia="方正仿宋_GBK" w:hAnsi="宋体" w:hint="eastAsia"/>
          <w:sz w:val="24"/>
          <w:szCs w:val="24"/>
        </w:rPr>
        <w:lastRenderedPageBreak/>
        <w:t>四、</w:t>
      </w:r>
      <w:bookmarkEnd w:id="25"/>
      <w:bookmarkEnd w:id="26"/>
      <w:bookmarkEnd w:id="27"/>
      <w:r>
        <w:rPr>
          <w:rFonts w:ascii="方正仿宋_GBK" w:eastAsia="方正仿宋_GBK" w:hAnsi="宋体" w:hint="eastAsia"/>
          <w:sz w:val="24"/>
          <w:szCs w:val="24"/>
        </w:rPr>
        <w:t>资格条件及其他</w:t>
      </w:r>
      <w:bookmarkStart w:id="29" w:name="_Toc313008359"/>
      <w:bookmarkStart w:id="30" w:name="_Toc313888363"/>
      <w:bookmarkStart w:id="31" w:name="_Toc342913422"/>
      <w:bookmarkEnd w:id="28"/>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（一）营业执照（副本）或事业单位法人证书（副本）扫描件</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（二）组织机构代码证扫描件</w:t>
      </w:r>
    </w:p>
    <w:p w:rsidR="00FF2555" w:rsidRDefault="00FF2555" w:rsidP="00FF2555">
      <w:pPr>
        <w:tabs>
          <w:tab w:val="left" w:pos="6300"/>
        </w:tabs>
        <w:adjustRightInd w:val="0"/>
        <w:snapToGrid w:val="0"/>
        <w:spacing w:line="240" w:lineRule="atLeast"/>
        <w:ind w:firstLine="570"/>
        <w:rPr>
          <w:rFonts w:ascii="方正仿宋_GBK" w:eastAsia="方正仿宋_GBK" w:hAnsi="宋体"/>
        </w:rPr>
      </w:pPr>
    </w:p>
    <w:p w:rsidR="00FF2555" w:rsidRDefault="00FF2555" w:rsidP="00FF2555">
      <w:pPr>
        <w:tabs>
          <w:tab w:val="left" w:pos="6300"/>
        </w:tabs>
        <w:adjustRightInd w:val="0"/>
        <w:snapToGrid w:val="0"/>
        <w:spacing w:line="240" w:lineRule="atLeast"/>
        <w:rPr>
          <w:rFonts w:ascii="方正仿宋_GBK" w:eastAsia="方正仿宋_GBK" w:hAnsi="宋体"/>
        </w:rPr>
      </w:pPr>
    </w:p>
    <w:p w:rsidR="00FF2555" w:rsidRDefault="00FF2555" w:rsidP="00FF2555">
      <w:pPr>
        <w:widowControl/>
        <w:adjustRightInd w:val="0"/>
        <w:snapToGrid w:val="0"/>
        <w:spacing w:line="240" w:lineRule="atLeast"/>
        <w:ind w:firstLineChars="200" w:firstLine="420"/>
        <w:jc w:val="left"/>
        <w:rPr>
          <w:rFonts w:ascii="方正仿宋_GBK" w:eastAsia="方正仿宋_GBK" w:hAnsi="宋体"/>
        </w:rPr>
      </w:pPr>
      <w:r>
        <w:rPr>
          <w:rFonts w:ascii="方正仿宋_GBK" w:eastAsia="方正仿宋_GBK" w:hAnsi="宋体"/>
        </w:rPr>
        <w:br w:type="page"/>
      </w:r>
      <w:r>
        <w:rPr>
          <w:rFonts w:ascii="方正仿宋_GBK" w:eastAsia="方正仿宋_GBK" w:hAnsi="宋体" w:hint="eastAsia"/>
        </w:rPr>
        <w:lastRenderedPageBreak/>
        <w:t>（三）法定代表人身份证明书（格式）</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项目名称：</w:t>
      </w:r>
      <w:r>
        <w:rPr>
          <w:rFonts w:ascii="方正仿宋_GBK" w:eastAsia="方正仿宋_GBK" w:hAnsi="宋体" w:hint="eastAsia"/>
          <w:sz w:val="24"/>
          <w:u w:val="single"/>
        </w:rPr>
        <w:t xml:space="preserve">                                                </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致：</w:t>
      </w:r>
      <w:r>
        <w:rPr>
          <w:rFonts w:ascii="方正仿宋_GBK" w:eastAsia="方正仿宋_GBK" w:hAnsi="宋体" w:hint="eastAsia"/>
          <w:sz w:val="24"/>
          <w:u w:val="single"/>
        </w:rPr>
        <w:t xml:space="preserve"> 重庆市合川区人民医院</w:t>
      </w:r>
      <w:r>
        <w:rPr>
          <w:rFonts w:ascii="方正仿宋_GBK" w:eastAsia="方正仿宋_GBK" w:hAnsi="宋体" w:hint="eastAsia"/>
          <w:sz w:val="24"/>
        </w:rPr>
        <w:t>：</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u w:val="single"/>
        </w:rPr>
        <w:t xml:space="preserve">        </w:t>
      </w:r>
      <w:r>
        <w:rPr>
          <w:rFonts w:ascii="方正仿宋_GBK" w:eastAsia="方正仿宋_GBK" w:hAnsi="宋体" w:hint="eastAsia"/>
          <w:sz w:val="24"/>
        </w:rPr>
        <w:t>（法定代表人姓名）在</w:t>
      </w:r>
      <w:r>
        <w:rPr>
          <w:rFonts w:ascii="方正仿宋_GBK" w:eastAsia="方正仿宋_GBK" w:hAnsi="宋体" w:hint="eastAsia"/>
          <w:sz w:val="24"/>
          <w:u w:val="single"/>
        </w:rPr>
        <w:t xml:space="preserve">                       </w:t>
      </w:r>
      <w:r>
        <w:rPr>
          <w:rFonts w:ascii="方正仿宋_GBK" w:eastAsia="方正仿宋_GBK" w:hAnsi="宋体" w:hint="eastAsia"/>
          <w:sz w:val="24"/>
        </w:rPr>
        <w:t>（供应商名称）任</w:t>
      </w:r>
      <w:r>
        <w:rPr>
          <w:rFonts w:ascii="方正仿宋_GBK" w:eastAsia="方正仿宋_GBK" w:hAnsi="宋体" w:hint="eastAsia"/>
          <w:sz w:val="24"/>
          <w:u w:val="single"/>
        </w:rPr>
        <w:t xml:space="preserve">    </w:t>
      </w:r>
      <w:r>
        <w:rPr>
          <w:rFonts w:ascii="方正仿宋_GBK" w:eastAsia="方正仿宋_GBK" w:hAnsi="宋体" w:hint="eastAsia"/>
          <w:sz w:val="24"/>
        </w:rPr>
        <w:t>（职务名称）职务，是（供应商名称）</w:t>
      </w:r>
      <w:r>
        <w:rPr>
          <w:rFonts w:ascii="方正仿宋_GBK" w:eastAsia="方正仿宋_GBK" w:hAnsi="宋体" w:hint="eastAsia"/>
          <w:sz w:val="24"/>
          <w:u w:val="single"/>
        </w:rPr>
        <w:t xml:space="preserve">              </w:t>
      </w:r>
      <w:r>
        <w:rPr>
          <w:rFonts w:ascii="方正仿宋_GBK" w:eastAsia="方正仿宋_GBK" w:hAnsi="宋体" w:hint="eastAsia"/>
          <w:sz w:val="24"/>
        </w:rPr>
        <w:t>的法定代表人。</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特此证明。</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 xml:space="preserve">                                             （供应商公章）</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 xml:space="preserve">                                             年   月   日</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（附：法定代表人身份证正反面复印件）</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8"/>
          <w:szCs w:val="28"/>
        </w:rPr>
      </w:pPr>
      <w:r>
        <w:br w:type="column"/>
      </w:r>
      <w:r>
        <w:rPr>
          <w:rFonts w:ascii="方正仿宋_GBK" w:eastAsia="方正仿宋_GBK" w:hAnsi="宋体" w:hint="eastAsia"/>
          <w:sz w:val="28"/>
          <w:szCs w:val="28"/>
        </w:rPr>
        <w:lastRenderedPageBreak/>
        <w:t>（四）法定代表人授权委托书（格式）</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 xml:space="preserve">    </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szCs w:val="28"/>
        </w:rPr>
        <w:t>项目名称</w:t>
      </w:r>
      <w:r>
        <w:rPr>
          <w:rFonts w:ascii="方正仿宋_GBK" w:eastAsia="方正仿宋_GBK" w:hAnsi="宋体" w:hint="eastAsia"/>
          <w:sz w:val="24"/>
        </w:rPr>
        <w:t>：</w:t>
      </w:r>
      <w:r>
        <w:rPr>
          <w:rFonts w:ascii="方正仿宋_GBK" w:eastAsia="方正仿宋_GBK" w:hAnsi="宋体" w:hint="eastAsia"/>
          <w:sz w:val="24"/>
          <w:u w:val="single"/>
        </w:rPr>
        <w:t xml:space="preserve">                                                </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致：</w:t>
      </w:r>
      <w:r>
        <w:rPr>
          <w:rFonts w:ascii="方正仿宋_GBK" w:eastAsia="方正仿宋_GBK" w:hAnsi="宋体" w:hint="eastAsia"/>
          <w:sz w:val="24"/>
          <w:u w:val="single"/>
        </w:rPr>
        <w:t xml:space="preserve">                     </w:t>
      </w:r>
      <w:r>
        <w:rPr>
          <w:rFonts w:ascii="方正仿宋_GBK" w:eastAsia="方正仿宋_GBK" w:hAnsi="宋体" w:hint="eastAsia"/>
          <w:sz w:val="24"/>
        </w:rPr>
        <w:t>（采购人名称）：</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u w:val="single"/>
        </w:rPr>
        <w:t xml:space="preserve">            </w:t>
      </w:r>
      <w:r>
        <w:rPr>
          <w:rFonts w:ascii="方正仿宋_GBK" w:eastAsia="方正仿宋_GBK" w:hAnsi="宋体" w:hint="eastAsia"/>
          <w:sz w:val="24"/>
        </w:rPr>
        <w:t>（供应商法定代表人名称）是</w:t>
      </w:r>
      <w:r>
        <w:rPr>
          <w:rFonts w:ascii="方正仿宋_GBK" w:eastAsia="方正仿宋_GBK" w:hAnsi="宋体" w:hint="eastAsia"/>
          <w:sz w:val="24"/>
          <w:u w:val="single"/>
        </w:rPr>
        <w:t xml:space="preserve">                    </w:t>
      </w:r>
      <w:r>
        <w:rPr>
          <w:rFonts w:ascii="方正仿宋_GBK" w:eastAsia="方正仿宋_GBK" w:hAnsi="宋体" w:hint="eastAsia"/>
          <w:sz w:val="24"/>
        </w:rPr>
        <w:t>（供应商单位名称）的法定代表人，特授权</w:t>
      </w:r>
      <w:r>
        <w:rPr>
          <w:rFonts w:ascii="方正仿宋_GBK" w:eastAsia="方正仿宋_GBK" w:hAnsi="宋体" w:hint="eastAsia"/>
          <w:sz w:val="24"/>
          <w:u w:val="single"/>
        </w:rPr>
        <w:t xml:space="preserve">              </w:t>
      </w:r>
      <w:r>
        <w:rPr>
          <w:rFonts w:ascii="方正仿宋_GBK" w:eastAsia="方正仿宋_GBK" w:hAnsi="宋体" w:hint="eastAsia"/>
          <w:sz w:val="24"/>
        </w:rPr>
        <w:t>（被授权人姓名及身份证代码）代表我单位全权办理上述项目的谈判、签约等具体工作，并签署全部有关文件、协议及合同。</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我单位对被授权人的签字负全部责任。</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在撤消授权的书面通知以前，本授权书一直有效。被授权人在授权书有效期内签署的所有文件不因授权的撤消而失效。</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szCs w:val="28"/>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（附：被授权人身份证正反面复印件）</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 xml:space="preserve">                                          </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right="480" w:firstLine="570"/>
        <w:jc w:val="right"/>
        <w:rPr>
          <w:rFonts w:ascii="方正仿宋_GBK" w:eastAsia="方正仿宋_GBK" w:hAnsi="宋体"/>
          <w:sz w:val="24"/>
        </w:rPr>
      </w:pPr>
      <w:r>
        <w:rPr>
          <w:rFonts w:ascii="方正仿宋_GBK" w:eastAsia="方正仿宋_GBK" w:hAnsi="宋体" w:hint="eastAsia"/>
          <w:sz w:val="24"/>
        </w:rPr>
        <w:t>（供应商公章）</w:t>
      </w:r>
    </w:p>
    <w:p w:rsidR="00FF2555" w:rsidRDefault="00FF2555" w:rsidP="00FF2555">
      <w:pPr>
        <w:tabs>
          <w:tab w:val="left" w:pos="6300"/>
        </w:tabs>
        <w:adjustRightInd w:val="0"/>
        <w:snapToGrid w:val="0"/>
        <w:spacing w:line="240" w:lineRule="atLeast"/>
        <w:ind w:right="480" w:firstLine="570"/>
        <w:jc w:val="right"/>
        <w:rPr>
          <w:rFonts w:ascii="方正仿宋_GBK" w:eastAsia="方正仿宋_GBK" w:hAnsi="宋体"/>
          <w:sz w:val="24"/>
        </w:rPr>
      </w:pPr>
      <w:r>
        <w:rPr>
          <w:rFonts w:ascii="方正仿宋_GBK" w:eastAsia="方正仿宋_GBK" w:hAnsi="宋体" w:hint="eastAsia"/>
          <w:sz w:val="24"/>
        </w:rPr>
        <w:t>年   月   日</w:t>
      </w:r>
    </w:p>
    <w:p w:rsidR="00FF2555" w:rsidRDefault="00FF2555" w:rsidP="00FF2555">
      <w:pPr>
        <w:tabs>
          <w:tab w:val="left" w:pos="6300"/>
        </w:tabs>
        <w:adjustRightInd w:val="0"/>
        <w:snapToGrid w:val="0"/>
        <w:spacing w:line="240" w:lineRule="atLeast"/>
        <w:rPr>
          <w:rFonts w:ascii="宋体" w:hAnsi="宋体"/>
        </w:rPr>
      </w:pPr>
    </w:p>
    <w:p w:rsidR="00FF2555" w:rsidRDefault="00FF2555" w:rsidP="00FF2555">
      <w:pPr>
        <w:tabs>
          <w:tab w:val="left" w:pos="6300"/>
        </w:tabs>
        <w:adjustRightInd w:val="0"/>
        <w:snapToGrid w:val="0"/>
        <w:spacing w:line="240" w:lineRule="atLeast"/>
        <w:rPr>
          <w:rFonts w:ascii="宋体" w:hAnsi="宋体"/>
        </w:rPr>
      </w:pPr>
    </w:p>
    <w:p w:rsidR="00FF2555" w:rsidRDefault="00FF2555" w:rsidP="00FF2555">
      <w:pPr>
        <w:tabs>
          <w:tab w:val="left" w:pos="6300"/>
        </w:tabs>
        <w:adjustRightInd w:val="0"/>
        <w:snapToGrid w:val="0"/>
        <w:spacing w:line="240" w:lineRule="atLeast"/>
        <w:rPr>
          <w:rFonts w:ascii="宋体" w:hAnsi="宋体"/>
        </w:rPr>
      </w:pPr>
    </w:p>
    <w:p w:rsidR="00FF2555" w:rsidRDefault="00FF2555" w:rsidP="00FF2555">
      <w:pPr>
        <w:tabs>
          <w:tab w:val="left" w:pos="6300"/>
        </w:tabs>
        <w:adjustRightInd w:val="0"/>
        <w:snapToGrid w:val="0"/>
        <w:spacing w:line="240" w:lineRule="atLeast"/>
        <w:rPr>
          <w:rFonts w:ascii="宋体" w:hAnsi="宋体"/>
        </w:rPr>
      </w:pPr>
    </w:p>
    <w:p w:rsidR="00FF2555" w:rsidRDefault="00FF2555" w:rsidP="00FF2555">
      <w:pPr>
        <w:tabs>
          <w:tab w:val="left" w:pos="6300"/>
        </w:tabs>
        <w:adjustRightInd w:val="0"/>
        <w:snapToGrid w:val="0"/>
        <w:spacing w:line="240" w:lineRule="atLeast"/>
        <w:rPr>
          <w:rFonts w:ascii="宋体" w:hAnsi="宋体"/>
        </w:rPr>
      </w:pPr>
    </w:p>
    <w:p w:rsidR="00FF2555" w:rsidRDefault="00FF2555" w:rsidP="00FF2555">
      <w:pPr>
        <w:tabs>
          <w:tab w:val="left" w:pos="6300"/>
        </w:tabs>
        <w:adjustRightInd w:val="0"/>
        <w:snapToGrid w:val="0"/>
        <w:spacing w:line="240" w:lineRule="atLeast"/>
        <w:rPr>
          <w:rFonts w:ascii="方正仿宋_GBK" w:eastAsia="方正仿宋_GBK" w:hAnsi="宋体"/>
        </w:rPr>
      </w:pPr>
    </w:p>
    <w:p w:rsidR="00FF2555" w:rsidRDefault="00FF2555" w:rsidP="00FF2555">
      <w:pPr>
        <w:widowControl/>
        <w:jc w:val="left"/>
        <w:rPr>
          <w:rFonts w:ascii="方正仿宋_GBK" w:eastAsia="方正仿宋_GBK" w:hAnsi="宋体"/>
          <w:sz w:val="24"/>
        </w:rPr>
      </w:pPr>
      <w:r>
        <w:rPr>
          <w:rFonts w:ascii="方正仿宋_GBK" w:eastAsia="方正仿宋_GBK" w:hAnsi="宋体"/>
          <w:sz w:val="24"/>
        </w:rPr>
        <w:br w:type="page"/>
      </w:r>
    </w:p>
    <w:p w:rsidR="00FF2555" w:rsidRDefault="00FF2555" w:rsidP="00FF2555">
      <w:pPr>
        <w:tabs>
          <w:tab w:val="left" w:pos="6300"/>
        </w:tabs>
        <w:adjustRightInd w:val="0"/>
        <w:snapToGrid w:val="0"/>
        <w:spacing w:line="240" w:lineRule="atLeast"/>
        <w:rPr>
          <w:rFonts w:ascii="方正仿宋_GBK" w:eastAsia="方正仿宋_GBK" w:hAnsi="宋体"/>
          <w:sz w:val="24"/>
        </w:rPr>
      </w:pPr>
      <w:r>
        <w:rPr>
          <w:rFonts w:ascii="方正仿宋_GBK" w:eastAsia="方正仿宋_GBK" w:hAnsi="宋体" w:hint="eastAsia"/>
          <w:sz w:val="24"/>
        </w:rPr>
        <w:lastRenderedPageBreak/>
        <w:t>（五）书面声明</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szCs w:val="28"/>
        </w:rPr>
      </w:pP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szCs w:val="28"/>
        </w:rPr>
        <w:t>项目名称</w:t>
      </w:r>
      <w:r>
        <w:rPr>
          <w:rFonts w:ascii="方正仿宋_GBK" w:eastAsia="方正仿宋_GBK" w:hAnsi="宋体" w:hint="eastAsia"/>
          <w:sz w:val="24"/>
        </w:rPr>
        <w:t>：</w:t>
      </w:r>
      <w:r>
        <w:rPr>
          <w:rFonts w:ascii="方正仿宋_GBK" w:eastAsia="方正仿宋_GBK" w:hAnsi="宋体" w:hint="eastAsia"/>
          <w:sz w:val="24"/>
          <w:u w:val="single"/>
        </w:rPr>
        <w:t xml:space="preserve">                                                </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致：</w:t>
      </w:r>
      <w:r>
        <w:rPr>
          <w:rFonts w:ascii="方正仿宋_GBK" w:eastAsia="方正仿宋_GBK" w:hAnsi="宋体" w:hint="eastAsia"/>
          <w:sz w:val="24"/>
          <w:u w:val="single"/>
        </w:rPr>
        <w:t xml:space="preserve"> 重庆市合川区人民医院  </w:t>
      </w:r>
      <w:r>
        <w:rPr>
          <w:rFonts w:ascii="方正仿宋_GBK" w:eastAsia="方正仿宋_GBK" w:hAnsi="宋体" w:hint="eastAsia"/>
          <w:sz w:val="24"/>
        </w:rPr>
        <w:t>：</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u w:val="single"/>
        </w:rPr>
        <w:t xml:space="preserve">                      </w:t>
      </w:r>
      <w:r>
        <w:rPr>
          <w:rFonts w:ascii="方正仿宋_GBK" w:eastAsia="方正仿宋_GBK" w:hAnsi="宋体" w:hint="eastAsia"/>
          <w:sz w:val="24"/>
        </w:rPr>
        <w:t>（供应商名称）</w:t>
      </w:r>
      <w:r>
        <w:rPr>
          <w:rFonts w:ascii="方正仿宋_GBK" w:eastAsia="方正仿宋_GBK" w:hAnsi="仿宋" w:hint="eastAsia"/>
          <w:sz w:val="24"/>
        </w:rPr>
        <w:t>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的检查验证，符合《政府采购法》规定的供应商资格条件。我方对以上声明负全部法律责任。</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特此声明。</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adjustRightInd w:val="0"/>
        <w:snapToGrid w:val="0"/>
        <w:spacing w:line="240" w:lineRule="atLeast"/>
        <w:ind w:firstLineChars="200" w:firstLine="48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right="424" w:firstLine="570"/>
        <w:jc w:val="right"/>
        <w:rPr>
          <w:rFonts w:ascii="方正仿宋_GBK" w:eastAsia="方正仿宋_GBK" w:hAnsi="宋体"/>
          <w:sz w:val="24"/>
        </w:rPr>
      </w:pPr>
      <w:r>
        <w:rPr>
          <w:rFonts w:ascii="方正仿宋_GBK" w:eastAsia="方正仿宋_GBK" w:hAnsi="宋体" w:hint="eastAsia"/>
          <w:sz w:val="24"/>
        </w:rPr>
        <w:t>（供应商公章）</w:t>
      </w:r>
    </w:p>
    <w:p w:rsidR="00FF2555" w:rsidRDefault="00FF2555" w:rsidP="00FF2555">
      <w:pPr>
        <w:tabs>
          <w:tab w:val="left" w:pos="6300"/>
        </w:tabs>
        <w:adjustRightInd w:val="0"/>
        <w:snapToGrid w:val="0"/>
        <w:spacing w:line="240" w:lineRule="atLeast"/>
        <w:ind w:right="480" w:firstLine="570"/>
        <w:jc w:val="right"/>
        <w:rPr>
          <w:rFonts w:ascii="方正仿宋_GBK" w:eastAsia="方正仿宋_GBK" w:hAnsi="宋体"/>
          <w:sz w:val="24"/>
        </w:rPr>
      </w:pPr>
      <w:r>
        <w:rPr>
          <w:rFonts w:ascii="方正仿宋_GBK" w:eastAsia="方正仿宋_GBK" w:hAnsi="宋体" w:hint="eastAsia"/>
          <w:sz w:val="24"/>
        </w:rPr>
        <w:t>年   月   日</w:t>
      </w:r>
    </w:p>
    <w:p w:rsidR="00FF2555" w:rsidRDefault="00FF2555" w:rsidP="00FF2555">
      <w:pPr>
        <w:tabs>
          <w:tab w:val="left" w:pos="6300"/>
        </w:tabs>
        <w:adjustRightInd w:val="0"/>
        <w:snapToGrid w:val="0"/>
        <w:spacing w:line="240" w:lineRule="atLeast"/>
        <w:ind w:firstLineChars="200" w:firstLine="420"/>
        <w:rPr>
          <w:rFonts w:ascii="方正仿宋_GBK" w:eastAsia="方正仿宋_GBK" w:hAnsi="宋体"/>
        </w:rPr>
      </w:pPr>
      <w:r>
        <w:rPr>
          <w:rFonts w:ascii="宋体" w:hAnsi="宋体"/>
        </w:rPr>
        <w:br w:type="page"/>
      </w:r>
      <w:r>
        <w:rPr>
          <w:rFonts w:ascii="方正仿宋_GBK" w:eastAsia="方正仿宋_GBK" w:hAnsi="宋体" w:hint="eastAsia"/>
        </w:rPr>
        <w:lastRenderedPageBreak/>
        <w:t>（六）税务登记证（副本）复印件</w:t>
      </w:r>
    </w:p>
    <w:p w:rsidR="00FF2555" w:rsidRDefault="00FF2555" w:rsidP="00FF2555">
      <w:pPr>
        <w:tabs>
          <w:tab w:val="left" w:pos="6300"/>
        </w:tabs>
        <w:adjustRightInd w:val="0"/>
        <w:snapToGrid w:val="0"/>
        <w:spacing w:line="240" w:lineRule="atLeast"/>
        <w:ind w:firstLine="560"/>
        <w:rPr>
          <w:rFonts w:ascii="方正仿宋_GBK" w:eastAsia="方正仿宋_GBK" w:hAnsi="仿宋"/>
        </w:rPr>
      </w:pPr>
      <w:r>
        <w:rPr>
          <w:rFonts w:ascii="方正仿宋_GBK" w:eastAsia="方正仿宋_GBK" w:hAnsi="仿宋" w:hint="eastAsia"/>
        </w:rPr>
        <w:t>说明：供应商按“五证合一”登记制度办理营业执照的，组织机构代码证、税务登记证（副本）和社会保险登记证以供应商所提供的营业执照（副本）复印件为准。</w:t>
      </w: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r>
        <w:rPr>
          <w:rFonts w:ascii="方正仿宋_GBK" w:eastAsia="方正仿宋_GBK" w:hAnsi="宋体"/>
          <w:sz w:val="24"/>
          <w:szCs w:val="24"/>
        </w:rPr>
        <w:br w:type="page"/>
      </w:r>
      <w:bookmarkStart w:id="32" w:name="_Toc511909627"/>
      <w:r>
        <w:rPr>
          <w:rFonts w:ascii="方正仿宋_GBK" w:eastAsia="方正仿宋_GBK" w:hAnsi="宋体" w:hint="eastAsia"/>
          <w:sz w:val="24"/>
          <w:szCs w:val="24"/>
        </w:rPr>
        <w:lastRenderedPageBreak/>
        <w:t>五、</w:t>
      </w:r>
      <w:bookmarkEnd w:id="29"/>
      <w:bookmarkEnd w:id="30"/>
      <w:bookmarkEnd w:id="31"/>
      <w:r>
        <w:rPr>
          <w:rFonts w:ascii="方正仿宋_GBK" w:eastAsia="方正仿宋_GBK" w:hint="eastAsia"/>
          <w:sz w:val="24"/>
          <w:szCs w:val="24"/>
        </w:rPr>
        <w:t>其他</w:t>
      </w:r>
      <w:bookmarkEnd w:id="32"/>
      <w:r>
        <w:rPr>
          <w:rFonts w:ascii="方正仿宋_GBK" w:eastAsia="方正仿宋_GBK" w:hAnsi="宋体" w:hint="eastAsia"/>
          <w:sz w:val="24"/>
        </w:rPr>
        <w:t>与项目有关的资料</w:t>
      </w:r>
      <w:r>
        <w:rPr>
          <w:rFonts w:ascii="方正仿宋_GBK" w:eastAsia="方正仿宋_GBK" w:hAnsi="仿宋" w:hint="eastAsia"/>
        </w:rPr>
        <w:t>（自附）</w:t>
      </w:r>
    </w:p>
    <w:p w:rsidR="00FF2555" w:rsidRDefault="00FF2555" w:rsidP="00FF2555">
      <w:pPr>
        <w:adjustRightInd w:val="0"/>
        <w:snapToGrid w:val="0"/>
        <w:spacing w:line="240" w:lineRule="atLeast"/>
      </w:pPr>
    </w:p>
    <w:p w:rsidR="0014603A" w:rsidRPr="00FF2555" w:rsidRDefault="0014603A"/>
    <w:sectPr w:rsidR="0014603A" w:rsidRPr="00FF2555" w:rsidSect="00DE48E5">
      <w:pgSz w:w="11906" w:h="16838"/>
      <w:pgMar w:top="1588" w:right="1418" w:bottom="147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44B" w:rsidRDefault="00A3444B" w:rsidP="00FF2555">
      <w:r>
        <w:separator/>
      </w:r>
    </w:p>
  </w:endnote>
  <w:endnote w:type="continuationSeparator" w:id="1">
    <w:p w:rsidR="00A3444B" w:rsidRDefault="00A3444B" w:rsidP="00FF25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仿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44B" w:rsidRDefault="00A3444B" w:rsidP="00FF2555">
      <w:r>
        <w:separator/>
      </w:r>
    </w:p>
  </w:footnote>
  <w:footnote w:type="continuationSeparator" w:id="1">
    <w:p w:rsidR="00A3444B" w:rsidRDefault="00A3444B" w:rsidP="00FF25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555" w:rsidRDefault="00FF2555" w:rsidP="00FF2555">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555" w:rsidRDefault="00FF2555" w:rsidP="00FF2555">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555" w:rsidRDefault="00FF2555">
    <w:pPr>
      <w:pStyle w:val="a3"/>
      <w:rPr>
        <w:szCs w:val="21"/>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2555"/>
    <w:rsid w:val="00030100"/>
    <w:rsid w:val="00123BC8"/>
    <w:rsid w:val="0014603A"/>
    <w:rsid w:val="003C7041"/>
    <w:rsid w:val="005B07BB"/>
    <w:rsid w:val="006150CB"/>
    <w:rsid w:val="0062646A"/>
    <w:rsid w:val="006E117D"/>
    <w:rsid w:val="008E2146"/>
    <w:rsid w:val="00926C93"/>
    <w:rsid w:val="00996576"/>
    <w:rsid w:val="00A3444B"/>
    <w:rsid w:val="00AA22E9"/>
    <w:rsid w:val="00B34493"/>
    <w:rsid w:val="00BA2531"/>
    <w:rsid w:val="00CF0E1B"/>
    <w:rsid w:val="00D40681"/>
    <w:rsid w:val="00E862BD"/>
    <w:rsid w:val="00F41E36"/>
    <w:rsid w:val="00FF25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555"/>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FF255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FF2555"/>
    <w:pPr>
      <w:keepNext/>
      <w:keepLines/>
      <w:spacing w:before="260" w:after="260" w:line="413" w:lineRule="auto"/>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FF25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FF2555"/>
    <w:rPr>
      <w:sz w:val="18"/>
      <w:szCs w:val="18"/>
    </w:rPr>
  </w:style>
  <w:style w:type="paragraph" w:styleId="a4">
    <w:name w:val="footer"/>
    <w:basedOn w:val="a"/>
    <w:link w:val="Char0"/>
    <w:uiPriority w:val="99"/>
    <w:semiHidden/>
    <w:unhideWhenUsed/>
    <w:rsid w:val="00FF255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F2555"/>
    <w:rPr>
      <w:sz w:val="18"/>
      <w:szCs w:val="18"/>
    </w:rPr>
  </w:style>
  <w:style w:type="character" w:customStyle="1" w:styleId="2Char">
    <w:name w:val="标题 2 Char"/>
    <w:basedOn w:val="a0"/>
    <w:link w:val="2"/>
    <w:uiPriority w:val="9"/>
    <w:semiHidden/>
    <w:qFormat/>
    <w:rsid w:val="00FF2555"/>
    <w:rPr>
      <w:rFonts w:asciiTheme="majorHAnsi" w:eastAsiaTheme="majorEastAsia" w:hAnsiTheme="majorHAnsi" w:cstheme="majorBidi"/>
      <w:b/>
      <w:bCs/>
      <w:sz w:val="32"/>
      <w:szCs w:val="32"/>
    </w:rPr>
  </w:style>
  <w:style w:type="character" w:customStyle="1" w:styleId="3Char">
    <w:name w:val="标题 3 Char"/>
    <w:basedOn w:val="a0"/>
    <w:link w:val="3"/>
    <w:qFormat/>
    <w:rsid w:val="00FF2555"/>
    <w:rPr>
      <w:rFonts w:ascii="Times New Roman" w:eastAsia="宋体" w:hAnsi="Times New Roman" w:cs="Times New Roman"/>
      <w:b/>
      <w:sz w:val="32"/>
      <w:szCs w:val="20"/>
    </w:rPr>
  </w:style>
  <w:style w:type="paragraph" w:styleId="a5">
    <w:name w:val="Date"/>
    <w:basedOn w:val="a"/>
    <w:next w:val="a"/>
    <w:link w:val="Char1"/>
    <w:qFormat/>
    <w:rsid w:val="00FF2555"/>
    <w:rPr>
      <w:rFonts w:asciiTheme="minorHAnsi" w:eastAsiaTheme="minorEastAsia" w:hAnsiTheme="minorHAnsi" w:cstheme="minorBidi"/>
      <w:sz w:val="28"/>
      <w:szCs w:val="22"/>
    </w:rPr>
  </w:style>
  <w:style w:type="character" w:customStyle="1" w:styleId="Char2">
    <w:name w:val="日期 Char"/>
    <w:basedOn w:val="a0"/>
    <w:link w:val="a5"/>
    <w:uiPriority w:val="99"/>
    <w:semiHidden/>
    <w:rsid w:val="00FF2555"/>
    <w:rPr>
      <w:rFonts w:ascii="Times New Roman" w:eastAsia="宋体" w:hAnsi="Times New Roman" w:cs="Times New Roman"/>
      <w:szCs w:val="24"/>
    </w:rPr>
  </w:style>
  <w:style w:type="paragraph" w:styleId="1">
    <w:name w:val="toc 1"/>
    <w:basedOn w:val="a"/>
    <w:next w:val="a"/>
    <w:qFormat/>
    <w:rsid w:val="00FF2555"/>
    <w:pPr>
      <w:spacing w:line="180" w:lineRule="auto"/>
      <w:jc w:val="center"/>
    </w:pPr>
    <w:rPr>
      <w:sz w:val="30"/>
      <w:szCs w:val="20"/>
    </w:rPr>
  </w:style>
  <w:style w:type="character" w:customStyle="1" w:styleId="Char1">
    <w:name w:val="日期 Char1"/>
    <w:basedOn w:val="a0"/>
    <w:link w:val="a5"/>
    <w:qFormat/>
    <w:rsid w:val="00FF2555"/>
    <w:rPr>
      <w:sz w:val="28"/>
    </w:rPr>
  </w:style>
  <w:style w:type="paragraph" w:styleId="a6">
    <w:name w:val="Normal (Web)"/>
    <w:basedOn w:val="a"/>
    <w:uiPriority w:val="99"/>
    <w:unhideWhenUsed/>
    <w:qFormat/>
    <w:rsid w:val="00E862BD"/>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48CCA-5EE9-4A1D-A362-E46C34709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1030</Words>
  <Characters>5871</Characters>
  <Application>Microsoft Office Word</Application>
  <DocSecurity>0</DocSecurity>
  <Lines>48</Lines>
  <Paragraphs>13</Paragraphs>
  <ScaleCrop>false</ScaleCrop>
  <Company>HP Inc.</Company>
  <LinksUpToDate>false</LinksUpToDate>
  <CharactersWithSpaces>6888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zbb</dc:creator>
  <cp:lastModifiedBy>zbb</cp:lastModifiedBy>
  <cp:revision>4</cp:revision>
  <dcterms:created xsi:type="dcterms:W3CDTF">2021-12-16T01:26:00Z</dcterms:created>
  <dcterms:modified xsi:type="dcterms:W3CDTF">2021-12-16T03:36:00Z</dcterms:modified>
</cp:coreProperties>
</file>